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D1DA" w14:textId="77777777" w:rsidR="006557F9" w:rsidRDefault="00927D10" w:rsidP="00927D10">
      <w:pPr>
        <w:ind w:left="5040" w:firstLine="720"/>
        <w:jc w:val="both"/>
      </w:pPr>
      <w:r>
        <w:t>R</w:t>
      </w:r>
      <w:r w:rsidRPr="00927D10">
        <w:t>udaminos turgavietė</w:t>
      </w:r>
      <w:r w:rsidR="006557F9">
        <w:t xml:space="preserve">s </w:t>
      </w:r>
      <w:r w:rsidRPr="00927D10">
        <w:t>administratoriaus</w:t>
      </w:r>
    </w:p>
    <w:p w14:paraId="32CBCE92" w14:textId="364E572B" w:rsidR="00927D10" w:rsidRPr="00927D10" w:rsidRDefault="00927D10" w:rsidP="00927D10">
      <w:pPr>
        <w:ind w:left="5040" w:firstLine="720"/>
        <w:jc w:val="both"/>
      </w:pPr>
      <w:r w:rsidRPr="00927D10">
        <w:t>atrankos konkurso nuostat</w:t>
      </w:r>
      <w:r>
        <w:t>ų</w:t>
      </w:r>
      <w:r w:rsidRPr="00927D10">
        <w:t xml:space="preserve"> </w:t>
      </w:r>
    </w:p>
    <w:p w14:paraId="1025E04E" w14:textId="2C3215BA" w:rsidR="00927D10" w:rsidRDefault="00DD67FB" w:rsidP="00927D10">
      <w:pPr>
        <w:ind w:left="5040" w:firstLine="720"/>
        <w:jc w:val="both"/>
      </w:pPr>
      <w:r>
        <w:t>2</w:t>
      </w:r>
      <w:r w:rsidR="00927D10" w:rsidRPr="00620836">
        <w:t xml:space="preserve"> priedas</w:t>
      </w:r>
    </w:p>
    <w:p w14:paraId="181ABAAC" w14:textId="77777777" w:rsidR="00927D10" w:rsidRDefault="00927D10" w:rsidP="00927D10">
      <w:pPr>
        <w:pStyle w:val="Pavadinimas"/>
        <w:rPr>
          <w:sz w:val="22"/>
          <w:szCs w:val="22"/>
        </w:rPr>
      </w:pPr>
    </w:p>
    <w:p w14:paraId="54782403" w14:textId="2117AE8E" w:rsidR="00927D10" w:rsidRPr="00137E6B" w:rsidRDefault="00927D10" w:rsidP="00927D10">
      <w:pPr>
        <w:pStyle w:val="Pavadinimas"/>
        <w:jc w:val="center"/>
        <w:rPr>
          <w:rFonts w:ascii="Times New Roman" w:hAnsi="Times New Roman" w:cs="Times New Roman"/>
          <w:b/>
          <w:bCs/>
          <w:sz w:val="22"/>
          <w:szCs w:val="22"/>
        </w:rPr>
      </w:pPr>
      <w:r w:rsidRPr="00137E6B">
        <w:rPr>
          <w:rFonts w:ascii="Times New Roman" w:hAnsi="Times New Roman" w:cs="Times New Roman"/>
          <w:b/>
          <w:bCs/>
          <w:sz w:val="22"/>
          <w:szCs w:val="22"/>
        </w:rPr>
        <w:t>(Prekybos</w:t>
      </w:r>
      <w:r w:rsidR="00704AE8">
        <w:rPr>
          <w:rFonts w:ascii="Times New Roman" w:hAnsi="Times New Roman" w:cs="Times New Roman"/>
          <w:b/>
          <w:bCs/>
          <w:sz w:val="22"/>
          <w:szCs w:val="22"/>
        </w:rPr>
        <w:t xml:space="preserve"> ir </w:t>
      </w:r>
      <w:r w:rsidRPr="00137E6B">
        <w:rPr>
          <w:rFonts w:ascii="Times New Roman" w:hAnsi="Times New Roman" w:cs="Times New Roman"/>
          <w:b/>
          <w:bCs/>
          <w:sz w:val="22"/>
          <w:szCs w:val="22"/>
        </w:rPr>
        <w:t>paslaugų teikimo organizavimo Rudaminos turgavietėje sutarties forma)</w:t>
      </w:r>
    </w:p>
    <w:p w14:paraId="200A6487" w14:textId="77777777" w:rsidR="00927D10" w:rsidRPr="00927D10" w:rsidRDefault="00927D10" w:rsidP="00927D10">
      <w:pPr>
        <w:pStyle w:val="Pavadinimas"/>
        <w:jc w:val="center"/>
        <w:rPr>
          <w:rFonts w:ascii="Times New Roman" w:hAnsi="Times New Roman" w:cs="Times New Roman"/>
          <w:b/>
          <w:bCs/>
          <w:sz w:val="24"/>
          <w:szCs w:val="24"/>
        </w:rPr>
      </w:pPr>
    </w:p>
    <w:p w14:paraId="69B3F77E" w14:textId="1D6C8925" w:rsidR="00927D10" w:rsidRDefault="00927D10" w:rsidP="00927D10">
      <w:pPr>
        <w:pStyle w:val="Pavadinimas"/>
        <w:jc w:val="center"/>
        <w:rPr>
          <w:rFonts w:ascii="Times New Roman" w:hAnsi="Times New Roman" w:cs="Times New Roman"/>
          <w:b/>
          <w:bCs/>
          <w:sz w:val="24"/>
          <w:szCs w:val="24"/>
        </w:rPr>
      </w:pPr>
      <w:r w:rsidRPr="00927D10">
        <w:rPr>
          <w:rFonts w:ascii="Times New Roman" w:hAnsi="Times New Roman" w:cs="Times New Roman"/>
          <w:b/>
          <w:bCs/>
          <w:sz w:val="24"/>
          <w:szCs w:val="24"/>
        </w:rPr>
        <w:t>PREKYBOS</w:t>
      </w:r>
      <w:r w:rsidR="0069608D">
        <w:rPr>
          <w:rFonts w:ascii="Times New Roman" w:hAnsi="Times New Roman" w:cs="Times New Roman"/>
          <w:b/>
          <w:bCs/>
          <w:sz w:val="24"/>
          <w:szCs w:val="24"/>
        </w:rPr>
        <w:t xml:space="preserve"> IR </w:t>
      </w:r>
      <w:r w:rsidR="00522A05">
        <w:rPr>
          <w:rFonts w:ascii="Times New Roman" w:hAnsi="Times New Roman" w:cs="Times New Roman"/>
          <w:b/>
          <w:bCs/>
          <w:sz w:val="24"/>
          <w:szCs w:val="24"/>
        </w:rPr>
        <w:t>P</w:t>
      </w:r>
      <w:r w:rsidRPr="00927D10">
        <w:rPr>
          <w:rFonts w:ascii="Times New Roman" w:hAnsi="Times New Roman" w:cs="Times New Roman"/>
          <w:b/>
          <w:bCs/>
          <w:sz w:val="24"/>
          <w:szCs w:val="24"/>
        </w:rPr>
        <w:t>ASLAUGŲ TEIKIMO ORGANIZAVIMO</w:t>
      </w:r>
    </w:p>
    <w:p w14:paraId="49BF55ED" w14:textId="382A9974" w:rsidR="00927D10" w:rsidRPr="00927D10" w:rsidRDefault="00927D10" w:rsidP="00927D10">
      <w:pPr>
        <w:pStyle w:val="Pavadinimas"/>
        <w:jc w:val="center"/>
        <w:rPr>
          <w:rFonts w:ascii="Times New Roman" w:hAnsi="Times New Roman" w:cs="Times New Roman"/>
          <w:b/>
          <w:bCs/>
          <w:sz w:val="24"/>
          <w:szCs w:val="24"/>
        </w:rPr>
      </w:pPr>
      <w:r w:rsidRPr="00927D10">
        <w:rPr>
          <w:rFonts w:ascii="Times New Roman" w:hAnsi="Times New Roman" w:cs="Times New Roman"/>
          <w:b/>
          <w:bCs/>
          <w:sz w:val="24"/>
          <w:szCs w:val="24"/>
        </w:rPr>
        <w:t>RUDAMINOS TURGAVIETĖJE</w:t>
      </w:r>
    </w:p>
    <w:p w14:paraId="4C50387E" w14:textId="554DDA92" w:rsidR="00927D10" w:rsidRPr="00927D10" w:rsidRDefault="00927D10" w:rsidP="00927D10">
      <w:pPr>
        <w:pStyle w:val="Pavadinimas"/>
        <w:jc w:val="center"/>
        <w:rPr>
          <w:rFonts w:ascii="Times New Roman" w:hAnsi="Times New Roman" w:cs="Times New Roman"/>
          <w:b/>
          <w:bCs/>
          <w:color w:val="FF0000"/>
          <w:sz w:val="24"/>
          <w:szCs w:val="24"/>
        </w:rPr>
      </w:pPr>
      <w:r w:rsidRPr="00927D10">
        <w:rPr>
          <w:rFonts w:ascii="Times New Roman" w:hAnsi="Times New Roman" w:cs="Times New Roman"/>
          <w:b/>
          <w:bCs/>
          <w:sz w:val="24"/>
          <w:szCs w:val="24"/>
        </w:rPr>
        <w:t xml:space="preserve">SUTARTIS </w:t>
      </w:r>
    </w:p>
    <w:p w14:paraId="3C9419FB" w14:textId="77777777" w:rsidR="00927D10" w:rsidRPr="00927D10" w:rsidRDefault="00927D10" w:rsidP="00927D10">
      <w:pPr>
        <w:pStyle w:val="Pavadinimas"/>
        <w:jc w:val="center"/>
        <w:rPr>
          <w:rFonts w:ascii="Times New Roman" w:hAnsi="Times New Roman" w:cs="Times New Roman"/>
          <w:b/>
          <w:bCs/>
          <w:sz w:val="24"/>
          <w:szCs w:val="24"/>
        </w:rPr>
      </w:pPr>
    </w:p>
    <w:p w14:paraId="18B594B8" w14:textId="77777777" w:rsidR="00927D10" w:rsidRPr="005949CD" w:rsidRDefault="00927D10" w:rsidP="006B75B3">
      <w:pPr>
        <w:jc w:val="center"/>
        <w:rPr>
          <w:sz w:val="24"/>
          <w:szCs w:val="24"/>
        </w:rPr>
      </w:pPr>
      <w:r w:rsidRPr="005949CD">
        <w:rPr>
          <w:sz w:val="24"/>
          <w:szCs w:val="24"/>
        </w:rPr>
        <w:t>20</w:t>
      </w:r>
      <w:r>
        <w:rPr>
          <w:sz w:val="24"/>
          <w:szCs w:val="24"/>
        </w:rPr>
        <w:t>25</w:t>
      </w:r>
      <w:r w:rsidRPr="00F767C5">
        <w:rPr>
          <w:sz w:val="24"/>
          <w:szCs w:val="24"/>
        </w:rPr>
        <w:t xml:space="preserve"> </w:t>
      </w:r>
      <w:r w:rsidRPr="005949CD">
        <w:rPr>
          <w:sz w:val="24"/>
          <w:szCs w:val="24"/>
        </w:rPr>
        <w:t>m.                   d.</w:t>
      </w:r>
      <w:r>
        <w:rPr>
          <w:sz w:val="24"/>
          <w:szCs w:val="24"/>
        </w:rPr>
        <w:t xml:space="preserve">  </w:t>
      </w:r>
      <w:r w:rsidRPr="005949CD">
        <w:rPr>
          <w:sz w:val="24"/>
          <w:szCs w:val="24"/>
        </w:rPr>
        <w:t xml:space="preserve"> Nr.</w:t>
      </w:r>
    </w:p>
    <w:p w14:paraId="091704DA" w14:textId="77777777" w:rsidR="00927D10" w:rsidRDefault="00927D10" w:rsidP="006B75B3">
      <w:pPr>
        <w:jc w:val="center"/>
        <w:rPr>
          <w:sz w:val="24"/>
          <w:szCs w:val="24"/>
        </w:rPr>
      </w:pPr>
      <w:r w:rsidRPr="005949CD">
        <w:rPr>
          <w:sz w:val="24"/>
          <w:szCs w:val="24"/>
        </w:rPr>
        <w:t>Vilnius</w:t>
      </w:r>
    </w:p>
    <w:p w14:paraId="40C49CF9" w14:textId="77777777" w:rsidR="006B75B3" w:rsidRDefault="006B75B3" w:rsidP="004D59E9">
      <w:pPr>
        <w:ind w:firstLine="851"/>
        <w:jc w:val="center"/>
        <w:rPr>
          <w:sz w:val="24"/>
          <w:szCs w:val="24"/>
        </w:rPr>
      </w:pPr>
    </w:p>
    <w:p w14:paraId="52A24418" w14:textId="77777777" w:rsidR="006B75B3" w:rsidRPr="005949CD" w:rsidRDefault="006B75B3" w:rsidP="004D59E9">
      <w:pPr>
        <w:ind w:firstLine="851"/>
        <w:jc w:val="center"/>
        <w:rPr>
          <w:sz w:val="24"/>
          <w:szCs w:val="24"/>
        </w:rPr>
      </w:pPr>
    </w:p>
    <w:p w14:paraId="5321E6E7" w14:textId="62AC3565" w:rsidR="00927D10" w:rsidRDefault="00927D10" w:rsidP="006B75B3">
      <w:pPr>
        <w:spacing w:line="276" w:lineRule="auto"/>
        <w:ind w:firstLine="851"/>
        <w:jc w:val="both"/>
        <w:rPr>
          <w:sz w:val="24"/>
          <w:szCs w:val="24"/>
        </w:rPr>
      </w:pPr>
      <w:r w:rsidRPr="005949CD">
        <w:rPr>
          <w:sz w:val="24"/>
          <w:szCs w:val="24"/>
        </w:rPr>
        <w:t xml:space="preserve">Vilniaus </w:t>
      </w:r>
      <w:r>
        <w:rPr>
          <w:sz w:val="24"/>
          <w:szCs w:val="24"/>
        </w:rPr>
        <w:t>rajono</w:t>
      </w:r>
      <w:r w:rsidRPr="005949CD">
        <w:rPr>
          <w:sz w:val="24"/>
          <w:szCs w:val="24"/>
        </w:rPr>
        <w:t xml:space="preserve"> savivaldybės (toliau – Savivaldybė) administracija, </w:t>
      </w:r>
      <w:r w:rsidR="00801C43" w:rsidRPr="00927D10">
        <w:rPr>
          <w:sz w:val="24"/>
          <w:szCs w:val="24"/>
          <w:lang w:eastAsia="lt-LT"/>
        </w:rPr>
        <w:t>kodas 188708224, buveinė Vilniuje, Rinktinės g. 50</w:t>
      </w:r>
      <w:r w:rsidR="00801C43">
        <w:rPr>
          <w:sz w:val="24"/>
          <w:szCs w:val="24"/>
          <w:lang w:eastAsia="lt-LT"/>
        </w:rPr>
        <w:t xml:space="preserve">, </w:t>
      </w:r>
      <w:r w:rsidRPr="005949CD">
        <w:rPr>
          <w:sz w:val="24"/>
          <w:szCs w:val="24"/>
        </w:rPr>
        <w:t>atstovaujama</w:t>
      </w:r>
      <w:r>
        <w:rPr>
          <w:sz w:val="24"/>
          <w:szCs w:val="24"/>
        </w:rPr>
        <w:t xml:space="preserve"> Savivaldybės administracijos direktoriaus _____________</w:t>
      </w:r>
      <w:r w:rsidRPr="005949CD">
        <w:rPr>
          <w:sz w:val="24"/>
          <w:szCs w:val="24"/>
        </w:rPr>
        <w:t xml:space="preserve">, </w:t>
      </w:r>
      <w:r>
        <w:rPr>
          <w:sz w:val="24"/>
          <w:szCs w:val="24"/>
        </w:rPr>
        <w:t>veikiančio pagal _________________</w:t>
      </w:r>
      <w:r w:rsidRPr="005949CD">
        <w:rPr>
          <w:sz w:val="24"/>
          <w:szCs w:val="24"/>
        </w:rPr>
        <w:t xml:space="preserve">, ir </w:t>
      </w:r>
      <w:r>
        <w:rPr>
          <w:sz w:val="24"/>
          <w:szCs w:val="24"/>
        </w:rPr>
        <w:t>______________</w:t>
      </w:r>
      <w:r w:rsidRPr="005949CD">
        <w:rPr>
          <w:sz w:val="24"/>
          <w:szCs w:val="24"/>
        </w:rPr>
        <w:t xml:space="preserve"> (toliau – </w:t>
      </w:r>
      <w:r w:rsidR="00B04C94">
        <w:rPr>
          <w:sz w:val="24"/>
          <w:szCs w:val="24"/>
        </w:rPr>
        <w:t>Rudaminos turgavietės administratorius</w:t>
      </w:r>
      <w:r w:rsidR="000B2F74">
        <w:rPr>
          <w:sz w:val="24"/>
          <w:szCs w:val="24"/>
        </w:rPr>
        <w:t>, Administratorius</w:t>
      </w:r>
      <w:r w:rsidRPr="005949CD">
        <w:rPr>
          <w:sz w:val="24"/>
          <w:szCs w:val="24"/>
        </w:rPr>
        <w:t>), atstovaujama</w:t>
      </w:r>
      <w:r w:rsidR="00F34B1D">
        <w:rPr>
          <w:sz w:val="24"/>
          <w:szCs w:val="24"/>
        </w:rPr>
        <w:t>s(-a)</w:t>
      </w:r>
      <w:r>
        <w:rPr>
          <w:sz w:val="24"/>
          <w:szCs w:val="24"/>
        </w:rPr>
        <w:t xml:space="preserve"> _________</w:t>
      </w:r>
      <w:r w:rsidRPr="006D2C6D">
        <w:rPr>
          <w:sz w:val="24"/>
          <w:szCs w:val="24"/>
        </w:rPr>
        <w:t>,</w:t>
      </w:r>
      <w:r>
        <w:rPr>
          <w:sz w:val="24"/>
          <w:szCs w:val="24"/>
        </w:rPr>
        <w:t xml:space="preserve"> veikiančio pagal _________</w:t>
      </w:r>
      <w:r w:rsidRPr="00040E04">
        <w:rPr>
          <w:sz w:val="24"/>
          <w:szCs w:val="24"/>
        </w:rPr>
        <w:t>,</w:t>
      </w:r>
      <w:r w:rsidRPr="005949CD">
        <w:rPr>
          <w:sz w:val="24"/>
          <w:szCs w:val="24"/>
        </w:rPr>
        <w:t xml:space="preserve"> sudar</w:t>
      </w:r>
      <w:r w:rsidR="00B04C94">
        <w:rPr>
          <w:sz w:val="24"/>
          <w:szCs w:val="24"/>
        </w:rPr>
        <w:t>o</w:t>
      </w:r>
      <w:r w:rsidRPr="005949CD">
        <w:rPr>
          <w:sz w:val="24"/>
          <w:szCs w:val="24"/>
        </w:rPr>
        <w:t xml:space="preserve"> šią sutartį:</w:t>
      </w:r>
    </w:p>
    <w:p w14:paraId="56A3FF3D" w14:textId="77777777" w:rsidR="00927D10" w:rsidRDefault="00927D10" w:rsidP="006B75B3">
      <w:pPr>
        <w:spacing w:line="276" w:lineRule="auto"/>
        <w:jc w:val="center"/>
        <w:rPr>
          <w:b/>
          <w:bCs/>
          <w:sz w:val="24"/>
          <w:szCs w:val="24"/>
        </w:rPr>
      </w:pPr>
    </w:p>
    <w:p w14:paraId="6C83A066" w14:textId="77777777" w:rsidR="00927D10" w:rsidRPr="006D2C6D" w:rsidRDefault="00927D10" w:rsidP="006B75B3">
      <w:pPr>
        <w:spacing w:line="276" w:lineRule="auto"/>
        <w:jc w:val="center"/>
        <w:rPr>
          <w:b/>
          <w:bCs/>
          <w:sz w:val="24"/>
          <w:szCs w:val="24"/>
        </w:rPr>
      </w:pPr>
      <w:r w:rsidRPr="006D2C6D">
        <w:rPr>
          <w:b/>
          <w:bCs/>
          <w:sz w:val="24"/>
          <w:szCs w:val="24"/>
        </w:rPr>
        <w:t>I. BENDROSIOS SĄLYGOS</w:t>
      </w:r>
    </w:p>
    <w:p w14:paraId="10AD4FB6" w14:textId="77777777" w:rsidR="00927D10" w:rsidRPr="004D59E9" w:rsidRDefault="00927D10" w:rsidP="006B75B3">
      <w:pPr>
        <w:spacing w:line="276" w:lineRule="auto"/>
        <w:ind w:firstLine="1247"/>
        <w:jc w:val="both"/>
        <w:rPr>
          <w:sz w:val="24"/>
          <w:szCs w:val="24"/>
        </w:rPr>
      </w:pPr>
    </w:p>
    <w:p w14:paraId="63D7A6E6" w14:textId="50464D76" w:rsidR="00927D10" w:rsidRPr="004D59E9" w:rsidRDefault="00927D10" w:rsidP="006B75B3">
      <w:pPr>
        <w:pStyle w:val="Sraopastraipa"/>
        <w:numPr>
          <w:ilvl w:val="0"/>
          <w:numId w:val="1"/>
        </w:numPr>
        <w:spacing w:after="0" w:line="276" w:lineRule="auto"/>
        <w:ind w:left="0" w:firstLine="851"/>
        <w:jc w:val="both"/>
        <w:rPr>
          <w:rFonts w:ascii="Times New Roman" w:hAnsi="Times New Roman" w:cs="Times New Roman"/>
        </w:rPr>
      </w:pPr>
      <w:r w:rsidRPr="004D59E9">
        <w:rPr>
          <w:rFonts w:ascii="Times New Roman" w:hAnsi="Times New Roman" w:cs="Times New Roman"/>
        </w:rPr>
        <w:t xml:space="preserve">Savivaldybė suteikia </w:t>
      </w:r>
      <w:r w:rsidR="006734F3" w:rsidRPr="004D59E9">
        <w:rPr>
          <w:rFonts w:ascii="Times New Roman" w:hAnsi="Times New Roman" w:cs="Times New Roman"/>
        </w:rPr>
        <w:t>Rudaminos turgavietės administratoriui</w:t>
      </w:r>
      <w:r w:rsidRPr="004D59E9">
        <w:rPr>
          <w:rFonts w:ascii="Times New Roman" w:hAnsi="Times New Roman" w:cs="Times New Roman"/>
        </w:rPr>
        <w:t xml:space="preserve"> teisę nustatyta tvarka vykdyti </w:t>
      </w:r>
      <w:r w:rsidR="006734F3" w:rsidRPr="004D59E9">
        <w:rPr>
          <w:rFonts w:ascii="Times New Roman" w:hAnsi="Times New Roman" w:cs="Times New Roman"/>
        </w:rPr>
        <w:t xml:space="preserve">ūkinę – komercinę </w:t>
      </w:r>
      <w:r w:rsidRPr="004D59E9">
        <w:rPr>
          <w:rFonts w:ascii="Times New Roman" w:hAnsi="Times New Roman" w:cs="Times New Roman"/>
        </w:rPr>
        <w:t xml:space="preserve">veiklą </w:t>
      </w:r>
      <w:r w:rsidR="008053D7" w:rsidRPr="004D59E9">
        <w:rPr>
          <w:rFonts w:ascii="Times New Roman" w:hAnsi="Times New Roman" w:cs="Times New Roman"/>
        </w:rPr>
        <w:t xml:space="preserve">Rudaminos </w:t>
      </w:r>
      <w:r w:rsidR="00550BA9">
        <w:rPr>
          <w:rFonts w:ascii="Times New Roman" w:hAnsi="Times New Roman" w:cs="Times New Roman"/>
        </w:rPr>
        <w:t>turgavietėje</w:t>
      </w:r>
      <w:r w:rsidR="008053D7" w:rsidRPr="004D59E9">
        <w:rPr>
          <w:rFonts w:ascii="Times New Roman" w:hAnsi="Times New Roman" w:cs="Times New Roman"/>
        </w:rPr>
        <w:t>, esančioje Vilniaus r. sav., Rudaminos sen., Rudaminos k., Gamyklos g. 1A</w:t>
      </w:r>
      <w:r w:rsidRPr="004D59E9">
        <w:rPr>
          <w:rFonts w:ascii="Times New Roman" w:hAnsi="Times New Roman" w:cs="Times New Roman"/>
          <w:bCs/>
        </w:rPr>
        <w:t xml:space="preserve">, </w:t>
      </w:r>
      <w:r w:rsidR="00183829">
        <w:rPr>
          <w:rFonts w:ascii="Times New Roman" w:hAnsi="Times New Roman" w:cs="Times New Roman"/>
          <w:bCs/>
        </w:rPr>
        <w:t xml:space="preserve">(toliau – Rudaminos turgavietė) </w:t>
      </w:r>
      <w:r w:rsidRPr="004D59E9">
        <w:rPr>
          <w:rFonts w:ascii="Times New Roman" w:hAnsi="Times New Roman" w:cs="Times New Roman"/>
          <w:bCs/>
        </w:rPr>
        <w:t xml:space="preserve">pagal Savivaldybės patvirtintą teritorijos schemą organizuoti prekybą </w:t>
      </w:r>
      <w:r w:rsidRPr="004D59E9">
        <w:rPr>
          <w:rFonts w:ascii="Times New Roman" w:hAnsi="Times New Roman" w:cs="Times New Roman"/>
        </w:rPr>
        <w:t>ūkininkų užaugintais žemės ūkio produktais</w:t>
      </w:r>
      <w:r w:rsidR="004203C4" w:rsidRPr="004D59E9">
        <w:rPr>
          <w:rFonts w:ascii="Times New Roman" w:hAnsi="Times New Roman" w:cs="Times New Roman"/>
        </w:rPr>
        <w:t xml:space="preserve"> ir kit</w:t>
      </w:r>
      <w:r w:rsidR="00EB3164" w:rsidRPr="004D59E9">
        <w:rPr>
          <w:rFonts w:ascii="Times New Roman" w:hAnsi="Times New Roman" w:cs="Times New Roman"/>
        </w:rPr>
        <w:t>omis</w:t>
      </w:r>
      <w:r w:rsidR="004203C4" w:rsidRPr="004D59E9">
        <w:rPr>
          <w:rFonts w:ascii="Times New Roman" w:hAnsi="Times New Roman" w:cs="Times New Roman"/>
        </w:rPr>
        <w:t xml:space="preserve"> prekėmis</w:t>
      </w:r>
      <w:r w:rsidRPr="004D59E9">
        <w:rPr>
          <w:rFonts w:ascii="Times New Roman" w:hAnsi="Times New Roman" w:cs="Times New Roman"/>
        </w:rPr>
        <w:t xml:space="preserve">, paslaugų teikimą </w:t>
      </w:r>
      <w:r w:rsidR="007F32C0" w:rsidRPr="007F32C0">
        <w:rPr>
          <w:rFonts w:ascii="Times New Roman" w:eastAsia="Times New Roman" w:hAnsi="Times New Roman" w:cs="Times New Roman"/>
          <w:color w:val="000000"/>
          <w:kern w:val="0"/>
          <w14:ligatures w14:val="none"/>
        </w:rPr>
        <w:t>Rudaminos turgavietės administratoriaus atrankos konkurso</w:t>
      </w:r>
      <w:r w:rsidR="007F32C0" w:rsidRPr="004D59E9">
        <w:rPr>
          <w:rFonts w:ascii="Times New Roman" w:hAnsi="Times New Roman" w:cs="Times New Roman"/>
        </w:rPr>
        <w:t xml:space="preserve"> </w:t>
      </w:r>
      <w:r w:rsidRPr="004D59E9">
        <w:rPr>
          <w:rFonts w:ascii="Times New Roman" w:hAnsi="Times New Roman" w:cs="Times New Roman"/>
        </w:rPr>
        <w:t>nuostatuose ir šioje sutartyje nustatyta tvarka</w:t>
      </w:r>
      <w:r w:rsidRPr="004D59E9">
        <w:rPr>
          <w:rFonts w:ascii="Times New Roman" w:hAnsi="Times New Roman" w:cs="Times New Roman"/>
          <w:bCs/>
        </w:rPr>
        <w:t xml:space="preserve">. </w:t>
      </w:r>
    </w:p>
    <w:p w14:paraId="15611643" w14:textId="5A5465B8" w:rsidR="00D732B6" w:rsidRPr="004D59E9" w:rsidRDefault="00277A5A" w:rsidP="006B75B3">
      <w:pPr>
        <w:pStyle w:val="Sraopastraipa"/>
        <w:numPr>
          <w:ilvl w:val="0"/>
          <w:numId w:val="1"/>
        </w:numPr>
        <w:spacing w:after="0" w:line="276" w:lineRule="auto"/>
        <w:ind w:left="0" w:firstLine="851"/>
        <w:jc w:val="both"/>
        <w:rPr>
          <w:rFonts w:ascii="Times New Roman" w:hAnsi="Times New Roman" w:cs="Times New Roman"/>
          <w:bCs/>
        </w:rPr>
      </w:pPr>
      <w:r w:rsidRPr="00277A5A">
        <w:rPr>
          <w:rFonts w:ascii="Times New Roman" w:hAnsi="Times New Roman" w:cs="Times New Roman"/>
          <w:bCs/>
        </w:rPr>
        <w:t xml:space="preserve">Administratoriui suteikiama teisė vykdyti šios sutarties 1 punkte apibrėžtą veiklą Rudaminos turgavietėje penkerius metus (su galimybe sutartį pratęsti </w:t>
      </w:r>
      <w:r w:rsidR="00481310">
        <w:rPr>
          <w:rFonts w:ascii="Times New Roman" w:hAnsi="Times New Roman" w:cs="Times New Roman"/>
          <w:bCs/>
        </w:rPr>
        <w:t>ne daugiau kaip du kartus po 5</w:t>
      </w:r>
      <w:r w:rsidR="006B75B3">
        <w:rPr>
          <w:rFonts w:ascii="Times New Roman" w:hAnsi="Times New Roman" w:cs="Times New Roman"/>
          <w:bCs/>
        </w:rPr>
        <w:t> </w:t>
      </w:r>
      <w:r w:rsidR="00481310">
        <w:rPr>
          <w:rFonts w:ascii="Times New Roman" w:hAnsi="Times New Roman" w:cs="Times New Roman"/>
          <w:bCs/>
        </w:rPr>
        <w:t>metus</w:t>
      </w:r>
      <w:r w:rsidRPr="00277A5A">
        <w:rPr>
          <w:rFonts w:ascii="Times New Roman" w:hAnsi="Times New Roman" w:cs="Times New Roman"/>
          <w:bCs/>
        </w:rPr>
        <w:t>) nuo 2025 m. rugsėjo 1 d. arba nuo šios sutarties pasirašymo dienos, jeigu sutartis pasirašoma po 2025 m. rugsėjo 1 d.</w:t>
      </w:r>
    </w:p>
    <w:p w14:paraId="7A03DD28" w14:textId="7DC05029" w:rsidR="005B7FBB" w:rsidRPr="004D59E9" w:rsidRDefault="005B7FBB" w:rsidP="006B75B3">
      <w:pPr>
        <w:pStyle w:val="Sraopastraipa"/>
        <w:numPr>
          <w:ilvl w:val="0"/>
          <w:numId w:val="1"/>
        </w:numPr>
        <w:spacing w:after="0" w:line="276" w:lineRule="auto"/>
        <w:ind w:left="0" w:firstLine="851"/>
        <w:jc w:val="both"/>
        <w:rPr>
          <w:rFonts w:ascii="Times New Roman" w:hAnsi="Times New Roman" w:cs="Times New Roman"/>
          <w:bCs/>
        </w:rPr>
      </w:pPr>
      <w:r w:rsidRPr="004D59E9">
        <w:rPr>
          <w:rFonts w:ascii="Times New Roman" w:hAnsi="Times New Roman" w:cs="Times New Roman"/>
          <w:bCs/>
        </w:rPr>
        <w:t xml:space="preserve">Žemės sklypo, kuriame yra </w:t>
      </w:r>
      <w:r w:rsidR="00490819" w:rsidRPr="004D59E9">
        <w:rPr>
          <w:rFonts w:ascii="Times New Roman" w:hAnsi="Times New Roman" w:cs="Times New Roman"/>
          <w:bCs/>
        </w:rPr>
        <w:t>turgavietė</w:t>
      </w:r>
      <w:r w:rsidRPr="004D59E9">
        <w:rPr>
          <w:rFonts w:ascii="Times New Roman" w:hAnsi="Times New Roman" w:cs="Times New Roman"/>
          <w:bCs/>
        </w:rPr>
        <w:t xml:space="preserve">, nuomos sutartis nesudaroma. </w:t>
      </w:r>
    </w:p>
    <w:p w14:paraId="11196EC0" w14:textId="77777777" w:rsidR="00927D10" w:rsidRPr="005949CD" w:rsidRDefault="00927D10" w:rsidP="006B75B3">
      <w:pPr>
        <w:spacing w:line="276" w:lineRule="auto"/>
        <w:jc w:val="both"/>
        <w:rPr>
          <w:bCs/>
          <w:sz w:val="24"/>
          <w:szCs w:val="24"/>
        </w:rPr>
      </w:pPr>
    </w:p>
    <w:p w14:paraId="17BA80D6" w14:textId="77777777" w:rsidR="00927D10" w:rsidRPr="006D2C6D" w:rsidRDefault="00927D10" w:rsidP="006B75B3">
      <w:pPr>
        <w:spacing w:line="276" w:lineRule="auto"/>
        <w:jc w:val="center"/>
        <w:rPr>
          <w:b/>
          <w:bCs/>
          <w:sz w:val="24"/>
          <w:szCs w:val="24"/>
        </w:rPr>
      </w:pPr>
      <w:r w:rsidRPr="006D2C6D">
        <w:rPr>
          <w:b/>
          <w:bCs/>
          <w:sz w:val="24"/>
          <w:szCs w:val="24"/>
        </w:rPr>
        <w:t>II. ŠALIŲ TEISĖS IR PAREIGOS</w:t>
      </w:r>
    </w:p>
    <w:p w14:paraId="68ED5759" w14:textId="77777777" w:rsidR="00927D10" w:rsidRPr="00A36D46" w:rsidRDefault="00927D10" w:rsidP="006B75B3">
      <w:pPr>
        <w:spacing w:line="276" w:lineRule="auto"/>
        <w:ind w:firstLine="851"/>
      </w:pPr>
    </w:p>
    <w:p w14:paraId="743CE7B7" w14:textId="3750FBA2" w:rsidR="00927D10" w:rsidRPr="004D59E9" w:rsidRDefault="004D59E9" w:rsidP="006B75B3">
      <w:pPr>
        <w:spacing w:line="276" w:lineRule="auto"/>
        <w:ind w:firstLine="851"/>
        <w:jc w:val="both"/>
        <w:rPr>
          <w:sz w:val="24"/>
          <w:szCs w:val="24"/>
        </w:rPr>
      </w:pPr>
      <w:r>
        <w:rPr>
          <w:bCs/>
          <w:sz w:val="24"/>
          <w:szCs w:val="24"/>
        </w:rPr>
        <w:t xml:space="preserve">4. </w:t>
      </w:r>
      <w:r w:rsidR="00927D10" w:rsidRPr="004D59E9">
        <w:rPr>
          <w:bCs/>
          <w:sz w:val="24"/>
          <w:szCs w:val="24"/>
        </w:rPr>
        <w:t>Savivaldybė</w:t>
      </w:r>
      <w:r w:rsidR="00927D10" w:rsidRPr="004D59E9">
        <w:rPr>
          <w:sz w:val="24"/>
          <w:szCs w:val="24"/>
        </w:rPr>
        <w:t xml:space="preserve"> įsipareigoja:</w:t>
      </w:r>
    </w:p>
    <w:p w14:paraId="5F925762" w14:textId="6D682B48" w:rsidR="00927D10" w:rsidRPr="001F6428" w:rsidRDefault="00927D10" w:rsidP="006B75B3">
      <w:pPr>
        <w:spacing w:line="276" w:lineRule="auto"/>
        <w:ind w:firstLine="851"/>
        <w:jc w:val="both"/>
        <w:rPr>
          <w:bCs/>
          <w:sz w:val="24"/>
          <w:szCs w:val="24"/>
        </w:rPr>
      </w:pPr>
      <w:r>
        <w:rPr>
          <w:sz w:val="24"/>
          <w:szCs w:val="24"/>
        </w:rPr>
        <w:t xml:space="preserve">4.1. leisti </w:t>
      </w:r>
      <w:r w:rsidRPr="005949CD">
        <w:rPr>
          <w:bCs/>
          <w:sz w:val="24"/>
          <w:szCs w:val="24"/>
        </w:rPr>
        <w:t xml:space="preserve">organizuoti </w:t>
      </w:r>
      <w:r w:rsidRPr="000317AA">
        <w:rPr>
          <w:bCs/>
          <w:sz w:val="24"/>
          <w:szCs w:val="24"/>
        </w:rPr>
        <w:t>prekybos</w:t>
      </w:r>
      <w:r w:rsidR="00D53041" w:rsidRPr="000317AA">
        <w:rPr>
          <w:bCs/>
          <w:sz w:val="24"/>
          <w:szCs w:val="24"/>
        </w:rPr>
        <w:t xml:space="preserve"> ir kitų paslaugų </w:t>
      </w:r>
      <w:r w:rsidRPr="000317AA">
        <w:rPr>
          <w:bCs/>
          <w:sz w:val="24"/>
          <w:szCs w:val="24"/>
        </w:rPr>
        <w:t>teikim</w:t>
      </w:r>
      <w:r w:rsidR="00A500C6" w:rsidRPr="000317AA">
        <w:rPr>
          <w:bCs/>
          <w:sz w:val="24"/>
          <w:szCs w:val="24"/>
        </w:rPr>
        <w:t>ą</w:t>
      </w:r>
      <w:r w:rsidR="00A500C6">
        <w:rPr>
          <w:bCs/>
          <w:sz w:val="24"/>
          <w:szCs w:val="24"/>
        </w:rPr>
        <w:t xml:space="preserve"> Rudaminos turgavietės</w:t>
      </w:r>
      <w:r>
        <w:rPr>
          <w:bCs/>
          <w:sz w:val="24"/>
          <w:szCs w:val="24"/>
        </w:rPr>
        <w:t xml:space="preserve"> </w:t>
      </w:r>
      <w:r w:rsidRPr="005949CD">
        <w:rPr>
          <w:sz w:val="24"/>
          <w:szCs w:val="24"/>
        </w:rPr>
        <w:t xml:space="preserve">teritorijoje </w:t>
      </w:r>
      <w:r>
        <w:rPr>
          <w:sz w:val="24"/>
          <w:szCs w:val="24"/>
        </w:rPr>
        <w:t xml:space="preserve">nuo </w:t>
      </w:r>
      <w:r>
        <w:rPr>
          <w:bCs/>
          <w:sz w:val="24"/>
          <w:szCs w:val="24"/>
        </w:rPr>
        <w:t>202</w:t>
      </w:r>
      <w:r w:rsidR="00976E75">
        <w:rPr>
          <w:bCs/>
          <w:sz w:val="24"/>
          <w:szCs w:val="24"/>
        </w:rPr>
        <w:t>5</w:t>
      </w:r>
      <w:r>
        <w:rPr>
          <w:bCs/>
          <w:sz w:val="24"/>
          <w:szCs w:val="24"/>
        </w:rPr>
        <w:t xml:space="preserve"> m. </w:t>
      </w:r>
      <w:r w:rsidR="00BC7E1B">
        <w:rPr>
          <w:bCs/>
          <w:sz w:val="24"/>
          <w:szCs w:val="24"/>
        </w:rPr>
        <w:t>rugsėjo</w:t>
      </w:r>
      <w:r>
        <w:rPr>
          <w:bCs/>
          <w:sz w:val="24"/>
          <w:szCs w:val="24"/>
        </w:rPr>
        <w:t xml:space="preserve"> 1 d. </w:t>
      </w:r>
      <w:r w:rsidR="00A500C6">
        <w:rPr>
          <w:bCs/>
          <w:sz w:val="24"/>
          <w:szCs w:val="24"/>
        </w:rPr>
        <w:t>(</w:t>
      </w:r>
      <w:r>
        <w:rPr>
          <w:bCs/>
          <w:sz w:val="24"/>
          <w:szCs w:val="24"/>
        </w:rPr>
        <w:t xml:space="preserve">arba nuo </w:t>
      </w:r>
      <w:r w:rsidRPr="00676C67">
        <w:rPr>
          <w:sz w:val="24"/>
          <w:szCs w:val="24"/>
        </w:rPr>
        <w:t xml:space="preserve">šios </w:t>
      </w:r>
      <w:r w:rsidR="00976E75">
        <w:rPr>
          <w:sz w:val="24"/>
          <w:szCs w:val="24"/>
        </w:rPr>
        <w:t>S</w:t>
      </w:r>
      <w:r w:rsidRPr="00676C67">
        <w:rPr>
          <w:sz w:val="24"/>
          <w:szCs w:val="24"/>
        </w:rPr>
        <w:t xml:space="preserve">utarties </w:t>
      </w:r>
      <w:r w:rsidRPr="000E6AC9">
        <w:rPr>
          <w:sz w:val="24"/>
          <w:szCs w:val="24"/>
        </w:rPr>
        <w:t>pasirašymo</w:t>
      </w:r>
      <w:r w:rsidRPr="00676C67">
        <w:rPr>
          <w:sz w:val="24"/>
          <w:szCs w:val="24"/>
        </w:rPr>
        <w:t xml:space="preserve"> dienos</w:t>
      </w:r>
      <w:r>
        <w:rPr>
          <w:bCs/>
          <w:sz w:val="24"/>
          <w:szCs w:val="24"/>
        </w:rPr>
        <w:t xml:space="preserve">, jeigu </w:t>
      </w:r>
      <w:r w:rsidR="00976E75">
        <w:rPr>
          <w:bCs/>
          <w:sz w:val="24"/>
          <w:szCs w:val="24"/>
        </w:rPr>
        <w:t>S</w:t>
      </w:r>
      <w:r>
        <w:rPr>
          <w:bCs/>
          <w:sz w:val="24"/>
          <w:szCs w:val="24"/>
        </w:rPr>
        <w:t xml:space="preserve">utartis pasirašoma </w:t>
      </w:r>
      <w:r w:rsidRPr="00382BD3">
        <w:rPr>
          <w:bCs/>
          <w:sz w:val="24"/>
          <w:szCs w:val="24"/>
        </w:rPr>
        <w:t>po</w:t>
      </w:r>
      <w:r>
        <w:rPr>
          <w:bCs/>
          <w:sz w:val="24"/>
          <w:szCs w:val="24"/>
        </w:rPr>
        <w:t xml:space="preserve"> 202</w:t>
      </w:r>
      <w:r w:rsidR="00976E75">
        <w:rPr>
          <w:bCs/>
          <w:sz w:val="24"/>
          <w:szCs w:val="24"/>
        </w:rPr>
        <w:t>5</w:t>
      </w:r>
      <w:r>
        <w:rPr>
          <w:bCs/>
          <w:sz w:val="24"/>
          <w:szCs w:val="24"/>
        </w:rPr>
        <w:t xml:space="preserve"> m. </w:t>
      </w:r>
      <w:r w:rsidR="00BC7E1B">
        <w:rPr>
          <w:bCs/>
          <w:sz w:val="24"/>
          <w:szCs w:val="24"/>
        </w:rPr>
        <w:t xml:space="preserve">rugsėjo </w:t>
      </w:r>
      <w:r>
        <w:rPr>
          <w:bCs/>
          <w:sz w:val="24"/>
          <w:szCs w:val="24"/>
        </w:rPr>
        <w:t>1 d.</w:t>
      </w:r>
      <w:r w:rsidR="00FF44B9">
        <w:rPr>
          <w:bCs/>
          <w:sz w:val="24"/>
          <w:szCs w:val="24"/>
        </w:rPr>
        <w:t>)</w:t>
      </w:r>
      <w:r>
        <w:rPr>
          <w:bCs/>
          <w:sz w:val="24"/>
          <w:szCs w:val="24"/>
        </w:rPr>
        <w:t>;</w:t>
      </w:r>
    </w:p>
    <w:p w14:paraId="0C2F26D7" w14:textId="24E5D8EE" w:rsidR="00927D10" w:rsidRDefault="00927D10" w:rsidP="006B75B3">
      <w:pPr>
        <w:spacing w:line="276" w:lineRule="auto"/>
        <w:ind w:firstLine="851"/>
        <w:jc w:val="both"/>
        <w:rPr>
          <w:sz w:val="24"/>
          <w:szCs w:val="24"/>
        </w:rPr>
      </w:pPr>
      <w:r>
        <w:rPr>
          <w:sz w:val="24"/>
          <w:szCs w:val="24"/>
        </w:rPr>
        <w:t xml:space="preserve">4.2. teisės aktų nustatytais atvejais ir tvarka išduoti Savivaldybės administracijai ar Savivaldybės administracijos direktoriui priskirtos kompetencijos klausimais visus būtinus leidimus, sutikimus, pritarimus, licencijas, būtinus </w:t>
      </w:r>
      <w:r w:rsidR="008F2237">
        <w:rPr>
          <w:sz w:val="24"/>
          <w:szCs w:val="24"/>
        </w:rPr>
        <w:t>Administratoriui</w:t>
      </w:r>
      <w:r>
        <w:rPr>
          <w:sz w:val="24"/>
          <w:szCs w:val="24"/>
        </w:rPr>
        <w:t xml:space="preserve"> šia </w:t>
      </w:r>
      <w:r w:rsidR="008F2237">
        <w:rPr>
          <w:sz w:val="24"/>
          <w:szCs w:val="24"/>
        </w:rPr>
        <w:t>S</w:t>
      </w:r>
      <w:r>
        <w:rPr>
          <w:sz w:val="24"/>
          <w:szCs w:val="24"/>
        </w:rPr>
        <w:t>utartimi suteikiamų teisių įgyvendinimui ir nustatytų įsipareigojimų tinkamam įvykdymui;</w:t>
      </w:r>
    </w:p>
    <w:p w14:paraId="07F1D097" w14:textId="63E8A31C" w:rsidR="00927D10" w:rsidRDefault="00927D10" w:rsidP="006B75B3">
      <w:pPr>
        <w:spacing w:line="276" w:lineRule="auto"/>
        <w:ind w:firstLine="851"/>
        <w:jc w:val="both"/>
        <w:rPr>
          <w:bCs/>
        </w:rPr>
      </w:pPr>
      <w:r>
        <w:rPr>
          <w:sz w:val="24"/>
          <w:szCs w:val="24"/>
        </w:rPr>
        <w:t xml:space="preserve">4.3. </w:t>
      </w:r>
      <w:r>
        <w:rPr>
          <w:bCs/>
          <w:sz w:val="24"/>
          <w:szCs w:val="24"/>
        </w:rPr>
        <w:t xml:space="preserve">bendradarbiauti su </w:t>
      </w:r>
      <w:r w:rsidR="008F2237">
        <w:rPr>
          <w:bCs/>
          <w:sz w:val="24"/>
          <w:szCs w:val="24"/>
        </w:rPr>
        <w:t>Rudaminos turgavietės administratoriumi</w:t>
      </w:r>
      <w:r>
        <w:rPr>
          <w:bCs/>
          <w:sz w:val="24"/>
          <w:szCs w:val="24"/>
        </w:rPr>
        <w:t xml:space="preserve"> šios sutarties įgyvendinimo klausimais</w:t>
      </w:r>
      <w:r w:rsidRPr="005949CD">
        <w:rPr>
          <w:bCs/>
        </w:rPr>
        <w:t>.</w:t>
      </w:r>
    </w:p>
    <w:p w14:paraId="62DBD319" w14:textId="7B1A689A" w:rsidR="00927D10" w:rsidRDefault="00927D10" w:rsidP="006B75B3">
      <w:pPr>
        <w:spacing w:line="276" w:lineRule="auto"/>
        <w:ind w:firstLine="851"/>
        <w:jc w:val="both"/>
        <w:rPr>
          <w:sz w:val="24"/>
          <w:szCs w:val="24"/>
        </w:rPr>
      </w:pPr>
      <w:r w:rsidRPr="00244340">
        <w:rPr>
          <w:sz w:val="24"/>
          <w:szCs w:val="24"/>
        </w:rPr>
        <w:t xml:space="preserve">5. </w:t>
      </w:r>
      <w:r w:rsidR="008F2237">
        <w:rPr>
          <w:sz w:val="24"/>
          <w:szCs w:val="24"/>
        </w:rPr>
        <w:t>Rudaminos turgavietės administratorius</w:t>
      </w:r>
      <w:r>
        <w:rPr>
          <w:sz w:val="24"/>
          <w:szCs w:val="24"/>
        </w:rPr>
        <w:t xml:space="preserve"> </w:t>
      </w:r>
      <w:r w:rsidRPr="00244340">
        <w:rPr>
          <w:sz w:val="24"/>
          <w:szCs w:val="24"/>
        </w:rPr>
        <w:t>įsipareigoja:</w:t>
      </w:r>
    </w:p>
    <w:p w14:paraId="1DE9AA8C" w14:textId="3D6EEE9B" w:rsidR="00F8254B" w:rsidRDefault="00751BF9" w:rsidP="006B75B3">
      <w:pPr>
        <w:pStyle w:val="Pagrindinistekstas"/>
        <w:spacing w:after="0" w:line="276" w:lineRule="auto"/>
        <w:ind w:firstLine="851"/>
        <w:jc w:val="both"/>
        <w:rPr>
          <w:sz w:val="24"/>
          <w:szCs w:val="24"/>
        </w:rPr>
      </w:pPr>
      <w:r>
        <w:rPr>
          <w:sz w:val="24"/>
          <w:szCs w:val="24"/>
        </w:rPr>
        <w:t>5.1.</w:t>
      </w:r>
      <w:r w:rsidR="00894917" w:rsidRPr="00894917">
        <w:rPr>
          <w:sz w:val="24"/>
          <w:szCs w:val="24"/>
        </w:rPr>
        <w:t xml:space="preserve"> </w:t>
      </w:r>
      <w:r w:rsidR="00F8254B">
        <w:rPr>
          <w:sz w:val="24"/>
          <w:szCs w:val="24"/>
        </w:rPr>
        <w:t xml:space="preserve">įsipareigoja </w:t>
      </w:r>
      <w:r w:rsidR="000317AA">
        <w:rPr>
          <w:sz w:val="24"/>
          <w:szCs w:val="24"/>
        </w:rPr>
        <w:t xml:space="preserve">organizuoti pateiktame konkursiniame </w:t>
      </w:r>
      <w:r w:rsidR="00F8254B">
        <w:rPr>
          <w:sz w:val="24"/>
          <w:szCs w:val="24"/>
        </w:rPr>
        <w:t xml:space="preserve">pasiūlyme </w:t>
      </w:r>
      <w:r w:rsidR="000317AA">
        <w:rPr>
          <w:sz w:val="24"/>
          <w:szCs w:val="24"/>
        </w:rPr>
        <w:t>išvardytus</w:t>
      </w:r>
      <w:r w:rsidR="00484017" w:rsidRPr="00484017">
        <w:rPr>
          <w:sz w:val="24"/>
          <w:szCs w:val="24"/>
        </w:rPr>
        <w:t xml:space="preserve"> kultūrinius ir edukacinius (švietėjiškus) renginius</w:t>
      </w:r>
      <w:r w:rsidR="00BC741C">
        <w:rPr>
          <w:sz w:val="24"/>
          <w:szCs w:val="24"/>
        </w:rPr>
        <w:t>.</w:t>
      </w:r>
      <w:r w:rsidR="00BC741C" w:rsidRPr="00BC741C">
        <w:rPr>
          <w:sz w:val="24"/>
          <w:szCs w:val="24"/>
        </w:rPr>
        <w:t xml:space="preserve"> Prekyba, maitinimo paslaugos ir kultūriniai ir edukaciniai renginiai būtų vykdomi tik gavus visus reikalingus leidimus</w:t>
      </w:r>
      <w:r w:rsidR="003E2496">
        <w:rPr>
          <w:sz w:val="24"/>
          <w:szCs w:val="24"/>
        </w:rPr>
        <w:t>;</w:t>
      </w:r>
    </w:p>
    <w:p w14:paraId="744E999A" w14:textId="1DAA781F" w:rsidR="00894917" w:rsidRPr="00894917" w:rsidRDefault="00894917" w:rsidP="006B75B3">
      <w:pPr>
        <w:pStyle w:val="Pagrindinistekstas"/>
        <w:spacing w:after="0" w:line="276" w:lineRule="auto"/>
        <w:ind w:firstLine="851"/>
        <w:jc w:val="both"/>
        <w:rPr>
          <w:sz w:val="24"/>
          <w:szCs w:val="24"/>
        </w:rPr>
      </w:pPr>
      <w:r w:rsidRPr="00894917">
        <w:rPr>
          <w:sz w:val="24"/>
          <w:szCs w:val="24"/>
        </w:rPr>
        <w:lastRenderedPageBreak/>
        <w:t>parengti turgavietės vidaus darbo tvarkos taisykles, raštu suderinti su Vilniaus rajono savivaldybės administracija ir jas patvirtinti;</w:t>
      </w:r>
    </w:p>
    <w:p w14:paraId="0667973E" w14:textId="41C757F7"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.2. patvirtinti turgavietės schemą su sunumeruotomis prekybos vietomis, kurioje turi būti: pažymėtos prekybos zonos (kokiomis prekėmis, kokioje zonoje galima prekiauti), nurodyta Administratoriaus</w:t>
      </w:r>
      <w:r w:rsidR="00EF3DF1">
        <w:rPr>
          <w:sz w:val="24"/>
          <w:szCs w:val="24"/>
        </w:rPr>
        <w:t xml:space="preserve"> </w:t>
      </w:r>
      <w:r w:rsidR="00EF3DF1" w:rsidRPr="00EF3DF1">
        <w:rPr>
          <w:sz w:val="24"/>
          <w:szCs w:val="24"/>
        </w:rPr>
        <w:t xml:space="preserve">vieta, paslaugų tarnyba, sanitariniai </w:t>
      </w:r>
      <w:r w:rsidR="008E5B87" w:rsidRPr="00EF3DF1">
        <w:rPr>
          <w:sz w:val="24"/>
          <w:szCs w:val="24"/>
        </w:rPr>
        <w:t>mazgai. Patvirtintą</w:t>
      </w:r>
      <w:r w:rsidR="00894917" w:rsidRPr="00894917">
        <w:rPr>
          <w:sz w:val="24"/>
          <w:szCs w:val="24"/>
        </w:rPr>
        <w:t xml:space="preserve"> schemą raštu pateikti Vilniaus rajono savivaldybės administracijai; </w:t>
      </w:r>
    </w:p>
    <w:p w14:paraId="4F21E763" w14:textId="07BBFD4C"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 xml:space="preserve">.3. parengti </w:t>
      </w:r>
      <w:bookmarkStart w:id="0" w:name="_Hlk198818747"/>
      <w:bookmarkStart w:id="1" w:name="_Hlk198821203"/>
      <w:r w:rsidR="00894917" w:rsidRPr="00894917">
        <w:rPr>
          <w:sz w:val="24"/>
          <w:szCs w:val="24"/>
        </w:rPr>
        <w:t xml:space="preserve">Paviljonų suteikimo komercinei veiklai vykdyti </w:t>
      </w:r>
      <w:bookmarkEnd w:id="0"/>
      <w:r w:rsidR="00894917" w:rsidRPr="00894917">
        <w:rPr>
          <w:sz w:val="24"/>
          <w:szCs w:val="24"/>
        </w:rPr>
        <w:t>konkurso organizavimo nuostatus</w:t>
      </w:r>
      <w:bookmarkEnd w:id="1"/>
      <w:r w:rsidR="00894917" w:rsidRPr="00894917">
        <w:rPr>
          <w:sz w:val="24"/>
          <w:szCs w:val="24"/>
        </w:rPr>
        <w:t xml:space="preserve">, raštu suderinti su Vilniaus rajono savivaldybės administracija ir jas patvirtinti; </w:t>
      </w:r>
    </w:p>
    <w:p w14:paraId="62B68DD7" w14:textId="23D1325C"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.4. parengti Paviljono suteikimo komercinei veiklai vykdyti sutarties projektą ir raštu suderinti jį su Vilniaus rajono savivaldybės administracija;</w:t>
      </w:r>
    </w:p>
    <w:p w14:paraId="106C58E2" w14:textId="42634B96"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.5. organizuoti Paviljonų suteikimo komercinei veiklai vykdyti konkursą, su konkurso laimėtojais pasirašyti Paviljono suteikimo komercinei veiklai vykdyti sutartį;</w:t>
      </w:r>
    </w:p>
    <w:p w14:paraId="279A9F88" w14:textId="1A936058" w:rsidR="00894917" w:rsidRPr="00894917" w:rsidRDefault="00751BF9" w:rsidP="006B75B3">
      <w:pPr>
        <w:pStyle w:val="Pagrindinistekstas"/>
        <w:spacing w:after="0" w:line="276" w:lineRule="auto"/>
        <w:ind w:firstLine="851"/>
        <w:jc w:val="both"/>
        <w:rPr>
          <w:bCs/>
          <w:sz w:val="24"/>
          <w:szCs w:val="24"/>
        </w:rPr>
      </w:pPr>
      <w:r>
        <w:rPr>
          <w:sz w:val="24"/>
          <w:szCs w:val="24"/>
        </w:rPr>
        <w:t>5</w:t>
      </w:r>
      <w:r w:rsidR="00894917" w:rsidRPr="00894917">
        <w:rPr>
          <w:sz w:val="24"/>
          <w:szCs w:val="24"/>
        </w:rPr>
        <w:t xml:space="preserve">.6. organizuoti prekybą ir paslaugų teikimą vadovaujantis </w:t>
      </w:r>
      <w:r w:rsidR="00894917" w:rsidRPr="00894917">
        <w:rPr>
          <w:bCs/>
          <w:sz w:val="24"/>
          <w:szCs w:val="24"/>
        </w:rPr>
        <w:t>Rudaminos turgavietės prekybos ir kitų paslaugų teikimo</w:t>
      </w:r>
      <w:r w:rsidR="00894917" w:rsidRPr="00894917" w:rsidDel="00A72CCA">
        <w:rPr>
          <w:sz w:val="24"/>
          <w:szCs w:val="24"/>
        </w:rPr>
        <w:t xml:space="preserve"> </w:t>
      </w:r>
      <w:r w:rsidR="00894917" w:rsidRPr="00894917">
        <w:rPr>
          <w:sz w:val="24"/>
          <w:szCs w:val="24"/>
        </w:rPr>
        <w:t>tvarkos aprašu, patvirtintu Vilniaus rajono savivaldybės tarybos 2025 m. birželio 27 d. sprendimu Nr. T3-196 „</w:t>
      </w:r>
      <w:bookmarkStart w:id="2" w:name="_Hlk187148287"/>
      <w:r w:rsidR="00894917" w:rsidRPr="00894917">
        <w:rPr>
          <w:bCs/>
          <w:sz w:val="24"/>
          <w:szCs w:val="24"/>
        </w:rPr>
        <w:t xml:space="preserve">Dėl </w:t>
      </w:r>
      <w:bookmarkStart w:id="3" w:name="_Hlk149035623"/>
      <w:r w:rsidR="00894917" w:rsidRPr="00894917">
        <w:rPr>
          <w:bCs/>
          <w:sz w:val="24"/>
          <w:szCs w:val="24"/>
        </w:rPr>
        <w:t>Teikiamų atlygintinų paslaugų Rudaminos turgavietėje mokesčių tarifų nustatymo</w:t>
      </w:r>
      <w:bookmarkEnd w:id="2"/>
      <w:bookmarkEnd w:id="3"/>
      <w:r w:rsidR="00894917" w:rsidRPr="00894917">
        <w:rPr>
          <w:bCs/>
          <w:sz w:val="24"/>
          <w:szCs w:val="24"/>
        </w:rPr>
        <w:t xml:space="preserve"> ir Rudaminos turgavietės prekybos ir kitų paslaugų teikimo tvarkos aprašo patvirtinimo“;</w:t>
      </w:r>
    </w:p>
    <w:p w14:paraId="71E6FE8B" w14:textId="18F5A542" w:rsidR="00894917" w:rsidRPr="00894917" w:rsidRDefault="00751BF9" w:rsidP="006B75B3">
      <w:pPr>
        <w:pStyle w:val="Pagrindinistekstas"/>
        <w:spacing w:after="0" w:line="276" w:lineRule="auto"/>
        <w:ind w:firstLine="851"/>
        <w:jc w:val="both"/>
        <w:rPr>
          <w:sz w:val="24"/>
          <w:szCs w:val="24"/>
        </w:rPr>
      </w:pPr>
      <w:r>
        <w:rPr>
          <w:bCs/>
          <w:sz w:val="24"/>
          <w:szCs w:val="24"/>
        </w:rPr>
        <w:t>5</w:t>
      </w:r>
      <w:r w:rsidR="00894917" w:rsidRPr="00894917">
        <w:rPr>
          <w:bCs/>
          <w:sz w:val="24"/>
          <w:szCs w:val="24"/>
        </w:rPr>
        <w:t xml:space="preserve">.7. </w:t>
      </w:r>
      <w:bookmarkStart w:id="4" w:name="_Hlk202429438"/>
      <w:r w:rsidR="00894917" w:rsidRPr="00894917">
        <w:rPr>
          <w:bCs/>
          <w:sz w:val="24"/>
          <w:szCs w:val="24"/>
        </w:rPr>
        <w:t xml:space="preserve">užtikrinti, kad vietos prekybai (išskyrus paviljonus) pirmumo tvarka būtų suteikiamos vadovaujantis Rudaminos turgavietės prekybos ir kitų paslaugų teikimo tvarkos aprašu; </w:t>
      </w:r>
      <w:bookmarkEnd w:id="4"/>
    </w:p>
    <w:p w14:paraId="45C0080B" w14:textId="2A313DCB"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 xml:space="preserve">.8. rinkti mokesčius už prekybos vietas pagal 2025 m. birželio 27 d. sprendimu Nr. </w:t>
      </w:r>
      <w:r w:rsidR="00894917" w:rsidRPr="00E540E2">
        <w:rPr>
          <w:sz w:val="24"/>
          <w:szCs w:val="24"/>
        </w:rPr>
        <w:t>T3-</w:t>
      </w:r>
      <w:r w:rsidR="00E540E2">
        <w:rPr>
          <w:sz w:val="24"/>
          <w:szCs w:val="24"/>
        </w:rPr>
        <w:t>196</w:t>
      </w:r>
      <w:r w:rsidR="00894917" w:rsidRPr="00894917">
        <w:rPr>
          <w:sz w:val="24"/>
          <w:szCs w:val="24"/>
        </w:rPr>
        <w:t xml:space="preserve">    „</w:t>
      </w:r>
      <w:r w:rsidR="00894917" w:rsidRPr="00894917">
        <w:rPr>
          <w:bCs/>
          <w:sz w:val="24"/>
          <w:szCs w:val="24"/>
        </w:rPr>
        <w:t xml:space="preserve">Dėl Teikiamų atlygintinų paslaugų Rudaminos turgavietėje mokesčių tarifų nustatymo ir Rudaminos turgavietės prekybos ir kitų paslaugų teikimo tvarkos aprašo patvirtinimo“ </w:t>
      </w:r>
      <w:r w:rsidR="00894917" w:rsidRPr="00894917">
        <w:rPr>
          <w:sz w:val="24"/>
          <w:szCs w:val="24"/>
        </w:rPr>
        <w:t xml:space="preserve">nustatytus turgavietės mokesčių tarifus, juos apskaityti, užtikrinti pajamų surinkimo kontrolę; </w:t>
      </w:r>
    </w:p>
    <w:p w14:paraId="7301570C" w14:textId="03EDCB96"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.9. tvarkyti atskirą finansinę apskaitą dėl Rudaminos turgavietės veiklos;</w:t>
      </w:r>
    </w:p>
    <w:p w14:paraId="15756B63" w14:textId="46B114FE"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.10. vykdyti nuolatinį teritorijos valymą ir priežiūrą. Užtikrinti, kad pasibaigus darbo dienai būtų sutvarkytos visos teritorijos aikštelės, prekybos ir paslaugų teikimo vietos, išvežtos atliekos ir patrauktos transporto priemonės;</w:t>
      </w:r>
    </w:p>
    <w:p w14:paraId="54A56A8A" w14:textId="55DB1C9D"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.11. prireikus užtikrinti, kad asmenims, savo ūkyje užauginusiems žemės ūkio produkt</w:t>
      </w:r>
      <w:r w:rsidR="00507DFC">
        <w:rPr>
          <w:sz w:val="24"/>
          <w:szCs w:val="24"/>
        </w:rPr>
        <w:t>ų</w:t>
      </w:r>
      <w:r w:rsidR="00894917" w:rsidRPr="00894917">
        <w:rPr>
          <w:sz w:val="24"/>
          <w:szCs w:val="24"/>
        </w:rPr>
        <w:t xml:space="preserve"> ar iš jų pagaminusiems maisto produkt</w:t>
      </w:r>
      <w:r w:rsidR="00507DFC">
        <w:rPr>
          <w:sz w:val="24"/>
          <w:szCs w:val="24"/>
        </w:rPr>
        <w:t>ų</w:t>
      </w:r>
      <w:r w:rsidR="00894917" w:rsidRPr="00894917">
        <w:rPr>
          <w:sz w:val="24"/>
          <w:szCs w:val="24"/>
        </w:rPr>
        <w:t xml:space="preserve">, būtų suteikta ne mažiau kaip 25 proc. visų prekybos vietų, kuriose prekiaujama žemės ūkio ir maisto produktais; </w:t>
      </w:r>
    </w:p>
    <w:p w14:paraId="68F50519" w14:textId="2D2165BF"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.12.  užtikrinti, kad būtų laikomasi geros higienos praktikos reikalavimų;</w:t>
      </w:r>
    </w:p>
    <w:p w14:paraId="1AD18F8A" w14:textId="0E007D22" w:rsid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 xml:space="preserve">.13. užtikrinti turgavietės teritorijos, patalpų, įrenginių švarą, tvarką, remontą, valymą, dezinfekciją, dezinsekciją, deratizaciją, šiukšlių išvežimą; </w:t>
      </w:r>
    </w:p>
    <w:p w14:paraId="23F1314B" w14:textId="62E59753" w:rsidR="00B13D8C" w:rsidRPr="00B13D8C" w:rsidRDefault="00B13D8C" w:rsidP="006B75B3">
      <w:pPr>
        <w:pStyle w:val="Pagrindinistekstas"/>
        <w:spacing w:after="0" w:line="276" w:lineRule="auto"/>
        <w:ind w:firstLine="851"/>
        <w:jc w:val="both"/>
        <w:rPr>
          <w:sz w:val="24"/>
          <w:szCs w:val="24"/>
        </w:rPr>
      </w:pPr>
      <w:r>
        <w:rPr>
          <w:sz w:val="24"/>
          <w:szCs w:val="24"/>
        </w:rPr>
        <w:t xml:space="preserve">5.14. </w:t>
      </w:r>
      <w:r w:rsidRPr="00B13D8C">
        <w:rPr>
          <w:sz w:val="24"/>
          <w:szCs w:val="24"/>
        </w:rPr>
        <w:t>vykdyti prekystalių konstrukcijų, suoliukų, stoginių, dangos remontą, jų atnaujinimą;</w:t>
      </w:r>
    </w:p>
    <w:p w14:paraId="747C537B" w14:textId="07275138"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.1</w:t>
      </w:r>
      <w:r w:rsidR="00B13D8C">
        <w:rPr>
          <w:sz w:val="24"/>
          <w:szCs w:val="24"/>
        </w:rPr>
        <w:t>5</w:t>
      </w:r>
      <w:r w:rsidR="00894917" w:rsidRPr="00894917">
        <w:rPr>
          <w:sz w:val="24"/>
          <w:szCs w:val="24"/>
        </w:rPr>
        <w:t xml:space="preserve">. užtikrinti, kad turgavietėje būtų paskelbta informacija apie turgavietės atsakingo asmens darbo laiką, vidaus darbo taisyklės, mokesčių už prekybos vietas dydžiai, mokėjimo tvarka, turgavietės schema; </w:t>
      </w:r>
    </w:p>
    <w:p w14:paraId="609B9848" w14:textId="29AE5E26" w:rsidR="00894917" w:rsidRPr="00894917"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.1</w:t>
      </w:r>
      <w:r w:rsidR="00B13D8C">
        <w:rPr>
          <w:sz w:val="24"/>
          <w:szCs w:val="24"/>
        </w:rPr>
        <w:t>6</w:t>
      </w:r>
      <w:r w:rsidR="00894917" w:rsidRPr="00894917">
        <w:rPr>
          <w:sz w:val="24"/>
          <w:szCs w:val="24"/>
        </w:rPr>
        <w:t xml:space="preserve">. suteikti galimybę prekiautojams susipažinti su prekybą žemės ūkio ir maisto produktais reglamentuojančiais teisės aktais ir sudaryti sąlygas jų laikytis; </w:t>
      </w:r>
    </w:p>
    <w:p w14:paraId="4C2DF313" w14:textId="464DF595" w:rsidR="00894917" w:rsidRPr="00255B8A" w:rsidRDefault="00751BF9" w:rsidP="006B75B3">
      <w:pPr>
        <w:pStyle w:val="Pagrindinistekstas"/>
        <w:spacing w:after="0" w:line="276" w:lineRule="auto"/>
        <w:ind w:firstLine="851"/>
        <w:jc w:val="both"/>
        <w:rPr>
          <w:sz w:val="24"/>
          <w:szCs w:val="24"/>
        </w:rPr>
      </w:pPr>
      <w:r>
        <w:rPr>
          <w:sz w:val="24"/>
          <w:szCs w:val="24"/>
        </w:rPr>
        <w:t>5</w:t>
      </w:r>
      <w:r w:rsidR="00894917" w:rsidRPr="00894917">
        <w:rPr>
          <w:sz w:val="24"/>
          <w:szCs w:val="24"/>
        </w:rPr>
        <w:t>.1</w:t>
      </w:r>
      <w:r w:rsidR="00B13D8C">
        <w:rPr>
          <w:sz w:val="24"/>
          <w:szCs w:val="24"/>
        </w:rPr>
        <w:t>7</w:t>
      </w:r>
      <w:r w:rsidR="00894917" w:rsidRPr="00894917">
        <w:rPr>
          <w:sz w:val="24"/>
          <w:szCs w:val="24"/>
        </w:rPr>
        <w:t xml:space="preserve">. užtikrinti, kad būtų kontroliuojamas sanitarijos ir higienos normų bei patvirtintų turgavietės darbo </w:t>
      </w:r>
      <w:r w:rsidR="00894917" w:rsidRPr="00255B8A">
        <w:rPr>
          <w:sz w:val="24"/>
          <w:szCs w:val="24"/>
        </w:rPr>
        <w:t xml:space="preserve">taisyklių laikymasis; </w:t>
      </w:r>
    </w:p>
    <w:p w14:paraId="19D2EF7B" w14:textId="3C086E67" w:rsidR="00894917" w:rsidRPr="00255B8A" w:rsidRDefault="00751BF9" w:rsidP="006B75B3">
      <w:pPr>
        <w:pStyle w:val="Pagrindinistekstas"/>
        <w:spacing w:after="0" w:line="276" w:lineRule="auto"/>
        <w:ind w:firstLine="851"/>
        <w:jc w:val="both"/>
        <w:rPr>
          <w:sz w:val="24"/>
          <w:szCs w:val="24"/>
        </w:rPr>
      </w:pPr>
      <w:r w:rsidRPr="00255B8A">
        <w:rPr>
          <w:sz w:val="24"/>
          <w:szCs w:val="24"/>
        </w:rPr>
        <w:t>5</w:t>
      </w:r>
      <w:r w:rsidR="00894917" w:rsidRPr="00255B8A">
        <w:rPr>
          <w:sz w:val="24"/>
          <w:szCs w:val="24"/>
        </w:rPr>
        <w:t>.1</w:t>
      </w:r>
      <w:r w:rsidR="00B13D8C" w:rsidRPr="00255B8A">
        <w:rPr>
          <w:sz w:val="24"/>
          <w:szCs w:val="24"/>
        </w:rPr>
        <w:t>8</w:t>
      </w:r>
      <w:r w:rsidR="00894917" w:rsidRPr="00255B8A">
        <w:rPr>
          <w:sz w:val="24"/>
          <w:szCs w:val="24"/>
        </w:rPr>
        <w:t xml:space="preserve">. įrengti kontrolines svarstykles nusipirktų maisto produktų svoriui pasitikrinti; </w:t>
      </w:r>
    </w:p>
    <w:p w14:paraId="4C39F16A" w14:textId="16270BB8" w:rsidR="00894917" w:rsidRPr="00255B8A" w:rsidRDefault="00751BF9" w:rsidP="006B75B3">
      <w:pPr>
        <w:pStyle w:val="Pagrindinistekstas"/>
        <w:spacing w:after="0" w:line="276" w:lineRule="auto"/>
        <w:ind w:firstLine="851"/>
        <w:jc w:val="both"/>
        <w:rPr>
          <w:sz w:val="24"/>
          <w:szCs w:val="24"/>
        </w:rPr>
      </w:pPr>
      <w:r w:rsidRPr="00255B8A">
        <w:rPr>
          <w:sz w:val="24"/>
          <w:szCs w:val="24"/>
        </w:rPr>
        <w:t>5</w:t>
      </w:r>
      <w:r w:rsidR="00894917" w:rsidRPr="00255B8A">
        <w:rPr>
          <w:sz w:val="24"/>
          <w:szCs w:val="24"/>
        </w:rPr>
        <w:t>.1</w:t>
      </w:r>
      <w:r w:rsidR="00B13D8C" w:rsidRPr="00255B8A">
        <w:rPr>
          <w:sz w:val="24"/>
          <w:szCs w:val="24"/>
        </w:rPr>
        <w:t>9</w:t>
      </w:r>
      <w:r w:rsidR="00894917" w:rsidRPr="00255B8A">
        <w:rPr>
          <w:sz w:val="24"/>
          <w:szCs w:val="24"/>
        </w:rPr>
        <w:t xml:space="preserve">. nedelsiant informuoti Valstybinę maisto ir veterinarijos tarnybą apie pastebėtus maisto saugos, o Valstybinę augalų apsaugos tarnybą – apie fitosanitarinių reikalavimų pažeidimus; </w:t>
      </w:r>
    </w:p>
    <w:p w14:paraId="65EF3E08" w14:textId="3FA7617D" w:rsidR="00894917" w:rsidRPr="00255B8A" w:rsidRDefault="00751BF9" w:rsidP="006B75B3">
      <w:pPr>
        <w:pStyle w:val="Pagrindinistekstas"/>
        <w:spacing w:after="0" w:line="276" w:lineRule="auto"/>
        <w:ind w:firstLine="851"/>
        <w:jc w:val="both"/>
        <w:rPr>
          <w:sz w:val="24"/>
          <w:szCs w:val="24"/>
        </w:rPr>
      </w:pPr>
      <w:r w:rsidRPr="00255B8A">
        <w:rPr>
          <w:sz w:val="24"/>
          <w:szCs w:val="24"/>
        </w:rPr>
        <w:t>5</w:t>
      </w:r>
      <w:r w:rsidR="00894917" w:rsidRPr="00255B8A">
        <w:rPr>
          <w:sz w:val="24"/>
          <w:szCs w:val="24"/>
        </w:rPr>
        <w:t>.</w:t>
      </w:r>
      <w:r w:rsidR="00B13D8C" w:rsidRPr="00255B8A">
        <w:rPr>
          <w:sz w:val="24"/>
          <w:szCs w:val="24"/>
        </w:rPr>
        <w:t>20</w:t>
      </w:r>
      <w:r w:rsidR="00894917" w:rsidRPr="00255B8A">
        <w:rPr>
          <w:sz w:val="24"/>
          <w:szCs w:val="24"/>
        </w:rPr>
        <w:t xml:space="preserve">. </w:t>
      </w:r>
      <w:r w:rsidR="00693347" w:rsidRPr="00255B8A">
        <w:rPr>
          <w:sz w:val="24"/>
          <w:szCs w:val="24"/>
        </w:rPr>
        <w:t>turėti pirmosios medicinos pagalbos rinkinį ir reikiamas priemones</w:t>
      </w:r>
      <w:r w:rsidR="00894917" w:rsidRPr="00255B8A">
        <w:rPr>
          <w:sz w:val="24"/>
          <w:szCs w:val="24"/>
        </w:rPr>
        <w:t xml:space="preserve">; </w:t>
      </w:r>
    </w:p>
    <w:p w14:paraId="262BA089" w14:textId="17D3F7BA" w:rsidR="00894917" w:rsidRPr="00255B8A" w:rsidRDefault="00751BF9" w:rsidP="006B75B3">
      <w:pPr>
        <w:pStyle w:val="Pagrindinistekstas"/>
        <w:spacing w:after="0" w:line="276" w:lineRule="auto"/>
        <w:ind w:firstLine="851"/>
        <w:jc w:val="both"/>
        <w:rPr>
          <w:sz w:val="24"/>
          <w:szCs w:val="24"/>
        </w:rPr>
      </w:pPr>
      <w:r w:rsidRPr="00255B8A">
        <w:rPr>
          <w:sz w:val="24"/>
          <w:szCs w:val="24"/>
        </w:rPr>
        <w:t>5</w:t>
      </w:r>
      <w:r w:rsidR="00894917" w:rsidRPr="00255B8A">
        <w:rPr>
          <w:sz w:val="24"/>
          <w:szCs w:val="24"/>
        </w:rPr>
        <w:t>.2</w:t>
      </w:r>
      <w:r w:rsidR="00B13D8C" w:rsidRPr="00255B8A">
        <w:rPr>
          <w:sz w:val="24"/>
          <w:szCs w:val="24"/>
        </w:rPr>
        <w:t>1</w:t>
      </w:r>
      <w:r w:rsidR="00894917" w:rsidRPr="00255B8A">
        <w:rPr>
          <w:sz w:val="24"/>
          <w:szCs w:val="24"/>
        </w:rPr>
        <w:t>. laikytis bendrųjų gaisrinės saugos taisyklių;</w:t>
      </w:r>
    </w:p>
    <w:p w14:paraId="188342FB" w14:textId="51E58BE6" w:rsidR="00255B8A" w:rsidRPr="00255B8A" w:rsidRDefault="00751BF9" w:rsidP="006B75B3">
      <w:pPr>
        <w:pStyle w:val="Pagrindinistekstas"/>
        <w:spacing w:after="0" w:line="276" w:lineRule="auto"/>
        <w:ind w:firstLine="851"/>
        <w:jc w:val="both"/>
        <w:rPr>
          <w:sz w:val="24"/>
          <w:szCs w:val="24"/>
        </w:rPr>
      </w:pPr>
      <w:r w:rsidRPr="00255B8A">
        <w:rPr>
          <w:sz w:val="24"/>
          <w:szCs w:val="24"/>
        </w:rPr>
        <w:lastRenderedPageBreak/>
        <w:t>5</w:t>
      </w:r>
      <w:r w:rsidR="00894917" w:rsidRPr="00255B8A">
        <w:rPr>
          <w:sz w:val="24"/>
          <w:szCs w:val="24"/>
        </w:rPr>
        <w:t>.2</w:t>
      </w:r>
      <w:r w:rsidR="00B13D8C" w:rsidRPr="00255B8A">
        <w:rPr>
          <w:sz w:val="24"/>
          <w:szCs w:val="24"/>
        </w:rPr>
        <w:t>2</w:t>
      </w:r>
      <w:r w:rsidR="00894917" w:rsidRPr="00255B8A">
        <w:rPr>
          <w:sz w:val="24"/>
          <w:szCs w:val="24"/>
        </w:rPr>
        <w:t xml:space="preserve">. </w:t>
      </w:r>
      <w:r w:rsidR="00255B8A" w:rsidRPr="00255B8A">
        <w:rPr>
          <w:sz w:val="24"/>
          <w:szCs w:val="24"/>
        </w:rPr>
        <w:t>per 12 mėn. nuo veiklos pradžios sukurti veikiančią internetinę svetainę ir elektroninę prekyvietę. Prekyba per elektroninę prekyvietę organizuojama pagal pasirašytą Elektroninės prekyvietės paslaugų sutartį su pardavėju. Elektroninės prekyvietės paslaugų sutarties projektas t</w:t>
      </w:r>
      <w:r w:rsidR="00507DFC">
        <w:rPr>
          <w:sz w:val="24"/>
          <w:szCs w:val="24"/>
        </w:rPr>
        <w:t>u</w:t>
      </w:r>
      <w:r w:rsidR="00255B8A" w:rsidRPr="00255B8A">
        <w:rPr>
          <w:sz w:val="24"/>
          <w:szCs w:val="24"/>
        </w:rPr>
        <w:t>ri būti suderintas su Vilniaus rajono savivaldybės administracija.</w:t>
      </w:r>
    </w:p>
    <w:p w14:paraId="737EE3B8" w14:textId="6E34E0BA" w:rsidR="00894917" w:rsidRPr="00255B8A" w:rsidRDefault="00751BF9" w:rsidP="006B75B3">
      <w:pPr>
        <w:pStyle w:val="Pagrindinistekstas"/>
        <w:spacing w:after="0" w:line="276" w:lineRule="auto"/>
        <w:ind w:firstLine="851"/>
        <w:jc w:val="both"/>
        <w:rPr>
          <w:sz w:val="24"/>
          <w:szCs w:val="24"/>
        </w:rPr>
      </w:pPr>
      <w:r w:rsidRPr="00255B8A">
        <w:rPr>
          <w:sz w:val="24"/>
          <w:szCs w:val="24"/>
        </w:rPr>
        <w:t>5</w:t>
      </w:r>
      <w:r w:rsidR="00894917" w:rsidRPr="00255B8A">
        <w:rPr>
          <w:sz w:val="24"/>
          <w:szCs w:val="24"/>
        </w:rPr>
        <w:t>.2</w:t>
      </w:r>
      <w:r w:rsidR="00B13D8C" w:rsidRPr="00255B8A">
        <w:rPr>
          <w:sz w:val="24"/>
          <w:szCs w:val="24"/>
        </w:rPr>
        <w:t>3</w:t>
      </w:r>
      <w:r w:rsidR="00894917" w:rsidRPr="00255B8A">
        <w:rPr>
          <w:sz w:val="24"/>
          <w:szCs w:val="24"/>
        </w:rPr>
        <w:t xml:space="preserve">. </w:t>
      </w:r>
      <w:r w:rsidR="00894917" w:rsidRPr="00735979">
        <w:rPr>
          <w:sz w:val="24"/>
          <w:szCs w:val="24"/>
        </w:rPr>
        <w:t>apdrausti ilgalaikį materialųjį turtą patikėtinio, t. y. Vilniaus rajono savivaldybės administracij</w:t>
      </w:r>
      <w:r w:rsidR="00507DFC">
        <w:rPr>
          <w:sz w:val="24"/>
          <w:szCs w:val="24"/>
        </w:rPr>
        <w:t>os</w:t>
      </w:r>
      <w:r w:rsidR="00894917" w:rsidRPr="00735979">
        <w:rPr>
          <w:sz w:val="24"/>
          <w:szCs w:val="24"/>
        </w:rPr>
        <w:t>, naudai</w:t>
      </w:r>
      <w:r w:rsidR="00894917" w:rsidRPr="00255B8A">
        <w:rPr>
          <w:sz w:val="24"/>
          <w:szCs w:val="24"/>
        </w:rPr>
        <w:t>;</w:t>
      </w:r>
    </w:p>
    <w:p w14:paraId="6A5E66D6" w14:textId="2293CFE4" w:rsidR="00751BF9" w:rsidRPr="00255B8A" w:rsidRDefault="00751BF9" w:rsidP="006B75B3">
      <w:pPr>
        <w:pStyle w:val="Pagrindinistekstas"/>
        <w:spacing w:after="0" w:line="276" w:lineRule="auto"/>
        <w:ind w:firstLine="851"/>
        <w:jc w:val="both"/>
        <w:rPr>
          <w:sz w:val="24"/>
          <w:szCs w:val="24"/>
        </w:rPr>
      </w:pPr>
      <w:r w:rsidRPr="00255B8A">
        <w:rPr>
          <w:sz w:val="24"/>
          <w:szCs w:val="24"/>
        </w:rPr>
        <w:t>5</w:t>
      </w:r>
      <w:r w:rsidR="00894917" w:rsidRPr="00255B8A">
        <w:rPr>
          <w:sz w:val="24"/>
          <w:szCs w:val="24"/>
        </w:rPr>
        <w:t>.2</w:t>
      </w:r>
      <w:r w:rsidR="00B13D8C" w:rsidRPr="00255B8A">
        <w:rPr>
          <w:sz w:val="24"/>
          <w:szCs w:val="24"/>
        </w:rPr>
        <w:t>4</w:t>
      </w:r>
      <w:r w:rsidR="00894917" w:rsidRPr="00255B8A">
        <w:rPr>
          <w:sz w:val="24"/>
          <w:szCs w:val="24"/>
        </w:rPr>
        <w:t>.</w:t>
      </w:r>
      <w:r w:rsidR="009C0D25">
        <w:rPr>
          <w:sz w:val="24"/>
          <w:szCs w:val="24"/>
        </w:rPr>
        <w:t xml:space="preserve"> </w:t>
      </w:r>
      <w:r w:rsidR="00107F11">
        <w:rPr>
          <w:sz w:val="24"/>
          <w:szCs w:val="24"/>
        </w:rPr>
        <w:t xml:space="preserve">nekeisti objekto infrastruktūros be Administracijos </w:t>
      </w:r>
      <w:r w:rsidR="005F5357">
        <w:rPr>
          <w:sz w:val="24"/>
          <w:szCs w:val="24"/>
        </w:rPr>
        <w:t>rašytinio sutikimo.</w:t>
      </w:r>
      <w:r w:rsidR="000B651C">
        <w:rPr>
          <w:sz w:val="24"/>
          <w:szCs w:val="24"/>
        </w:rPr>
        <w:t xml:space="preserve"> </w:t>
      </w:r>
      <w:r w:rsidR="00C330D6">
        <w:rPr>
          <w:sz w:val="24"/>
          <w:szCs w:val="24"/>
        </w:rPr>
        <w:t xml:space="preserve">Visi turgavietėje planuojami atlikti pagerinimo darbai (išskyrus </w:t>
      </w:r>
      <w:r w:rsidR="009A67EF">
        <w:rPr>
          <w:sz w:val="24"/>
          <w:szCs w:val="24"/>
        </w:rPr>
        <w:t>jos kasdienę ir periodinę priežiūrą)</w:t>
      </w:r>
      <w:r w:rsidR="003A1F33">
        <w:rPr>
          <w:sz w:val="24"/>
          <w:szCs w:val="24"/>
        </w:rPr>
        <w:t xml:space="preserve"> turi būti suderinti su Administracija</w:t>
      </w:r>
      <w:r w:rsidR="00B13D8C" w:rsidRPr="00255B8A">
        <w:rPr>
          <w:sz w:val="24"/>
          <w:szCs w:val="24"/>
        </w:rPr>
        <w:t>;</w:t>
      </w:r>
      <w:r w:rsidR="00894917" w:rsidRPr="00255B8A">
        <w:rPr>
          <w:sz w:val="24"/>
          <w:szCs w:val="24"/>
        </w:rPr>
        <w:t xml:space="preserve"> </w:t>
      </w:r>
    </w:p>
    <w:p w14:paraId="6A4125F1" w14:textId="59564B5C" w:rsidR="00DD01A8" w:rsidRPr="00255B8A" w:rsidRDefault="00C6600C" w:rsidP="006B75B3">
      <w:pPr>
        <w:pStyle w:val="Pagrindinistekstas"/>
        <w:spacing w:after="0" w:line="276" w:lineRule="auto"/>
        <w:ind w:firstLine="851"/>
        <w:jc w:val="both"/>
        <w:rPr>
          <w:sz w:val="24"/>
          <w:szCs w:val="24"/>
        </w:rPr>
      </w:pPr>
      <w:r w:rsidRPr="00255B8A">
        <w:rPr>
          <w:sz w:val="24"/>
          <w:szCs w:val="24"/>
        </w:rPr>
        <w:t>5.2</w:t>
      </w:r>
      <w:r w:rsidR="00B13D8C" w:rsidRPr="00255B8A">
        <w:rPr>
          <w:sz w:val="24"/>
          <w:szCs w:val="24"/>
        </w:rPr>
        <w:t>5</w:t>
      </w:r>
      <w:r w:rsidRPr="00255B8A">
        <w:rPr>
          <w:sz w:val="24"/>
          <w:szCs w:val="24"/>
        </w:rPr>
        <w:t xml:space="preserve">. </w:t>
      </w:r>
      <w:r w:rsidR="00DD01A8" w:rsidRPr="00255B8A">
        <w:rPr>
          <w:sz w:val="24"/>
          <w:szCs w:val="24"/>
        </w:rPr>
        <w:t>užtikrinti saugias teritorijoje prekiaujančių ir teikiančių paslaugas asmenų darbo sąlygas, lankytojų saugumą;</w:t>
      </w:r>
    </w:p>
    <w:p w14:paraId="558239B3" w14:textId="3777E957" w:rsidR="005F7AE0" w:rsidRPr="00B13D8C" w:rsidRDefault="005F7AE0" w:rsidP="006B75B3">
      <w:pPr>
        <w:pStyle w:val="Pagrindinistekstas"/>
        <w:spacing w:after="0" w:line="276" w:lineRule="auto"/>
        <w:ind w:firstLine="851"/>
        <w:jc w:val="both"/>
        <w:rPr>
          <w:sz w:val="24"/>
          <w:szCs w:val="24"/>
        </w:rPr>
      </w:pPr>
      <w:r w:rsidRPr="00255B8A">
        <w:rPr>
          <w:sz w:val="24"/>
          <w:szCs w:val="24"/>
        </w:rPr>
        <w:t>5.2</w:t>
      </w:r>
      <w:r w:rsidR="00B13D8C" w:rsidRPr="00255B8A">
        <w:rPr>
          <w:sz w:val="24"/>
          <w:szCs w:val="24"/>
        </w:rPr>
        <w:t>6</w:t>
      </w:r>
      <w:r w:rsidRPr="00255B8A">
        <w:rPr>
          <w:sz w:val="24"/>
          <w:szCs w:val="24"/>
        </w:rPr>
        <w:t xml:space="preserve">. </w:t>
      </w:r>
      <w:r w:rsidRPr="00735979">
        <w:rPr>
          <w:sz w:val="24"/>
          <w:szCs w:val="24"/>
        </w:rPr>
        <w:t xml:space="preserve">gavęs Savivaldybės administracijos įspėjimą dėl sutarties sąlygų nevykdymo arba netinkamo vykdymo, per Savivaldybės nurodytą terminą pašalinti trūkumus. Šios sutarties tikslais laikoma, kad įspėjimo gavimo diena yra kita darbo diena nuo šio įspėjimo išsiuntimo dienos. Jei trūkumai per numatytą laiką nepašalinami, Savivaldybės administracija įgyja teisę pasinaudoti pervesto į nurodytą Savivaldybės administracijos sąskaitą sutarties sąlygų įvykdymo užtikrinimu – </w:t>
      </w:r>
      <w:r w:rsidR="00255B8A" w:rsidRPr="00735979">
        <w:rPr>
          <w:sz w:val="24"/>
          <w:szCs w:val="24"/>
        </w:rPr>
        <w:t>5</w:t>
      </w:r>
      <w:r w:rsidR="00E51483" w:rsidRPr="00735979">
        <w:rPr>
          <w:sz w:val="24"/>
          <w:szCs w:val="24"/>
        </w:rPr>
        <w:t> </w:t>
      </w:r>
      <w:r w:rsidRPr="00735979">
        <w:rPr>
          <w:sz w:val="24"/>
          <w:szCs w:val="24"/>
        </w:rPr>
        <w:t>000</w:t>
      </w:r>
      <w:r w:rsidR="00E51483" w:rsidRPr="00735979">
        <w:rPr>
          <w:sz w:val="24"/>
          <w:szCs w:val="24"/>
        </w:rPr>
        <w:t xml:space="preserve"> (penkių tūkstančių)</w:t>
      </w:r>
      <w:r w:rsidRPr="00735979">
        <w:rPr>
          <w:sz w:val="24"/>
          <w:szCs w:val="24"/>
        </w:rPr>
        <w:t xml:space="preserve"> Eur užstatu. Savivaldybės administracijai pasinaudojus </w:t>
      </w:r>
      <w:bookmarkStart w:id="5" w:name="_Hlk168484925"/>
      <w:r w:rsidRPr="00735979">
        <w:rPr>
          <w:sz w:val="24"/>
          <w:szCs w:val="24"/>
        </w:rPr>
        <w:t>sutarties sąlygų įvykdymo</w:t>
      </w:r>
      <w:bookmarkEnd w:id="5"/>
      <w:r w:rsidRPr="00735979">
        <w:rPr>
          <w:sz w:val="24"/>
          <w:szCs w:val="24"/>
        </w:rPr>
        <w:t xml:space="preserve"> užtikrinimu užstatu, Konkurso laimėtojas privalo ne vėliau kaip per 15 darbo dienų nuo sutarties sąlygų įvykdymo užtikrinimo panaudojimo sumokėti Savivaldybės administracijai naują </w:t>
      </w:r>
      <w:r w:rsidR="00E51483" w:rsidRPr="00735979">
        <w:rPr>
          <w:sz w:val="24"/>
          <w:szCs w:val="24"/>
        </w:rPr>
        <w:t>5 </w:t>
      </w:r>
      <w:r w:rsidRPr="00735979">
        <w:rPr>
          <w:sz w:val="24"/>
          <w:szCs w:val="24"/>
        </w:rPr>
        <w:t xml:space="preserve">000 </w:t>
      </w:r>
      <w:r w:rsidR="003022A9" w:rsidRPr="00735979">
        <w:rPr>
          <w:sz w:val="24"/>
          <w:szCs w:val="24"/>
        </w:rPr>
        <w:t xml:space="preserve">(penkių tūkstančių) </w:t>
      </w:r>
      <w:r w:rsidRPr="00735979">
        <w:rPr>
          <w:sz w:val="24"/>
          <w:szCs w:val="24"/>
        </w:rPr>
        <w:t>Eur dydžio užstatą tolesniam sutarties sąlygų vykdymui užtikrinti.</w:t>
      </w:r>
    </w:p>
    <w:p w14:paraId="4E5121E2" w14:textId="02302B7F" w:rsidR="0012411A" w:rsidRPr="004A4A98" w:rsidRDefault="00B12407" w:rsidP="006B75B3">
      <w:pPr>
        <w:pStyle w:val="Pagrindinistekstas"/>
        <w:spacing w:after="0" w:line="276" w:lineRule="auto"/>
        <w:ind w:firstLine="851"/>
        <w:jc w:val="both"/>
        <w:rPr>
          <w:sz w:val="24"/>
          <w:szCs w:val="24"/>
        </w:rPr>
      </w:pPr>
      <w:r w:rsidRPr="004A4A98">
        <w:rPr>
          <w:sz w:val="24"/>
          <w:szCs w:val="24"/>
        </w:rPr>
        <w:t>6. Rudaminos turgavietės administratorius ne</w:t>
      </w:r>
      <w:r w:rsidR="001F3EA3" w:rsidRPr="004A4A98">
        <w:rPr>
          <w:sz w:val="24"/>
          <w:szCs w:val="24"/>
        </w:rPr>
        <w:t>turi teisės n</w:t>
      </w:r>
      <w:r w:rsidR="0012411A" w:rsidRPr="004A4A98">
        <w:rPr>
          <w:sz w:val="24"/>
          <w:szCs w:val="24"/>
        </w:rPr>
        <w:t>ustatyti jokių kitų papildomų mokesčių, išskyrus</w:t>
      </w:r>
      <w:r w:rsidR="004A4A98" w:rsidRPr="004A4A98">
        <w:rPr>
          <w:sz w:val="24"/>
          <w:szCs w:val="24"/>
        </w:rPr>
        <w:t xml:space="preserve"> mokestį </w:t>
      </w:r>
      <w:r w:rsidR="001F3EA3" w:rsidRPr="004A4A98">
        <w:rPr>
          <w:sz w:val="24"/>
          <w:szCs w:val="24"/>
        </w:rPr>
        <w:t xml:space="preserve">už </w:t>
      </w:r>
      <w:r w:rsidR="0012411A" w:rsidRPr="004A4A98">
        <w:rPr>
          <w:sz w:val="24"/>
          <w:szCs w:val="24"/>
        </w:rPr>
        <w:t>renginių organizavimą</w:t>
      </w:r>
      <w:r w:rsidR="001F3EA3" w:rsidRPr="004A4A98">
        <w:rPr>
          <w:sz w:val="24"/>
          <w:szCs w:val="24"/>
        </w:rPr>
        <w:t xml:space="preserve">. </w:t>
      </w:r>
      <w:r w:rsidR="00DD09F0" w:rsidRPr="004A4A98">
        <w:rPr>
          <w:sz w:val="24"/>
          <w:szCs w:val="24"/>
        </w:rPr>
        <w:t xml:space="preserve">Savivaldybės administracija organizuoja renginius nemokamai. </w:t>
      </w:r>
    </w:p>
    <w:p w14:paraId="340183B0" w14:textId="690E14B4" w:rsidR="00927D10" w:rsidRPr="00B13D8C" w:rsidRDefault="00B13D8C" w:rsidP="006B75B3">
      <w:pPr>
        <w:pStyle w:val="Pagrindiniotekstotrauka"/>
        <w:spacing w:line="276" w:lineRule="auto"/>
        <w:ind w:firstLine="851"/>
        <w:rPr>
          <w:b w:val="0"/>
          <w:bCs w:val="0"/>
        </w:rPr>
      </w:pPr>
      <w:r w:rsidRPr="00B13D8C">
        <w:rPr>
          <w:b w:val="0"/>
          <w:bCs w:val="0"/>
        </w:rPr>
        <w:t>7</w:t>
      </w:r>
      <w:r w:rsidR="00927D10" w:rsidRPr="00B13D8C">
        <w:rPr>
          <w:b w:val="0"/>
          <w:bCs w:val="0"/>
        </w:rPr>
        <w:t xml:space="preserve">. Šioje sutartyje numatytos teisės ir pareigos </w:t>
      </w:r>
      <w:r>
        <w:rPr>
          <w:b w:val="0"/>
          <w:bCs w:val="0"/>
        </w:rPr>
        <w:t>ne</w:t>
      </w:r>
      <w:r w:rsidR="00927D10" w:rsidRPr="00B13D8C">
        <w:rPr>
          <w:b w:val="0"/>
          <w:bCs w:val="0"/>
        </w:rPr>
        <w:t>gali būti perduotos tretiesiems asmenims</w:t>
      </w:r>
      <w:r w:rsidR="00D21DF2">
        <w:rPr>
          <w:b w:val="0"/>
          <w:bCs w:val="0"/>
        </w:rPr>
        <w:t xml:space="preserve"> be Savivaldybės administracijos sutikimo</w:t>
      </w:r>
      <w:r w:rsidR="00027251">
        <w:rPr>
          <w:b w:val="0"/>
          <w:bCs w:val="0"/>
        </w:rPr>
        <w:t xml:space="preserve">. </w:t>
      </w:r>
    </w:p>
    <w:p w14:paraId="3925CA09" w14:textId="77777777" w:rsidR="00927D10" w:rsidRPr="00B13D8C" w:rsidRDefault="00927D10" w:rsidP="006B75B3">
      <w:pPr>
        <w:pStyle w:val="Pagrindiniotekstotrauka"/>
        <w:spacing w:line="276" w:lineRule="auto"/>
        <w:ind w:firstLine="851"/>
        <w:rPr>
          <w:b w:val="0"/>
          <w:bCs w:val="0"/>
        </w:rPr>
      </w:pPr>
    </w:p>
    <w:p w14:paraId="79C47F9A" w14:textId="77777777" w:rsidR="00927D10" w:rsidRPr="005949CD" w:rsidRDefault="00927D10" w:rsidP="006B75B3">
      <w:pPr>
        <w:pStyle w:val="Betarp"/>
        <w:spacing w:line="276" w:lineRule="auto"/>
        <w:jc w:val="center"/>
        <w:rPr>
          <w:b/>
          <w:bCs/>
          <w:lang w:val="lt-LT"/>
        </w:rPr>
      </w:pPr>
      <w:r w:rsidRPr="005949CD">
        <w:rPr>
          <w:b/>
          <w:bCs/>
          <w:lang w:val="lt-LT"/>
        </w:rPr>
        <w:t>III. SUTARTIES GALIOJIMAS</w:t>
      </w:r>
      <w:r>
        <w:rPr>
          <w:b/>
          <w:bCs/>
          <w:lang w:val="lt-LT"/>
        </w:rPr>
        <w:t xml:space="preserve"> IR NUTRAUKIMAS</w:t>
      </w:r>
    </w:p>
    <w:p w14:paraId="026029F7" w14:textId="77777777" w:rsidR="00927D10" w:rsidRPr="005949CD" w:rsidRDefault="00927D10" w:rsidP="006B75B3">
      <w:pPr>
        <w:pStyle w:val="Betarp"/>
        <w:spacing w:line="276" w:lineRule="auto"/>
        <w:ind w:firstLine="851"/>
        <w:jc w:val="both"/>
        <w:rPr>
          <w:lang w:val="lt-LT"/>
        </w:rPr>
      </w:pPr>
    </w:p>
    <w:p w14:paraId="4F0AFAD3" w14:textId="0E3F81DB" w:rsidR="00927D10" w:rsidRPr="00435544" w:rsidRDefault="00927D10" w:rsidP="006B75B3">
      <w:pPr>
        <w:spacing w:line="276" w:lineRule="auto"/>
        <w:ind w:firstLine="851"/>
        <w:jc w:val="both"/>
        <w:rPr>
          <w:sz w:val="24"/>
          <w:szCs w:val="24"/>
        </w:rPr>
      </w:pPr>
      <w:r w:rsidRPr="002F2554">
        <w:rPr>
          <w:bCs/>
          <w:sz w:val="24"/>
          <w:szCs w:val="24"/>
        </w:rPr>
        <w:t xml:space="preserve">8. </w:t>
      </w:r>
      <w:r w:rsidRPr="00435544">
        <w:rPr>
          <w:sz w:val="24"/>
          <w:szCs w:val="24"/>
        </w:rPr>
        <w:t>Sutartį galima pildyti ar keisti</w:t>
      </w:r>
      <w:r>
        <w:rPr>
          <w:sz w:val="24"/>
          <w:szCs w:val="24"/>
        </w:rPr>
        <w:t xml:space="preserve"> t</w:t>
      </w:r>
      <w:r w:rsidRPr="00435544">
        <w:rPr>
          <w:sz w:val="24"/>
          <w:szCs w:val="24"/>
        </w:rPr>
        <w:t>ik abiejų šalių rašytiniu susitarimu</w:t>
      </w:r>
      <w:r>
        <w:rPr>
          <w:sz w:val="24"/>
          <w:szCs w:val="24"/>
        </w:rPr>
        <w:t xml:space="preserve">. </w:t>
      </w:r>
      <w:r w:rsidRPr="00435544">
        <w:rPr>
          <w:sz w:val="24"/>
          <w:szCs w:val="24"/>
        </w:rPr>
        <w:t>Sutarties pakeitimai ir</w:t>
      </w:r>
      <w:r>
        <w:rPr>
          <w:sz w:val="24"/>
          <w:szCs w:val="24"/>
        </w:rPr>
        <w:t xml:space="preserve"> (</w:t>
      </w:r>
      <w:r w:rsidRPr="00435544">
        <w:rPr>
          <w:sz w:val="24"/>
          <w:szCs w:val="24"/>
        </w:rPr>
        <w:t>ar</w:t>
      </w:r>
      <w:r>
        <w:rPr>
          <w:sz w:val="24"/>
          <w:szCs w:val="24"/>
        </w:rPr>
        <w:t>)</w:t>
      </w:r>
      <w:r w:rsidRPr="00435544">
        <w:rPr>
          <w:sz w:val="24"/>
          <w:szCs w:val="24"/>
        </w:rPr>
        <w:t xml:space="preserve"> papildymai negalimi, jeigu jais siekiama sumažinti </w:t>
      </w:r>
      <w:r w:rsidR="009C14CC">
        <w:rPr>
          <w:sz w:val="24"/>
          <w:szCs w:val="24"/>
        </w:rPr>
        <w:t>Administratoriaus</w:t>
      </w:r>
      <w:r w:rsidRPr="00435544">
        <w:rPr>
          <w:sz w:val="24"/>
          <w:szCs w:val="24"/>
        </w:rPr>
        <w:t xml:space="preserve"> įsipareigojimus</w:t>
      </w:r>
      <w:r>
        <w:rPr>
          <w:sz w:val="24"/>
          <w:szCs w:val="24"/>
        </w:rPr>
        <w:t xml:space="preserve">, numatytus </w:t>
      </w:r>
      <w:r w:rsidR="009115A9">
        <w:rPr>
          <w:sz w:val="24"/>
          <w:szCs w:val="24"/>
        </w:rPr>
        <w:t xml:space="preserve">Nuostatuose </w:t>
      </w:r>
      <w:r>
        <w:rPr>
          <w:sz w:val="24"/>
          <w:szCs w:val="24"/>
        </w:rPr>
        <w:t>ir šioje sutartyje</w:t>
      </w:r>
      <w:r w:rsidRPr="00341798">
        <w:rPr>
          <w:sz w:val="24"/>
          <w:szCs w:val="24"/>
        </w:rPr>
        <w:t xml:space="preserve">, </w:t>
      </w:r>
      <w:r>
        <w:rPr>
          <w:sz w:val="24"/>
          <w:szCs w:val="24"/>
        </w:rPr>
        <w:t xml:space="preserve">ar pakeisti jų pobūdį, </w:t>
      </w:r>
      <w:r w:rsidRPr="00435544">
        <w:rPr>
          <w:sz w:val="24"/>
          <w:szCs w:val="24"/>
        </w:rPr>
        <w:t xml:space="preserve">padidinti ar pakeisti Savivaldybės įsipareigojimus, sutarties galiojimo terminą ar jo pratęsimo tvarką, mažinti ar atsisakyti sutarties vykdymo užtikrinimo, suteikti </w:t>
      </w:r>
      <w:r w:rsidR="00F544D5">
        <w:rPr>
          <w:sz w:val="24"/>
          <w:szCs w:val="24"/>
        </w:rPr>
        <w:t>Administratoriu</w:t>
      </w:r>
      <w:r w:rsidR="00507DFC">
        <w:rPr>
          <w:sz w:val="24"/>
          <w:szCs w:val="24"/>
        </w:rPr>
        <w:t>i</w:t>
      </w:r>
      <w:r w:rsidRPr="00435544">
        <w:rPr>
          <w:sz w:val="24"/>
          <w:szCs w:val="24"/>
        </w:rPr>
        <w:t xml:space="preserve"> papildomų teisių, laisvių, garantijų ir</w:t>
      </w:r>
      <w:r>
        <w:rPr>
          <w:sz w:val="24"/>
          <w:szCs w:val="24"/>
        </w:rPr>
        <w:t xml:space="preserve"> (</w:t>
      </w:r>
      <w:r w:rsidRPr="00435544">
        <w:rPr>
          <w:sz w:val="24"/>
          <w:szCs w:val="24"/>
        </w:rPr>
        <w:t>ar</w:t>
      </w:r>
      <w:r>
        <w:rPr>
          <w:sz w:val="24"/>
          <w:szCs w:val="24"/>
        </w:rPr>
        <w:t>)</w:t>
      </w:r>
      <w:r w:rsidRPr="00435544">
        <w:rPr>
          <w:sz w:val="24"/>
          <w:szCs w:val="24"/>
        </w:rPr>
        <w:t xml:space="preserve"> lūkesčių, apie kurių suteikimo galimybę</w:t>
      </w:r>
      <w:r>
        <w:rPr>
          <w:sz w:val="24"/>
          <w:szCs w:val="24"/>
        </w:rPr>
        <w:t xml:space="preserve"> (</w:t>
      </w:r>
      <w:r w:rsidRPr="00435544">
        <w:rPr>
          <w:sz w:val="24"/>
          <w:szCs w:val="24"/>
        </w:rPr>
        <w:t>atsiradimo tikimybę</w:t>
      </w:r>
      <w:r>
        <w:rPr>
          <w:sz w:val="24"/>
          <w:szCs w:val="24"/>
        </w:rPr>
        <w:t>)</w:t>
      </w:r>
      <w:r w:rsidRPr="00435544">
        <w:rPr>
          <w:sz w:val="24"/>
          <w:szCs w:val="24"/>
        </w:rPr>
        <w:t xml:space="preserve"> nebuvo žinoma potencialiems konkurso dalyviams iki konkursinių pasiūlymų pateikimo termino pabaigos. </w:t>
      </w:r>
    </w:p>
    <w:p w14:paraId="73455C8C" w14:textId="58591FB0" w:rsidR="00927D10" w:rsidRDefault="002448B2" w:rsidP="006B75B3">
      <w:pPr>
        <w:pStyle w:val="Betarp"/>
        <w:spacing w:line="276" w:lineRule="auto"/>
        <w:ind w:firstLine="851"/>
        <w:jc w:val="both"/>
        <w:rPr>
          <w:lang w:val="lt-LT"/>
        </w:rPr>
      </w:pPr>
      <w:r>
        <w:rPr>
          <w:lang w:val="lt-LT"/>
        </w:rPr>
        <w:t>9</w:t>
      </w:r>
      <w:r w:rsidR="00927D10" w:rsidRPr="00395960">
        <w:rPr>
          <w:lang w:val="lt-LT"/>
        </w:rPr>
        <w:t>. Sutartis gali būti nutraukta abiejų šalių rašytiniu susitarimu</w:t>
      </w:r>
      <w:r w:rsidR="00927D10" w:rsidRPr="00177FA8">
        <w:rPr>
          <w:lang w:val="lt-LT"/>
        </w:rPr>
        <w:t>.</w:t>
      </w:r>
    </w:p>
    <w:p w14:paraId="46FC5647" w14:textId="0222DDCA" w:rsidR="00927D10" w:rsidRDefault="002448B2" w:rsidP="006B75B3">
      <w:pPr>
        <w:pStyle w:val="Betarp"/>
        <w:spacing w:line="276" w:lineRule="auto"/>
        <w:ind w:firstLine="851"/>
        <w:jc w:val="both"/>
        <w:rPr>
          <w:lang w:val="lt-LT"/>
        </w:rPr>
      </w:pPr>
      <w:r>
        <w:rPr>
          <w:lang w:val="lt-LT"/>
        </w:rPr>
        <w:t>10</w:t>
      </w:r>
      <w:r w:rsidR="00927D10">
        <w:rPr>
          <w:lang w:val="lt-LT"/>
        </w:rPr>
        <w:t xml:space="preserve">. </w:t>
      </w:r>
      <w:r w:rsidR="00927D10" w:rsidRPr="00341208">
        <w:rPr>
          <w:bCs/>
          <w:lang w:val="lt-LT"/>
        </w:rPr>
        <w:t>Savivaldybės administracija</w:t>
      </w:r>
      <w:r w:rsidR="00927D10" w:rsidRPr="005949CD">
        <w:rPr>
          <w:lang w:val="lt-LT"/>
        </w:rPr>
        <w:t xml:space="preserve"> turi teisę</w:t>
      </w:r>
      <w:r w:rsidR="00507DFC">
        <w:rPr>
          <w:lang w:val="lt-LT"/>
        </w:rPr>
        <w:t>,</w:t>
      </w:r>
      <w:r w:rsidR="00927D10">
        <w:rPr>
          <w:lang w:val="lt-LT"/>
        </w:rPr>
        <w:t xml:space="preserve"> </w:t>
      </w:r>
      <w:r w:rsidR="00927D10" w:rsidRPr="005949CD">
        <w:rPr>
          <w:lang w:val="lt-LT"/>
        </w:rPr>
        <w:t xml:space="preserve">prieš </w:t>
      </w:r>
      <w:r w:rsidR="00F654FC">
        <w:rPr>
          <w:lang w:val="lt-LT"/>
        </w:rPr>
        <w:t>30</w:t>
      </w:r>
      <w:r w:rsidR="00927D10" w:rsidRPr="005949CD">
        <w:rPr>
          <w:lang w:val="lt-LT"/>
        </w:rPr>
        <w:t xml:space="preserve"> </w:t>
      </w:r>
      <w:r w:rsidR="00927D10">
        <w:rPr>
          <w:lang w:val="lt-LT"/>
        </w:rPr>
        <w:t xml:space="preserve">darbo </w:t>
      </w:r>
      <w:r w:rsidR="00927D10" w:rsidRPr="005949CD">
        <w:rPr>
          <w:lang w:val="lt-LT"/>
        </w:rPr>
        <w:t>dien</w:t>
      </w:r>
      <w:r w:rsidR="00F654FC">
        <w:rPr>
          <w:lang w:val="lt-LT"/>
        </w:rPr>
        <w:t>ų</w:t>
      </w:r>
      <w:r w:rsidR="00927D10" w:rsidRPr="005949CD">
        <w:rPr>
          <w:lang w:val="lt-LT"/>
        </w:rPr>
        <w:t xml:space="preserve"> </w:t>
      </w:r>
      <w:r w:rsidR="00927D10">
        <w:rPr>
          <w:lang w:val="lt-LT"/>
        </w:rPr>
        <w:t>raštu</w:t>
      </w:r>
      <w:r w:rsidR="00927D10" w:rsidRPr="005949CD">
        <w:rPr>
          <w:lang w:val="lt-LT"/>
        </w:rPr>
        <w:t xml:space="preserve"> įspėjusi </w:t>
      </w:r>
      <w:r w:rsidR="00F544D5">
        <w:rPr>
          <w:lang w:val="lt-LT"/>
        </w:rPr>
        <w:t>Administratorių</w:t>
      </w:r>
      <w:r w:rsidR="00507DFC">
        <w:rPr>
          <w:lang w:val="lt-LT"/>
        </w:rPr>
        <w:t>,</w:t>
      </w:r>
      <w:r w:rsidR="00927D10" w:rsidRPr="005949CD">
        <w:rPr>
          <w:lang w:val="lt-LT"/>
        </w:rPr>
        <w:t xml:space="preserve"> vienašališkai nutraukti sutartį</w:t>
      </w:r>
      <w:r w:rsidR="00927D10">
        <w:rPr>
          <w:lang w:val="lt-LT"/>
        </w:rPr>
        <w:t xml:space="preserve"> prieš terminą</w:t>
      </w:r>
      <w:r w:rsidR="00927D10" w:rsidRPr="005949CD">
        <w:rPr>
          <w:lang w:val="lt-LT"/>
        </w:rPr>
        <w:t>:</w:t>
      </w:r>
    </w:p>
    <w:p w14:paraId="5986BF87" w14:textId="75C7D6B2" w:rsidR="00927D10" w:rsidRDefault="002448B2" w:rsidP="006B75B3">
      <w:pPr>
        <w:pStyle w:val="Betarp"/>
        <w:spacing w:line="276" w:lineRule="auto"/>
        <w:ind w:firstLine="851"/>
        <w:jc w:val="both"/>
        <w:rPr>
          <w:lang w:val="lt-LT"/>
        </w:rPr>
      </w:pPr>
      <w:r>
        <w:rPr>
          <w:lang w:val="lt-LT"/>
        </w:rPr>
        <w:t>10</w:t>
      </w:r>
      <w:r w:rsidR="00927D10">
        <w:rPr>
          <w:lang w:val="lt-LT"/>
        </w:rPr>
        <w:t>.</w:t>
      </w:r>
      <w:r w:rsidR="00927D10" w:rsidRPr="005949CD">
        <w:rPr>
          <w:lang w:val="lt-LT"/>
        </w:rPr>
        <w:t xml:space="preserve">1. jeigu yra gauta skundų dėl netinkamos veiklos vykdymo ar organizacinės tvarkos pažeidimų ir skundų pagrįstumą patvirtina Savivaldybės administracijos darbuotojų atliktas patikrinimas; </w:t>
      </w:r>
    </w:p>
    <w:p w14:paraId="216E80CD" w14:textId="08F9E503" w:rsidR="00927D10" w:rsidRDefault="002448B2" w:rsidP="006B75B3">
      <w:pPr>
        <w:pStyle w:val="Betarp"/>
        <w:spacing w:line="276" w:lineRule="auto"/>
        <w:ind w:firstLine="851"/>
        <w:jc w:val="both"/>
        <w:rPr>
          <w:lang w:val="lt-LT"/>
        </w:rPr>
      </w:pPr>
      <w:r>
        <w:rPr>
          <w:lang w:val="lt-LT"/>
        </w:rPr>
        <w:t>10</w:t>
      </w:r>
      <w:r w:rsidR="00927D10">
        <w:rPr>
          <w:lang w:val="lt-LT"/>
        </w:rPr>
        <w:t>.</w:t>
      </w:r>
      <w:r w:rsidR="00927D10" w:rsidRPr="005949CD">
        <w:rPr>
          <w:lang w:val="lt-LT"/>
        </w:rPr>
        <w:t xml:space="preserve">2. jei </w:t>
      </w:r>
      <w:r w:rsidR="00927D10">
        <w:rPr>
          <w:lang w:val="lt-LT"/>
        </w:rPr>
        <w:t>Konkurso laimėtojas</w:t>
      </w:r>
      <w:r w:rsidR="00927D10" w:rsidRPr="005949CD">
        <w:rPr>
          <w:lang w:val="lt-LT"/>
        </w:rPr>
        <w:t xml:space="preserve"> nevykdo arba netinkamai vykdo </w:t>
      </w:r>
      <w:r w:rsidR="00927D10">
        <w:rPr>
          <w:lang w:val="lt-LT"/>
        </w:rPr>
        <w:t xml:space="preserve">bent vieną </w:t>
      </w:r>
      <w:r w:rsidR="00927D10" w:rsidRPr="005949CD">
        <w:rPr>
          <w:lang w:val="lt-LT"/>
        </w:rPr>
        <w:t>šio</w:t>
      </w:r>
      <w:r w:rsidR="00927D10">
        <w:rPr>
          <w:lang w:val="lt-LT"/>
        </w:rPr>
        <w:t>je</w:t>
      </w:r>
      <w:r w:rsidR="00927D10" w:rsidRPr="005949CD">
        <w:rPr>
          <w:lang w:val="lt-LT"/>
        </w:rPr>
        <w:t xml:space="preserve"> sutart</w:t>
      </w:r>
      <w:r w:rsidR="00927D10">
        <w:rPr>
          <w:lang w:val="lt-LT"/>
        </w:rPr>
        <w:t>yje</w:t>
      </w:r>
      <w:r w:rsidR="00927D10" w:rsidRPr="005949CD">
        <w:rPr>
          <w:lang w:val="lt-LT"/>
        </w:rPr>
        <w:t xml:space="preserve"> numatyt</w:t>
      </w:r>
      <w:r w:rsidR="00927D10">
        <w:rPr>
          <w:lang w:val="lt-LT"/>
        </w:rPr>
        <w:t>ą</w:t>
      </w:r>
      <w:r w:rsidR="00927D10" w:rsidRPr="005949CD">
        <w:rPr>
          <w:lang w:val="lt-LT"/>
        </w:rPr>
        <w:t xml:space="preserve"> įsipareigojim</w:t>
      </w:r>
      <w:r w:rsidR="00927D10">
        <w:rPr>
          <w:lang w:val="lt-LT"/>
        </w:rPr>
        <w:t>ą ir, gavęs Savivaldybės įspėjimą apie sutarties nutraukimą, jos vykdymo trūkumų per nustatytą terminą nepašalina arba kartotinai po įspėjimo gavimo pažeidžia sutartį.</w:t>
      </w:r>
    </w:p>
    <w:p w14:paraId="274FFB63" w14:textId="3196E8D4" w:rsidR="00927D10" w:rsidRPr="00926FE5" w:rsidRDefault="002448B2" w:rsidP="006B75B3">
      <w:pPr>
        <w:pStyle w:val="Betarp"/>
        <w:spacing w:line="276" w:lineRule="auto"/>
        <w:ind w:firstLine="851"/>
        <w:jc w:val="both"/>
        <w:rPr>
          <w:bCs/>
          <w:strike/>
          <w:lang w:val="lt-LT"/>
        </w:rPr>
      </w:pPr>
      <w:r>
        <w:rPr>
          <w:bCs/>
          <w:lang w:val="lt-LT"/>
        </w:rPr>
        <w:t>11</w:t>
      </w:r>
      <w:r w:rsidR="00927D10" w:rsidRPr="007346E8">
        <w:rPr>
          <w:bCs/>
          <w:lang w:val="lt-LT"/>
        </w:rPr>
        <w:t xml:space="preserve">. Pasibaigus sutarties galiojimo terminui, taip pat nutraukus sutartį šios sutarties </w:t>
      </w:r>
      <w:r w:rsidR="00927D10" w:rsidRPr="00926FE5">
        <w:rPr>
          <w:bCs/>
          <w:lang w:val="lt-LT"/>
        </w:rPr>
        <w:t>1</w:t>
      </w:r>
      <w:r>
        <w:rPr>
          <w:bCs/>
          <w:lang w:val="lt-LT"/>
        </w:rPr>
        <w:t>0</w:t>
      </w:r>
      <w:r w:rsidR="00927D10" w:rsidRPr="00926FE5">
        <w:rPr>
          <w:bCs/>
          <w:lang w:val="lt-LT"/>
        </w:rPr>
        <w:t>.1 ar 1</w:t>
      </w:r>
      <w:r>
        <w:rPr>
          <w:bCs/>
          <w:lang w:val="lt-LT"/>
        </w:rPr>
        <w:t>0</w:t>
      </w:r>
      <w:r w:rsidR="00927D10" w:rsidRPr="00926FE5">
        <w:rPr>
          <w:bCs/>
          <w:lang w:val="lt-LT"/>
        </w:rPr>
        <w:t xml:space="preserve">.2 papunkčiuose numatytais atvejais, </w:t>
      </w:r>
      <w:r w:rsidR="00AC2300">
        <w:rPr>
          <w:bCs/>
          <w:lang w:val="lt-LT"/>
        </w:rPr>
        <w:t>Administrat</w:t>
      </w:r>
      <w:r w:rsidR="00F544D5">
        <w:rPr>
          <w:bCs/>
          <w:lang w:val="lt-LT"/>
        </w:rPr>
        <w:t>orius</w:t>
      </w:r>
      <w:r w:rsidR="00927D10" w:rsidRPr="00926FE5">
        <w:rPr>
          <w:bCs/>
          <w:lang w:val="lt-LT"/>
        </w:rPr>
        <w:t xml:space="preserve"> privalo ne vėliau kaip per 7</w:t>
      </w:r>
      <w:r w:rsidR="00E77F78">
        <w:rPr>
          <w:bCs/>
          <w:lang w:val="lt-LT"/>
        </w:rPr>
        <w:t> </w:t>
      </w:r>
      <w:r w:rsidR="00927D10" w:rsidRPr="00926FE5">
        <w:rPr>
          <w:bCs/>
          <w:lang w:val="lt-LT"/>
        </w:rPr>
        <w:t xml:space="preserve">kalendorines </w:t>
      </w:r>
      <w:r w:rsidR="00927D10" w:rsidRPr="00926FE5">
        <w:rPr>
          <w:bCs/>
          <w:lang w:val="lt-LT"/>
        </w:rPr>
        <w:lastRenderedPageBreak/>
        <w:t xml:space="preserve">dienas nuo šios sutarties termino </w:t>
      </w:r>
      <w:r w:rsidR="00443102">
        <w:rPr>
          <w:bCs/>
          <w:lang w:val="lt-LT"/>
        </w:rPr>
        <w:t>pabaigos</w:t>
      </w:r>
      <w:r w:rsidR="00443102" w:rsidRPr="00926FE5">
        <w:rPr>
          <w:bCs/>
          <w:lang w:val="lt-LT"/>
        </w:rPr>
        <w:t xml:space="preserve"> </w:t>
      </w:r>
      <w:r w:rsidR="00927D10" w:rsidRPr="00926FE5">
        <w:rPr>
          <w:bCs/>
          <w:lang w:val="lt-LT"/>
        </w:rPr>
        <w:t>ar jos nutraukimo dienos sutvarkyti teritoriją ir jos aplinką ir perdavimo–priėmimo aktu ją perduoti Savivaldybės administracij</w:t>
      </w:r>
      <w:r w:rsidR="00C30296" w:rsidRPr="00926FE5">
        <w:rPr>
          <w:bCs/>
          <w:lang w:val="lt-LT"/>
        </w:rPr>
        <w:t>ai</w:t>
      </w:r>
      <w:r w:rsidR="00927D10" w:rsidRPr="00926FE5">
        <w:rPr>
          <w:bCs/>
          <w:lang w:val="lt-LT"/>
        </w:rPr>
        <w:t xml:space="preserve">. </w:t>
      </w:r>
    </w:p>
    <w:p w14:paraId="426BC04F" w14:textId="20722FD3" w:rsidR="00927D10" w:rsidRPr="00026EFA" w:rsidRDefault="00927D10" w:rsidP="006B75B3">
      <w:pPr>
        <w:pStyle w:val="Betarp"/>
        <w:spacing w:line="276" w:lineRule="auto"/>
        <w:ind w:firstLine="851"/>
        <w:jc w:val="both"/>
        <w:rPr>
          <w:lang w:val="lt-LT"/>
        </w:rPr>
      </w:pPr>
      <w:r w:rsidRPr="007346E8">
        <w:rPr>
          <w:lang w:val="lt-LT"/>
        </w:rPr>
        <w:t>1</w:t>
      </w:r>
      <w:r w:rsidR="002448B2">
        <w:rPr>
          <w:lang w:val="lt-LT"/>
        </w:rPr>
        <w:t>2</w:t>
      </w:r>
      <w:r w:rsidRPr="007346E8">
        <w:rPr>
          <w:lang w:val="lt-LT"/>
        </w:rPr>
        <w:t xml:space="preserve">. </w:t>
      </w:r>
      <w:r w:rsidRPr="007346E8">
        <w:rPr>
          <w:bCs/>
          <w:lang w:val="lt-LT"/>
        </w:rPr>
        <w:t>Šalys neatsako už visišką arba dalinį šios sutarties įsipareigojimų nevykdymą, jei tai atsitinka dėl nenugalimos jėgos, apibrėžtos Lietuvos Respublikos civilinio kodekso 6.212 straipsnyje, veikimo.</w:t>
      </w:r>
    </w:p>
    <w:p w14:paraId="3ABD6B25" w14:textId="77777777" w:rsidR="00927D10" w:rsidRDefault="00927D10" w:rsidP="006B75B3">
      <w:pPr>
        <w:pStyle w:val="Pagrindiniotekstotrauka2"/>
        <w:spacing w:line="276" w:lineRule="auto"/>
        <w:jc w:val="center"/>
        <w:rPr>
          <w:b/>
          <w:bCs/>
        </w:rPr>
      </w:pPr>
      <w:r w:rsidRPr="005949CD">
        <w:rPr>
          <w:b/>
          <w:bCs/>
        </w:rPr>
        <w:t>IV. BAIGIAMOSIOS NUOSTATOS</w:t>
      </w:r>
    </w:p>
    <w:p w14:paraId="0FC4391F" w14:textId="77777777" w:rsidR="00927D10" w:rsidRDefault="00927D10" w:rsidP="006B75B3">
      <w:pPr>
        <w:pStyle w:val="Pagrindiniotekstotrauka2"/>
        <w:spacing w:line="276" w:lineRule="auto"/>
        <w:jc w:val="center"/>
        <w:rPr>
          <w:b/>
          <w:bCs/>
        </w:rPr>
      </w:pPr>
    </w:p>
    <w:p w14:paraId="4813AFB2" w14:textId="040237B1" w:rsidR="00927D10" w:rsidRPr="007F6E8B" w:rsidRDefault="00927D10" w:rsidP="006B75B3">
      <w:pPr>
        <w:pStyle w:val="Pagrindiniotekstotrauka2"/>
        <w:spacing w:line="276" w:lineRule="auto"/>
        <w:ind w:firstLine="851"/>
      </w:pPr>
      <w:r w:rsidRPr="007F6E8B">
        <w:t>1</w:t>
      </w:r>
      <w:r w:rsidR="002448B2">
        <w:t>3</w:t>
      </w:r>
      <w:r w:rsidRPr="007F6E8B">
        <w:t>. Ginčai, kurių nepavyksta išspręsti derybomis, sprendžiami Lietuvos Respublikos teisės aktų nustatyta tvarka Lietuvos Respublikos teismuose.</w:t>
      </w:r>
    </w:p>
    <w:p w14:paraId="364822CC" w14:textId="1D9A5A41" w:rsidR="00927D10" w:rsidRPr="007F6E8B" w:rsidRDefault="00945E64" w:rsidP="006B75B3">
      <w:pPr>
        <w:pStyle w:val="Pagrindinistekstas"/>
        <w:spacing w:after="0" w:line="276" w:lineRule="auto"/>
        <w:ind w:firstLine="851"/>
        <w:jc w:val="both"/>
        <w:rPr>
          <w:b/>
          <w:sz w:val="24"/>
          <w:szCs w:val="24"/>
        </w:rPr>
      </w:pPr>
      <w:r w:rsidRPr="007F6E8B">
        <w:rPr>
          <w:sz w:val="24"/>
          <w:szCs w:val="24"/>
        </w:rPr>
        <w:t>1</w:t>
      </w:r>
      <w:r>
        <w:rPr>
          <w:sz w:val="24"/>
          <w:szCs w:val="24"/>
        </w:rPr>
        <w:t>4</w:t>
      </w:r>
      <w:r w:rsidR="00927D10" w:rsidRPr="007F6E8B">
        <w:rPr>
          <w:sz w:val="24"/>
          <w:szCs w:val="24"/>
        </w:rPr>
        <w:t xml:space="preserve">. Sutartis </w:t>
      </w:r>
      <w:r w:rsidR="00927D10">
        <w:rPr>
          <w:sz w:val="24"/>
          <w:szCs w:val="24"/>
        </w:rPr>
        <w:t>Š</w:t>
      </w:r>
      <w:r w:rsidR="00927D10" w:rsidRPr="007F6E8B">
        <w:rPr>
          <w:sz w:val="24"/>
          <w:szCs w:val="24"/>
        </w:rPr>
        <w:t>alių pasirašoma kvalifikuotais elektroniniais parašais.</w:t>
      </w:r>
    </w:p>
    <w:p w14:paraId="086BAB81" w14:textId="0BC4B049" w:rsidR="00927D10" w:rsidRPr="007F6E8B" w:rsidRDefault="00945E64" w:rsidP="006B75B3">
      <w:pPr>
        <w:pStyle w:val="Pagrindiniotekstotrauka"/>
        <w:spacing w:line="276" w:lineRule="auto"/>
        <w:ind w:firstLine="851"/>
        <w:rPr>
          <w:b w:val="0"/>
        </w:rPr>
      </w:pPr>
      <w:r w:rsidRPr="007F6E8B">
        <w:rPr>
          <w:b w:val="0"/>
        </w:rPr>
        <w:t>1</w:t>
      </w:r>
      <w:r>
        <w:rPr>
          <w:b w:val="0"/>
        </w:rPr>
        <w:t>5</w:t>
      </w:r>
      <w:r w:rsidR="00927D10" w:rsidRPr="007F6E8B">
        <w:rPr>
          <w:b w:val="0"/>
        </w:rPr>
        <w:t xml:space="preserve">. Sutarties vykdymo metu asmens duomenys tvarkomi vadovaujantis Lietuvos Respublikos asmens duomenų teisinės apsaugos įstatymu ir kitais teisės aktais, reglamentuojančiais asmens duomenų tvarkymą ir apsaugą. </w:t>
      </w:r>
    </w:p>
    <w:p w14:paraId="7438587D" w14:textId="77777777" w:rsidR="00927D10" w:rsidRDefault="00927D10" w:rsidP="006B75B3">
      <w:pPr>
        <w:tabs>
          <w:tab w:val="num" w:pos="900"/>
          <w:tab w:val="left" w:pos="1260"/>
        </w:tabs>
        <w:ind w:firstLine="851"/>
        <w:jc w:val="both"/>
        <w:rPr>
          <w:bCs/>
        </w:rPr>
      </w:pPr>
    </w:p>
    <w:p w14:paraId="4F07C8CE" w14:textId="77777777" w:rsidR="00927D10" w:rsidRDefault="00927D10" w:rsidP="00EA00A7">
      <w:pPr>
        <w:tabs>
          <w:tab w:val="num" w:pos="900"/>
          <w:tab w:val="left" w:pos="1260"/>
        </w:tabs>
        <w:spacing w:line="276" w:lineRule="auto"/>
        <w:jc w:val="both"/>
        <w:rPr>
          <w:bCs/>
        </w:rPr>
      </w:pPr>
    </w:p>
    <w:p w14:paraId="3854F32C" w14:textId="77777777" w:rsidR="00927D10" w:rsidRPr="00927D10" w:rsidRDefault="00927D10" w:rsidP="00EA00A7">
      <w:pPr>
        <w:spacing w:line="276" w:lineRule="auto"/>
        <w:jc w:val="center"/>
        <w:rPr>
          <w:b/>
          <w:bCs/>
          <w:sz w:val="24"/>
          <w:szCs w:val="24"/>
          <w:lang w:eastAsia="lt-LT"/>
        </w:rPr>
      </w:pPr>
      <w:r w:rsidRPr="00927D10">
        <w:rPr>
          <w:b/>
          <w:bCs/>
          <w:sz w:val="24"/>
          <w:szCs w:val="24"/>
          <w:lang w:eastAsia="lt-LT"/>
        </w:rPr>
        <w:t>ŠALIŲ ADRESAI IR PARAŠAI</w:t>
      </w:r>
    </w:p>
    <w:p w14:paraId="2E01AFE9" w14:textId="77777777" w:rsidR="00927D10" w:rsidRPr="00927D10" w:rsidRDefault="00927D10" w:rsidP="00EA00A7">
      <w:pPr>
        <w:spacing w:line="276" w:lineRule="auto"/>
        <w:jc w:val="center"/>
        <w:rPr>
          <w:sz w:val="18"/>
          <w:szCs w:val="18"/>
          <w:lang w:eastAsia="lt-LT"/>
        </w:rPr>
      </w:pPr>
    </w:p>
    <w:p w14:paraId="79D4ED42" w14:textId="77777777" w:rsidR="00927D10" w:rsidRPr="005949CD" w:rsidRDefault="00927D10" w:rsidP="00EA00A7">
      <w:pPr>
        <w:tabs>
          <w:tab w:val="num" w:pos="900"/>
          <w:tab w:val="left" w:pos="1260"/>
        </w:tabs>
        <w:spacing w:line="276" w:lineRule="auto"/>
        <w:jc w:val="both"/>
        <w:rPr>
          <w:bCs/>
        </w:rPr>
      </w:pPr>
    </w:p>
    <w:tbl>
      <w:tblPr>
        <w:tblW w:w="9781" w:type="dxa"/>
        <w:tblLayout w:type="fixed"/>
        <w:tblLook w:val="0000" w:firstRow="0" w:lastRow="0" w:firstColumn="0" w:lastColumn="0" w:noHBand="0" w:noVBand="0"/>
      </w:tblPr>
      <w:tblGrid>
        <w:gridCol w:w="5529"/>
        <w:gridCol w:w="4252"/>
      </w:tblGrid>
      <w:tr w:rsidR="00927D10" w:rsidRPr="00927D10" w14:paraId="10692F2F" w14:textId="77777777" w:rsidTr="00FE577B">
        <w:tc>
          <w:tcPr>
            <w:tcW w:w="5529" w:type="dxa"/>
          </w:tcPr>
          <w:p w14:paraId="187A3F98" w14:textId="77777777" w:rsidR="00927D10" w:rsidRPr="00927D10" w:rsidRDefault="00927D10" w:rsidP="00EA00A7">
            <w:pPr>
              <w:spacing w:line="276" w:lineRule="auto"/>
              <w:jc w:val="both"/>
              <w:rPr>
                <w:sz w:val="24"/>
                <w:szCs w:val="24"/>
                <w:lang w:eastAsia="lt-LT"/>
              </w:rPr>
            </w:pPr>
            <w:r w:rsidRPr="00927D10">
              <w:rPr>
                <w:sz w:val="24"/>
                <w:szCs w:val="24"/>
                <w:lang w:eastAsia="lt-LT"/>
              </w:rPr>
              <w:t>Vilniaus rajono savivaldybės administracija</w:t>
            </w:r>
          </w:p>
          <w:p w14:paraId="24E6730D" w14:textId="77777777" w:rsidR="00927D10" w:rsidRPr="00927D10" w:rsidRDefault="00927D10" w:rsidP="00EA00A7">
            <w:pPr>
              <w:spacing w:line="276" w:lineRule="auto"/>
              <w:jc w:val="both"/>
              <w:rPr>
                <w:sz w:val="24"/>
                <w:szCs w:val="24"/>
                <w:lang w:eastAsia="lt-LT"/>
              </w:rPr>
            </w:pPr>
            <w:r w:rsidRPr="00927D10">
              <w:rPr>
                <w:sz w:val="24"/>
                <w:szCs w:val="24"/>
                <w:lang w:eastAsia="lt-LT"/>
              </w:rPr>
              <w:t>Rinktinės g. 50, Vilnius</w:t>
            </w:r>
          </w:p>
        </w:tc>
        <w:tc>
          <w:tcPr>
            <w:tcW w:w="4252" w:type="dxa"/>
          </w:tcPr>
          <w:p w14:paraId="458B69DD" w14:textId="11C637B8" w:rsidR="00927D10" w:rsidRPr="00927D10" w:rsidRDefault="00927D10" w:rsidP="00EA00A7">
            <w:pPr>
              <w:spacing w:line="276" w:lineRule="auto"/>
              <w:jc w:val="both"/>
              <w:rPr>
                <w:bCs/>
                <w:sz w:val="24"/>
                <w:szCs w:val="24"/>
                <w:lang w:eastAsia="lt-LT"/>
              </w:rPr>
            </w:pPr>
            <w:r w:rsidRPr="00927D10">
              <w:rPr>
                <w:bCs/>
                <w:sz w:val="24"/>
                <w:szCs w:val="24"/>
                <w:lang w:eastAsia="lt-LT"/>
              </w:rPr>
              <w:t xml:space="preserve"> </w:t>
            </w:r>
          </w:p>
        </w:tc>
      </w:tr>
      <w:tr w:rsidR="00927D10" w:rsidRPr="00927D10" w14:paraId="63334E17" w14:textId="77777777" w:rsidTr="00FE577B">
        <w:tc>
          <w:tcPr>
            <w:tcW w:w="5529" w:type="dxa"/>
          </w:tcPr>
          <w:p w14:paraId="2E43E721" w14:textId="77777777" w:rsidR="00927D10" w:rsidRPr="00927D10" w:rsidRDefault="00927D10" w:rsidP="00EA00A7">
            <w:pPr>
              <w:spacing w:line="276" w:lineRule="auto"/>
              <w:jc w:val="both"/>
              <w:rPr>
                <w:sz w:val="24"/>
                <w:szCs w:val="24"/>
                <w:lang w:eastAsia="lt-LT"/>
              </w:rPr>
            </w:pPr>
            <w:r w:rsidRPr="00927D10">
              <w:rPr>
                <w:sz w:val="24"/>
                <w:szCs w:val="24"/>
                <w:lang w:eastAsia="lt-LT"/>
              </w:rPr>
              <w:t>Kodas 188708224</w:t>
            </w:r>
          </w:p>
        </w:tc>
        <w:tc>
          <w:tcPr>
            <w:tcW w:w="4252" w:type="dxa"/>
          </w:tcPr>
          <w:p w14:paraId="7E06BAA5" w14:textId="460A6798" w:rsidR="00927D10" w:rsidRPr="00927D10" w:rsidRDefault="00927D10" w:rsidP="00EA00A7">
            <w:pPr>
              <w:spacing w:line="276" w:lineRule="auto"/>
              <w:jc w:val="both"/>
              <w:rPr>
                <w:bCs/>
                <w:sz w:val="24"/>
                <w:szCs w:val="24"/>
                <w:lang w:eastAsia="lt-LT"/>
              </w:rPr>
            </w:pPr>
            <w:r w:rsidRPr="00927D10">
              <w:rPr>
                <w:bCs/>
                <w:sz w:val="24"/>
                <w:szCs w:val="24"/>
                <w:lang w:eastAsia="lt-LT"/>
              </w:rPr>
              <w:t xml:space="preserve">Kodas </w:t>
            </w:r>
          </w:p>
        </w:tc>
      </w:tr>
      <w:tr w:rsidR="00927D10" w:rsidRPr="00927D10" w14:paraId="1C302F7D" w14:textId="77777777" w:rsidTr="00FE577B">
        <w:tc>
          <w:tcPr>
            <w:tcW w:w="5529" w:type="dxa"/>
          </w:tcPr>
          <w:p w14:paraId="4247B5D3" w14:textId="48F7D8A9" w:rsidR="00927D10" w:rsidRPr="00927D10" w:rsidRDefault="00927D10" w:rsidP="00EA00A7">
            <w:pPr>
              <w:spacing w:line="276" w:lineRule="auto"/>
              <w:jc w:val="both"/>
              <w:rPr>
                <w:sz w:val="24"/>
                <w:szCs w:val="24"/>
                <w:lang w:eastAsia="lt-LT"/>
              </w:rPr>
            </w:pPr>
            <w:r w:rsidRPr="00927D10">
              <w:rPr>
                <w:sz w:val="24"/>
                <w:szCs w:val="24"/>
                <w:lang w:eastAsia="lt-LT"/>
              </w:rPr>
              <w:t>Tel.</w:t>
            </w:r>
            <w:r w:rsidR="00507DFC">
              <w:rPr>
                <w:sz w:val="24"/>
                <w:szCs w:val="24"/>
                <w:lang w:eastAsia="lt-LT"/>
              </w:rPr>
              <w:t>:</w:t>
            </w:r>
            <w:r w:rsidRPr="00927D10">
              <w:rPr>
                <w:sz w:val="24"/>
                <w:szCs w:val="24"/>
                <w:lang w:eastAsia="lt-LT"/>
              </w:rPr>
              <w:t xml:space="preserve"> +370 275 1961, 275 1990</w:t>
            </w:r>
          </w:p>
        </w:tc>
        <w:tc>
          <w:tcPr>
            <w:tcW w:w="4252" w:type="dxa"/>
          </w:tcPr>
          <w:p w14:paraId="541747F4" w14:textId="1834FB20" w:rsidR="00927D10" w:rsidRPr="00927D10" w:rsidRDefault="00927D10" w:rsidP="00EA00A7">
            <w:pPr>
              <w:spacing w:line="276" w:lineRule="auto"/>
              <w:jc w:val="both"/>
              <w:rPr>
                <w:sz w:val="24"/>
                <w:szCs w:val="24"/>
                <w:lang w:eastAsia="lt-LT"/>
              </w:rPr>
            </w:pPr>
            <w:r w:rsidRPr="00927D10">
              <w:rPr>
                <w:sz w:val="24"/>
                <w:szCs w:val="24"/>
                <w:lang w:eastAsia="lt-LT"/>
              </w:rPr>
              <w:t xml:space="preserve">Tel. </w:t>
            </w:r>
            <w:r w:rsidRPr="00927D10">
              <w:rPr>
                <w:sz w:val="24"/>
                <w:szCs w:val="24"/>
                <w:lang w:val="en-GB" w:eastAsia="lt-LT"/>
              </w:rPr>
              <w:t>+</w:t>
            </w:r>
          </w:p>
        </w:tc>
      </w:tr>
      <w:tr w:rsidR="00927D10" w:rsidRPr="00927D10" w14:paraId="5D6E4EDB" w14:textId="77777777" w:rsidTr="00FE577B">
        <w:tc>
          <w:tcPr>
            <w:tcW w:w="5529" w:type="dxa"/>
          </w:tcPr>
          <w:p w14:paraId="7F9A8BB3" w14:textId="77777777" w:rsidR="00927D10" w:rsidRPr="00927D10" w:rsidRDefault="00927D10" w:rsidP="00EA00A7">
            <w:pPr>
              <w:spacing w:line="276" w:lineRule="auto"/>
              <w:jc w:val="both"/>
              <w:rPr>
                <w:sz w:val="24"/>
                <w:szCs w:val="24"/>
                <w:lang w:eastAsia="lt-LT"/>
              </w:rPr>
            </w:pPr>
            <w:r w:rsidRPr="00927D10">
              <w:rPr>
                <w:sz w:val="24"/>
                <w:szCs w:val="24"/>
                <w:lang w:eastAsia="lt-LT"/>
              </w:rPr>
              <w:t xml:space="preserve">El. paštas vrsa@vrsa.lt </w:t>
            </w:r>
          </w:p>
        </w:tc>
        <w:tc>
          <w:tcPr>
            <w:tcW w:w="4252" w:type="dxa"/>
          </w:tcPr>
          <w:p w14:paraId="66EE4231" w14:textId="77777777" w:rsidR="00927D10" w:rsidRPr="00927D10" w:rsidRDefault="00927D10" w:rsidP="00EA00A7">
            <w:pPr>
              <w:spacing w:line="276" w:lineRule="auto"/>
              <w:jc w:val="both"/>
              <w:rPr>
                <w:sz w:val="24"/>
                <w:szCs w:val="24"/>
                <w:lang w:eastAsia="lt-LT"/>
              </w:rPr>
            </w:pPr>
            <w:r w:rsidRPr="00927D10">
              <w:rPr>
                <w:sz w:val="24"/>
                <w:szCs w:val="24"/>
                <w:lang w:eastAsia="lt-LT"/>
              </w:rPr>
              <w:t xml:space="preserve">El. paštas </w:t>
            </w:r>
          </w:p>
        </w:tc>
      </w:tr>
      <w:tr w:rsidR="00927D10" w:rsidRPr="00927D10" w14:paraId="1582EE05" w14:textId="77777777" w:rsidTr="00FE577B">
        <w:trPr>
          <w:trHeight w:val="1206"/>
        </w:trPr>
        <w:tc>
          <w:tcPr>
            <w:tcW w:w="5529" w:type="dxa"/>
          </w:tcPr>
          <w:p w14:paraId="6BD40777" w14:textId="77777777" w:rsidR="00927D10" w:rsidRPr="00927D10" w:rsidRDefault="00927D10" w:rsidP="00EA00A7">
            <w:pPr>
              <w:spacing w:line="276" w:lineRule="auto"/>
              <w:jc w:val="both"/>
              <w:rPr>
                <w:sz w:val="24"/>
                <w:szCs w:val="24"/>
                <w:lang w:eastAsia="lt-LT"/>
              </w:rPr>
            </w:pPr>
          </w:p>
          <w:p w14:paraId="402F4D40" w14:textId="77777777" w:rsidR="00927D10" w:rsidRPr="00927D10" w:rsidRDefault="00927D10" w:rsidP="00EA00A7">
            <w:pPr>
              <w:spacing w:line="276" w:lineRule="auto"/>
              <w:jc w:val="both"/>
              <w:rPr>
                <w:sz w:val="24"/>
                <w:szCs w:val="24"/>
                <w:lang w:eastAsia="lt-LT"/>
              </w:rPr>
            </w:pPr>
            <w:r w:rsidRPr="00927D10">
              <w:rPr>
                <w:sz w:val="24"/>
                <w:szCs w:val="24"/>
                <w:lang w:eastAsia="lt-LT"/>
              </w:rPr>
              <w:t>Administracijos direktorius</w:t>
            </w:r>
          </w:p>
          <w:p w14:paraId="71B3752D" w14:textId="0494636E" w:rsidR="00927D10" w:rsidRPr="00927D10" w:rsidRDefault="00927D10" w:rsidP="00EA00A7">
            <w:pPr>
              <w:spacing w:line="276" w:lineRule="auto"/>
              <w:jc w:val="both"/>
              <w:rPr>
                <w:sz w:val="24"/>
                <w:szCs w:val="24"/>
                <w:lang w:eastAsia="lt-LT"/>
              </w:rPr>
            </w:pPr>
          </w:p>
          <w:p w14:paraId="0CA332E4" w14:textId="77777777" w:rsidR="00927D10" w:rsidRPr="00927D10" w:rsidRDefault="00927D10" w:rsidP="00EA00A7">
            <w:pPr>
              <w:spacing w:line="276" w:lineRule="auto"/>
              <w:jc w:val="both"/>
              <w:rPr>
                <w:sz w:val="24"/>
                <w:szCs w:val="24"/>
                <w:lang w:eastAsia="lt-LT"/>
              </w:rPr>
            </w:pPr>
            <w:r w:rsidRPr="00927D10">
              <w:rPr>
                <w:sz w:val="24"/>
                <w:szCs w:val="24"/>
                <w:lang w:eastAsia="lt-LT"/>
              </w:rPr>
              <w:t>__________________</w:t>
            </w:r>
          </w:p>
          <w:p w14:paraId="6BE40BE6" w14:textId="77777777" w:rsidR="00927D10" w:rsidRPr="00927D10" w:rsidRDefault="00927D10" w:rsidP="00EA00A7">
            <w:pPr>
              <w:spacing w:line="276" w:lineRule="auto"/>
              <w:jc w:val="both"/>
              <w:rPr>
                <w:sz w:val="24"/>
                <w:szCs w:val="24"/>
                <w:lang w:eastAsia="lt-LT"/>
              </w:rPr>
            </w:pPr>
          </w:p>
        </w:tc>
        <w:tc>
          <w:tcPr>
            <w:tcW w:w="4252" w:type="dxa"/>
          </w:tcPr>
          <w:p w14:paraId="26A963CD" w14:textId="77777777" w:rsidR="00927D10" w:rsidRPr="00927D10" w:rsidRDefault="00927D10" w:rsidP="00EA00A7">
            <w:pPr>
              <w:spacing w:line="276" w:lineRule="auto"/>
              <w:jc w:val="both"/>
              <w:rPr>
                <w:sz w:val="24"/>
                <w:szCs w:val="24"/>
                <w:lang w:eastAsia="lt-LT"/>
              </w:rPr>
            </w:pPr>
          </w:p>
          <w:p w14:paraId="4B668304" w14:textId="77777777" w:rsidR="00927D10" w:rsidRPr="00927D10" w:rsidRDefault="00927D10" w:rsidP="00EA00A7">
            <w:pPr>
              <w:spacing w:line="276" w:lineRule="auto"/>
              <w:jc w:val="both"/>
              <w:rPr>
                <w:sz w:val="24"/>
                <w:szCs w:val="24"/>
                <w:lang w:val="en-GB" w:eastAsia="lt-LT"/>
              </w:rPr>
            </w:pPr>
          </w:p>
          <w:p w14:paraId="104BADE0" w14:textId="77777777" w:rsidR="00927D10" w:rsidRPr="00927D10" w:rsidRDefault="00927D10" w:rsidP="00EA00A7">
            <w:pPr>
              <w:spacing w:line="276" w:lineRule="auto"/>
              <w:jc w:val="both"/>
              <w:rPr>
                <w:sz w:val="24"/>
                <w:szCs w:val="24"/>
                <w:lang w:eastAsia="lt-LT"/>
              </w:rPr>
            </w:pPr>
            <w:r w:rsidRPr="00927D10">
              <w:rPr>
                <w:sz w:val="24"/>
                <w:szCs w:val="24"/>
                <w:lang w:eastAsia="lt-LT"/>
              </w:rPr>
              <w:t>_________________</w:t>
            </w:r>
          </w:p>
          <w:p w14:paraId="425A1921" w14:textId="77777777" w:rsidR="00927D10" w:rsidRPr="00927D10" w:rsidRDefault="00927D10" w:rsidP="00EA00A7">
            <w:pPr>
              <w:spacing w:line="276" w:lineRule="auto"/>
              <w:jc w:val="both"/>
              <w:rPr>
                <w:sz w:val="24"/>
                <w:szCs w:val="24"/>
                <w:lang w:eastAsia="lt-LT"/>
              </w:rPr>
            </w:pPr>
            <w:r w:rsidRPr="00927D10">
              <w:rPr>
                <w:sz w:val="24"/>
                <w:szCs w:val="24"/>
                <w:lang w:eastAsia="lt-LT"/>
              </w:rPr>
              <w:t xml:space="preserve">     </w:t>
            </w:r>
          </w:p>
        </w:tc>
      </w:tr>
    </w:tbl>
    <w:p w14:paraId="2450C94D" w14:textId="77777777" w:rsidR="003F6D71" w:rsidRDefault="003F6D71"/>
    <w:sectPr w:rsidR="003F6D71" w:rsidSect="00927D10">
      <w:headerReference w:type="even" r:id="rId8"/>
      <w:headerReference w:type="default" r:id="rId9"/>
      <w:footerReference w:type="even" r:id="rId10"/>
      <w:footerReference w:type="default" r:id="rId11"/>
      <w:pgSz w:w="11907" w:h="16840" w:code="9"/>
      <w:pgMar w:top="851" w:right="567"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F9F6" w14:textId="77777777" w:rsidR="006178DF" w:rsidRDefault="006178DF">
      <w:r>
        <w:separator/>
      </w:r>
    </w:p>
  </w:endnote>
  <w:endnote w:type="continuationSeparator" w:id="0">
    <w:p w14:paraId="2316E112" w14:textId="77777777" w:rsidR="006178DF" w:rsidRDefault="0061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B32A" w14:textId="77777777" w:rsidR="00CB1D72" w:rsidRDefault="00EA00A7" w:rsidP="00787572">
    <w:pPr>
      <w:pStyle w:val="Porat"/>
      <w:framePr w:wrap="around" w:vAnchor="text" w:hAnchor="margin" w:xAlign="right"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14:paraId="07D2FCE5" w14:textId="77777777" w:rsidR="00CB1D72" w:rsidRDefault="00CB1D72" w:rsidP="0078757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5E2" w14:textId="77777777" w:rsidR="00CB1D72" w:rsidRDefault="00CB1D72" w:rsidP="00787572">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F7CC" w14:textId="77777777" w:rsidR="006178DF" w:rsidRDefault="006178DF">
      <w:r>
        <w:separator/>
      </w:r>
    </w:p>
  </w:footnote>
  <w:footnote w:type="continuationSeparator" w:id="0">
    <w:p w14:paraId="06DF9C0F" w14:textId="77777777" w:rsidR="006178DF" w:rsidRDefault="0061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9C9C" w14:textId="77777777" w:rsidR="00CB1D72" w:rsidRDefault="00EA00A7" w:rsidP="00235E62">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14:paraId="292FE769" w14:textId="77777777" w:rsidR="00CB1D72" w:rsidRDefault="00CB1D72" w:rsidP="00CD3C94">
    <w:pPr>
      <w:pStyle w:val="Antrat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376B" w14:textId="77777777" w:rsidR="00CB1D72" w:rsidRDefault="00EA00A7" w:rsidP="00235E62">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separate"/>
    </w:r>
    <w:r>
      <w:rPr>
        <w:rStyle w:val="Puslapionumeris"/>
        <w:rFonts w:eastAsiaTheme="majorEastAsia"/>
        <w:noProof/>
      </w:rPr>
      <w:t>5</w:t>
    </w:r>
    <w:r>
      <w:rPr>
        <w:rStyle w:val="Puslapionumeris"/>
        <w:rFonts w:eastAsiaTheme="majorEastAsia"/>
      </w:rPr>
      <w:fldChar w:fldCharType="end"/>
    </w:r>
  </w:p>
  <w:p w14:paraId="59BFD697" w14:textId="77777777" w:rsidR="00CB1D72" w:rsidRDefault="00CB1D72" w:rsidP="00CD3C94">
    <w:pPr>
      <w:pStyle w:val="Antrat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E4E"/>
    <w:multiLevelType w:val="hybridMultilevel"/>
    <w:tmpl w:val="91E453E0"/>
    <w:lvl w:ilvl="0" w:tplc="A93CD3FE">
      <w:start w:val="1"/>
      <w:numFmt w:val="decimal"/>
      <w:lvlText w:val="%1."/>
      <w:lvlJc w:val="left"/>
      <w:pPr>
        <w:ind w:left="1789"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35B46CB1"/>
    <w:multiLevelType w:val="hybridMultilevel"/>
    <w:tmpl w:val="38F0B712"/>
    <w:lvl w:ilvl="0" w:tplc="61E06D78">
      <w:start w:val="1"/>
      <w:numFmt w:val="decimal"/>
      <w:lvlText w:val="%1."/>
      <w:lvlJc w:val="left"/>
      <w:pPr>
        <w:ind w:left="1440" w:hanging="360"/>
      </w:pPr>
      <w:rPr>
        <w:rFonts w:ascii="Times New Roman" w:hAnsi="Times New Roman" w:hint="default"/>
        <w:b w:val="0"/>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28C7D92"/>
    <w:multiLevelType w:val="hybridMultilevel"/>
    <w:tmpl w:val="51FA4FAA"/>
    <w:lvl w:ilvl="0" w:tplc="0EE6C872">
      <w:start w:val="1"/>
      <w:numFmt w:val="decimal"/>
      <w:lvlText w:val="10.%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54AD3EBE"/>
    <w:multiLevelType w:val="hybridMultilevel"/>
    <w:tmpl w:val="945E6A4A"/>
    <w:lvl w:ilvl="0" w:tplc="A93CD3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90804830">
    <w:abstractNumId w:val="1"/>
  </w:num>
  <w:num w:numId="2" w16cid:durableId="717556881">
    <w:abstractNumId w:val="3"/>
  </w:num>
  <w:num w:numId="3" w16cid:durableId="1467502143">
    <w:abstractNumId w:val="0"/>
  </w:num>
  <w:num w:numId="4" w16cid:durableId="208267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10"/>
    <w:rsid w:val="0001098E"/>
    <w:rsid w:val="00027251"/>
    <w:rsid w:val="000317AA"/>
    <w:rsid w:val="00045D7C"/>
    <w:rsid w:val="00065AC8"/>
    <w:rsid w:val="00073AF4"/>
    <w:rsid w:val="00077B2A"/>
    <w:rsid w:val="0008657A"/>
    <w:rsid w:val="0009219A"/>
    <w:rsid w:val="000B0AD8"/>
    <w:rsid w:val="000B2F74"/>
    <w:rsid w:val="000B651C"/>
    <w:rsid w:val="000D0E55"/>
    <w:rsid w:val="000F73AB"/>
    <w:rsid w:val="000F749F"/>
    <w:rsid w:val="00100625"/>
    <w:rsid w:val="00102E06"/>
    <w:rsid w:val="00107F11"/>
    <w:rsid w:val="0012411A"/>
    <w:rsid w:val="00137E6B"/>
    <w:rsid w:val="00140BF8"/>
    <w:rsid w:val="00170D4A"/>
    <w:rsid w:val="001715BE"/>
    <w:rsid w:val="00183829"/>
    <w:rsid w:val="001971EE"/>
    <w:rsid w:val="001F3EA3"/>
    <w:rsid w:val="00200E00"/>
    <w:rsid w:val="0021594D"/>
    <w:rsid w:val="002233DB"/>
    <w:rsid w:val="00230031"/>
    <w:rsid w:val="002348FB"/>
    <w:rsid w:val="002448B2"/>
    <w:rsid w:val="00255B8A"/>
    <w:rsid w:val="00262BAD"/>
    <w:rsid w:val="00273F44"/>
    <w:rsid w:val="00277348"/>
    <w:rsid w:val="00277A5A"/>
    <w:rsid w:val="002851C9"/>
    <w:rsid w:val="002A4156"/>
    <w:rsid w:val="002A428E"/>
    <w:rsid w:val="002F1E37"/>
    <w:rsid w:val="003022A9"/>
    <w:rsid w:val="00350C9D"/>
    <w:rsid w:val="00370B93"/>
    <w:rsid w:val="003A1F33"/>
    <w:rsid w:val="003E2496"/>
    <w:rsid w:val="003F6D71"/>
    <w:rsid w:val="00404D54"/>
    <w:rsid w:val="004203C4"/>
    <w:rsid w:val="00424123"/>
    <w:rsid w:val="00430C3B"/>
    <w:rsid w:val="00430FA8"/>
    <w:rsid w:val="00443102"/>
    <w:rsid w:val="00451BAA"/>
    <w:rsid w:val="00464F34"/>
    <w:rsid w:val="00477553"/>
    <w:rsid w:val="00481310"/>
    <w:rsid w:val="004829ED"/>
    <w:rsid w:val="00484017"/>
    <w:rsid w:val="00490819"/>
    <w:rsid w:val="004A4A98"/>
    <w:rsid w:val="004D59E9"/>
    <w:rsid w:val="004F012D"/>
    <w:rsid w:val="00507DFC"/>
    <w:rsid w:val="00522A05"/>
    <w:rsid w:val="0052608B"/>
    <w:rsid w:val="00531BD1"/>
    <w:rsid w:val="00543560"/>
    <w:rsid w:val="00550BA9"/>
    <w:rsid w:val="00565211"/>
    <w:rsid w:val="00581194"/>
    <w:rsid w:val="005B57F2"/>
    <w:rsid w:val="005B7FBB"/>
    <w:rsid w:val="005D5EA6"/>
    <w:rsid w:val="005F281D"/>
    <w:rsid w:val="005F38EC"/>
    <w:rsid w:val="005F5357"/>
    <w:rsid w:val="005F7AE0"/>
    <w:rsid w:val="006178DF"/>
    <w:rsid w:val="0063630F"/>
    <w:rsid w:val="006557F9"/>
    <w:rsid w:val="006734F3"/>
    <w:rsid w:val="00682870"/>
    <w:rsid w:val="00686758"/>
    <w:rsid w:val="00693347"/>
    <w:rsid w:val="0069608D"/>
    <w:rsid w:val="006B75B3"/>
    <w:rsid w:val="006C39B8"/>
    <w:rsid w:val="006C7D8D"/>
    <w:rsid w:val="006D4B9E"/>
    <w:rsid w:val="007027C4"/>
    <w:rsid w:val="00704AE8"/>
    <w:rsid w:val="007306E2"/>
    <w:rsid w:val="00735979"/>
    <w:rsid w:val="00741E10"/>
    <w:rsid w:val="00751BF9"/>
    <w:rsid w:val="00770E00"/>
    <w:rsid w:val="0077578D"/>
    <w:rsid w:val="007854FC"/>
    <w:rsid w:val="00786BE4"/>
    <w:rsid w:val="00796C50"/>
    <w:rsid w:val="007B249E"/>
    <w:rsid w:val="007B5375"/>
    <w:rsid w:val="007F32C0"/>
    <w:rsid w:val="00801C43"/>
    <w:rsid w:val="008053D7"/>
    <w:rsid w:val="00850532"/>
    <w:rsid w:val="0086186F"/>
    <w:rsid w:val="00872541"/>
    <w:rsid w:val="00894917"/>
    <w:rsid w:val="008D6AB9"/>
    <w:rsid w:val="008E5B87"/>
    <w:rsid w:val="008F132E"/>
    <w:rsid w:val="008F1879"/>
    <w:rsid w:val="008F2237"/>
    <w:rsid w:val="008F48AC"/>
    <w:rsid w:val="009115A9"/>
    <w:rsid w:val="00926FE5"/>
    <w:rsid w:val="00927D10"/>
    <w:rsid w:val="00945E64"/>
    <w:rsid w:val="00976E75"/>
    <w:rsid w:val="00994063"/>
    <w:rsid w:val="009A67EF"/>
    <w:rsid w:val="009B4A32"/>
    <w:rsid w:val="009B664D"/>
    <w:rsid w:val="009C0D25"/>
    <w:rsid w:val="009C14CC"/>
    <w:rsid w:val="009C2C4E"/>
    <w:rsid w:val="009C37BB"/>
    <w:rsid w:val="009D424C"/>
    <w:rsid w:val="009D47E3"/>
    <w:rsid w:val="009F4A7A"/>
    <w:rsid w:val="00A475D2"/>
    <w:rsid w:val="00A500C6"/>
    <w:rsid w:val="00A56BBF"/>
    <w:rsid w:val="00A56BD0"/>
    <w:rsid w:val="00A807B5"/>
    <w:rsid w:val="00A86914"/>
    <w:rsid w:val="00AA08DB"/>
    <w:rsid w:val="00AA4E55"/>
    <w:rsid w:val="00AB3E31"/>
    <w:rsid w:val="00AC2300"/>
    <w:rsid w:val="00AE0123"/>
    <w:rsid w:val="00AF48A3"/>
    <w:rsid w:val="00B04C94"/>
    <w:rsid w:val="00B12407"/>
    <w:rsid w:val="00B1250C"/>
    <w:rsid w:val="00B13D8C"/>
    <w:rsid w:val="00B25D6C"/>
    <w:rsid w:val="00B443BF"/>
    <w:rsid w:val="00B547D1"/>
    <w:rsid w:val="00B7249E"/>
    <w:rsid w:val="00BC741C"/>
    <w:rsid w:val="00BC7E1B"/>
    <w:rsid w:val="00BD09E1"/>
    <w:rsid w:val="00BE2E95"/>
    <w:rsid w:val="00C0295B"/>
    <w:rsid w:val="00C031E7"/>
    <w:rsid w:val="00C30296"/>
    <w:rsid w:val="00C32523"/>
    <w:rsid w:val="00C330D6"/>
    <w:rsid w:val="00C36F18"/>
    <w:rsid w:val="00C40F76"/>
    <w:rsid w:val="00C45EF4"/>
    <w:rsid w:val="00C463C9"/>
    <w:rsid w:val="00C464F8"/>
    <w:rsid w:val="00C57EBA"/>
    <w:rsid w:val="00C6600C"/>
    <w:rsid w:val="00C824D1"/>
    <w:rsid w:val="00CB1D72"/>
    <w:rsid w:val="00CB3662"/>
    <w:rsid w:val="00CC394C"/>
    <w:rsid w:val="00CE4804"/>
    <w:rsid w:val="00D10180"/>
    <w:rsid w:val="00D16B2A"/>
    <w:rsid w:val="00D21276"/>
    <w:rsid w:val="00D21DF2"/>
    <w:rsid w:val="00D30DDA"/>
    <w:rsid w:val="00D46B7E"/>
    <w:rsid w:val="00D47010"/>
    <w:rsid w:val="00D53041"/>
    <w:rsid w:val="00D732B6"/>
    <w:rsid w:val="00D73DB9"/>
    <w:rsid w:val="00D80D4B"/>
    <w:rsid w:val="00DA1029"/>
    <w:rsid w:val="00DB6F98"/>
    <w:rsid w:val="00DD01A8"/>
    <w:rsid w:val="00DD09F0"/>
    <w:rsid w:val="00DD4847"/>
    <w:rsid w:val="00DD67FB"/>
    <w:rsid w:val="00E40D58"/>
    <w:rsid w:val="00E51483"/>
    <w:rsid w:val="00E540E2"/>
    <w:rsid w:val="00E7591D"/>
    <w:rsid w:val="00E77F78"/>
    <w:rsid w:val="00E9063F"/>
    <w:rsid w:val="00EA00A7"/>
    <w:rsid w:val="00EA1534"/>
    <w:rsid w:val="00EA28B6"/>
    <w:rsid w:val="00EB24D6"/>
    <w:rsid w:val="00EB3164"/>
    <w:rsid w:val="00EB64B8"/>
    <w:rsid w:val="00ED1976"/>
    <w:rsid w:val="00EF11FF"/>
    <w:rsid w:val="00EF3DF1"/>
    <w:rsid w:val="00F15DDF"/>
    <w:rsid w:val="00F34B1D"/>
    <w:rsid w:val="00F544D5"/>
    <w:rsid w:val="00F654FC"/>
    <w:rsid w:val="00F66DD8"/>
    <w:rsid w:val="00F8254B"/>
    <w:rsid w:val="00F84981"/>
    <w:rsid w:val="00F86886"/>
    <w:rsid w:val="00F93B6F"/>
    <w:rsid w:val="00FC4C34"/>
    <w:rsid w:val="00FD77DB"/>
    <w:rsid w:val="00FF44B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33F0"/>
  <w15:chartTrackingRefBased/>
  <w15:docId w15:val="{E6F429DA-E928-4102-9737-C6DEA91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27D10"/>
    <w:pPr>
      <w:spacing w:after="0" w:line="240" w:lineRule="auto"/>
    </w:pPr>
    <w:rPr>
      <w:rFonts w:ascii="Times New Roman" w:eastAsia="Times New Roman" w:hAnsi="Times New Roman" w:cs="Times New Roman"/>
      <w:kern w:val="0"/>
      <w:sz w:val="20"/>
      <w:szCs w:val="20"/>
      <w14:ligatures w14:val="none"/>
    </w:rPr>
  </w:style>
  <w:style w:type="paragraph" w:styleId="Antrat1">
    <w:name w:val="heading 1"/>
    <w:basedOn w:val="prastasis"/>
    <w:next w:val="prastasis"/>
    <w:link w:val="Antrat1Diagrama"/>
    <w:uiPriority w:val="9"/>
    <w:qFormat/>
    <w:rsid w:val="00927D1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927D1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927D1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927D1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Antrat5">
    <w:name w:val="heading 5"/>
    <w:basedOn w:val="prastasis"/>
    <w:next w:val="prastasis"/>
    <w:link w:val="Antrat5Diagrama"/>
    <w:uiPriority w:val="9"/>
    <w:semiHidden/>
    <w:unhideWhenUsed/>
    <w:qFormat/>
    <w:rsid w:val="00927D1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Antrat6">
    <w:name w:val="heading 6"/>
    <w:basedOn w:val="prastasis"/>
    <w:next w:val="prastasis"/>
    <w:link w:val="Antrat6Diagrama"/>
    <w:uiPriority w:val="9"/>
    <w:semiHidden/>
    <w:unhideWhenUsed/>
    <w:qFormat/>
    <w:rsid w:val="00927D1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Antrat7">
    <w:name w:val="heading 7"/>
    <w:basedOn w:val="prastasis"/>
    <w:next w:val="prastasis"/>
    <w:link w:val="Antrat7Diagrama"/>
    <w:uiPriority w:val="9"/>
    <w:semiHidden/>
    <w:unhideWhenUsed/>
    <w:qFormat/>
    <w:rsid w:val="00927D1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Antrat8">
    <w:name w:val="heading 8"/>
    <w:basedOn w:val="prastasis"/>
    <w:next w:val="prastasis"/>
    <w:link w:val="Antrat8Diagrama"/>
    <w:uiPriority w:val="9"/>
    <w:semiHidden/>
    <w:unhideWhenUsed/>
    <w:qFormat/>
    <w:rsid w:val="00927D1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Antrat9">
    <w:name w:val="heading 9"/>
    <w:basedOn w:val="prastasis"/>
    <w:next w:val="prastasis"/>
    <w:link w:val="Antrat9Diagrama"/>
    <w:uiPriority w:val="9"/>
    <w:semiHidden/>
    <w:unhideWhenUsed/>
    <w:qFormat/>
    <w:rsid w:val="00927D1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27D1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27D1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27D1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27D1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27D1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27D1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27D1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27D1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27D10"/>
    <w:rPr>
      <w:rFonts w:eastAsiaTheme="majorEastAsia" w:cstheme="majorBidi"/>
      <w:color w:val="272727" w:themeColor="text1" w:themeTint="D8"/>
    </w:rPr>
  </w:style>
  <w:style w:type="paragraph" w:styleId="Pavadinimas">
    <w:name w:val="Title"/>
    <w:basedOn w:val="prastasis"/>
    <w:next w:val="prastasis"/>
    <w:link w:val="PavadinimasDiagrama"/>
    <w:qFormat/>
    <w:rsid w:val="00927D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927D1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27D1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927D1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27D1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aDiagrama">
    <w:name w:val="Citata Diagrama"/>
    <w:basedOn w:val="Numatytasispastraiposriftas"/>
    <w:link w:val="Citata"/>
    <w:uiPriority w:val="29"/>
    <w:rsid w:val="00927D10"/>
    <w:rPr>
      <w:i/>
      <w:iCs/>
      <w:color w:val="404040" w:themeColor="text1" w:themeTint="BF"/>
    </w:rPr>
  </w:style>
  <w:style w:type="paragraph" w:styleId="Sraopastraipa">
    <w:name w:val="List Paragraph"/>
    <w:basedOn w:val="prastasis"/>
    <w:uiPriority w:val="34"/>
    <w:qFormat/>
    <w:rsid w:val="00927D1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Rykuspabraukimas">
    <w:name w:val="Intense Emphasis"/>
    <w:basedOn w:val="Numatytasispastraiposriftas"/>
    <w:uiPriority w:val="21"/>
    <w:qFormat/>
    <w:rsid w:val="00927D10"/>
    <w:rPr>
      <w:i/>
      <w:iCs/>
      <w:color w:val="0F4761" w:themeColor="accent1" w:themeShade="BF"/>
    </w:rPr>
  </w:style>
  <w:style w:type="paragraph" w:styleId="Iskirtacitata">
    <w:name w:val="Intense Quote"/>
    <w:basedOn w:val="prastasis"/>
    <w:next w:val="prastasis"/>
    <w:link w:val="IskirtacitataDiagrama"/>
    <w:uiPriority w:val="30"/>
    <w:qFormat/>
    <w:rsid w:val="00927D1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skirtacitataDiagrama">
    <w:name w:val="Išskirta citata Diagrama"/>
    <w:basedOn w:val="Numatytasispastraiposriftas"/>
    <w:link w:val="Iskirtacitata"/>
    <w:uiPriority w:val="30"/>
    <w:rsid w:val="00927D10"/>
    <w:rPr>
      <w:i/>
      <w:iCs/>
      <w:color w:val="0F4761" w:themeColor="accent1" w:themeShade="BF"/>
    </w:rPr>
  </w:style>
  <w:style w:type="character" w:styleId="Rykinuoroda">
    <w:name w:val="Intense Reference"/>
    <w:basedOn w:val="Numatytasispastraiposriftas"/>
    <w:uiPriority w:val="32"/>
    <w:qFormat/>
    <w:rsid w:val="00927D10"/>
    <w:rPr>
      <w:b/>
      <w:bCs/>
      <w:smallCaps/>
      <w:color w:val="0F4761" w:themeColor="accent1" w:themeShade="BF"/>
      <w:spacing w:val="5"/>
    </w:rPr>
  </w:style>
  <w:style w:type="paragraph" w:styleId="Antrats">
    <w:name w:val="header"/>
    <w:basedOn w:val="prastasis"/>
    <w:link w:val="AntratsDiagrama"/>
    <w:rsid w:val="00927D10"/>
    <w:pPr>
      <w:tabs>
        <w:tab w:val="center" w:pos="4153"/>
        <w:tab w:val="right" w:pos="8306"/>
      </w:tabs>
    </w:pPr>
    <w:rPr>
      <w:sz w:val="24"/>
      <w:szCs w:val="24"/>
      <w:lang w:val="en-US"/>
    </w:rPr>
  </w:style>
  <w:style w:type="character" w:customStyle="1" w:styleId="AntratsDiagrama">
    <w:name w:val="Antraštės Diagrama"/>
    <w:basedOn w:val="Numatytasispastraiposriftas"/>
    <w:link w:val="Antrats"/>
    <w:rsid w:val="00927D10"/>
    <w:rPr>
      <w:rFonts w:ascii="Times New Roman" w:eastAsia="Times New Roman" w:hAnsi="Times New Roman" w:cs="Times New Roman"/>
      <w:kern w:val="0"/>
      <w:lang w:val="en-US"/>
      <w14:ligatures w14:val="none"/>
    </w:rPr>
  </w:style>
  <w:style w:type="character" w:styleId="Puslapionumeris">
    <w:name w:val="page number"/>
    <w:basedOn w:val="Numatytasispastraiposriftas"/>
    <w:rsid w:val="00927D10"/>
  </w:style>
  <w:style w:type="paragraph" w:styleId="Pagrindiniotekstotrauka">
    <w:name w:val="Body Text Indent"/>
    <w:basedOn w:val="prastasis"/>
    <w:link w:val="PagrindiniotekstotraukaDiagrama"/>
    <w:rsid w:val="00927D10"/>
    <w:pPr>
      <w:spacing w:line="360" w:lineRule="auto"/>
      <w:ind w:firstLine="720"/>
      <w:jc w:val="both"/>
    </w:pPr>
    <w:rPr>
      <w:b/>
      <w:bCs/>
      <w:sz w:val="24"/>
      <w:szCs w:val="24"/>
    </w:rPr>
  </w:style>
  <w:style w:type="character" w:customStyle="1" w:styleId="PagrindiniotekstotraukaDiagrama">
    <w:name w:val="Pagrindinio teksto įtrauka Diagrama"/>
    <w:basedOn w:val="Numatytasispastraiposriftas"/>
    <w:link w:val="Pagrindiniotekstotrauka"/>
    <w:rsid w:val="00927D10"/>
    <w:rPr>
      <w:rFonts w:ascii="Times New Roman" w:eastAsia="Times New Roman" w:hAnsi="Times New Roman" w:cs="Times New Roman"/>
      <w:b/>
      <w:bCs/>
      <w:kern w:val="0"/>
      <w14:ligatures w14:val="none"/>
    </w:rPr>
  </w:style>
  <w:style w:type="paragraph" w:styleId="Pagrindiniotekstotrauka2">
    <w:name w:val="Body Text Indent 2"/>
    <w:basedOn w:val="prastasis"/>
    <w:link w:val="Pagrindiniotekstotrauka2Diagrama"/>
    <w:rsid w:val="00927D10"/>
    <w:pPr>
      <w:spacing w:line="360" w:lineRule="auto"/>
      <w:ind w:firstLine="720"/>
      <w:jc w:val="both"/>
    </w:pPr>
    <w:rPr>
      <w:sz w:val="24"/>
      <w:szCs w:val="24"/>
    </w:rPr>
  </w:style>
  <w:style w:type="character" w:customStyle="1" w:styleId="Pagrindiniotekstotrauka2Diagrama">
    <w:name w:val="Pagrindinio teksto įtrauka 2 Diagrama"/>
    <w:basedOn w:val="Numatytasispastraiposriftas"/>
    <w:link w:val="Pagrindiniotekstotrauka2"/>
    <w:rsid w:val="00927D10"/>
    <w:rPr>
      <w:rFonts w:ascii="Times New Roman" w:eastAsia="Times New Roman" w:hAnsi="Times New Roman" w:cs="Times New Roman"/>
      <w:kern w:val="0"/>
      <w14:ligatures w14:val="none"/>
    </w:rPr>
  </w:style>
  <w:style w:type="paragraph" w:styleId="Porat">
    <w:name w:val="footer"/>
    <w:basedOn w:val="prastasis"/>
    <w:link w:val="PoratDiagrama"/>
    <w:rsid w:val="00927D10"/>
    <w:pPr>
      <w:tabs>
        <w:tab w:val="center" w:pos="4153"/>
        <w:tab w:val="right" w:pos="8306"/>
      </w:tabs>
    </w:pPr>
  </w:style>
  <w:style w:type="character" w:customStyle="1" w:styleId="PoratDiagrama">
    <w:name w:val="Poraštė Diagrama"/>
    <w:basedOn w:val="Numatytasispastraiposriftas"/>
    <w:link w:val="Porat"/>
    <w:rsid w:val="00927D10"/>
    <w:rPr>
      <w:rFonts w:ascii="Times New Roman" w:eastAsia="Times New Roman" w:hAnsi="Times New Roman" w:cs="Times New Roman"/>
      <w:kern w:val="0"/>
      <w:sz w:val="20"/>
      <w:szCs w:val="20"/>
      <w14:ligatures w14:val="none"/>
    </w:rPr>
  </w:style>
  <w:style w:type="paragraph" w:styleId="Pagrindinistekstas">
    <w:name w:val="Body Text"/>
    <w:basedOn w:val="prastasis"/>
    <w:link w:val="PagrindinistekstasDiagrama"/>
    <w:rsid w:val="00927D10"/>
    <w:pPr>
      <w:spacing w:after="120"/>
    </w:pPr>
  </w:style>
  <w:style w:type="character" w:customStyle="1" w:styleId="PagrindinistekstasDiagrama">
    <w:name w:val="Pagrindinis tekstas Diagrama"/>
    <w:basedOn w:val="Numatytasispastraiposriftas"/>
    <w:link w:val="Pagrindinistekstas"/>
    <w:rsid w:val="00927D10"/>
    <w:rPr>
      <w:rFonts w:ascii="Times New Roman" w:eastAsia="Times New Roman" w:hAnsi="Times New Roman" w:cs="Times New Roman"/>
      <w:kern w:val="0"/>
      <w:sz w:val="20"/>
      <w:szCs w:val="20"/>
      <w14:ligatures w14:val="none"/>
    </w:rPr>
  </w:style>
  <w:style w:type="paragraph" w:styleId="Betarp">
    <w:name w:val="No Spacing"/>
    <w:qFormat/>
    <w:rsid w:val="00927D10"/>
    <w:pPr>
      <w:spacing w:after="0" w:line="240" w:lineRule="auto"/>
    </w:pPr>
    <w:rPr>
      <w:rFonts w:ascii="Times New Roman" w:eastAsia="Times New Roman" w:hAnsi="Times New Roman" w:cs="Times New Roman"/>
      <w:kern w:val="0"/>
      <w:lang w:val="en-GB"/>
      <w14:ligatures w14:val="none"/>
    </w:rPr>
  </w:style>
  <w:style w:type="paragraph" w:styleId="Pataisymai">
    <w:name w:val="Revision"/>
    <w:hidden/>
    <w:uiPriority w:val="99"/>
    <w:semiHidden/>
    <w:rsid w:val="00872541"/>
    <w:pPr>
      <w:spacing w:after="0" w:line="240" w:lineRule="auto"/>
    </w:pPr>
    <w:rPr>
      <w:rFonts w:ascii="Times New Roman" w:eastAsia="Times New Roman" w:hAnsi="Times New Roman" w:cs="Times New Roman"/>
      <w:kern w:val="0"/>
      <w:sz w:val="20"/>
      <w:szCs w:val="20"/>
      <w14:ligatures w14:val="none"/>
    </w:rPr>
  </w:style>
  <w:style w:type="character" w:styleId="Komentaronuoroda">
    <w:name w:val="annotation reference"/>
    <w:basedOn w:val="Numatytasispastraiposriftas"/>
    <w:uiPriority w:val="99"/>
    <w:semiHidden/>
    <w:unhideWhenUsed/>
    <w:rsid w:val="00A56BBF"/>
    <w:rPr>
      <w:sz w:val="16"/>
      <w:szCs w:val="16"/>
    </w:rPr>
  </w:style>
  <w:style w:type="paragraph" w:styleId="Komentarotekstas">
    <w:name w:val="annotation text"/>
    <w:basedOn w:val="prastasis"/>
    <w:link w:val="KomentarotekstasDiagrama"/>
    <w:uiPriority w:val="99"/>
    <w:unhideWhenUsed/>
    <w:rsid w:val="00A56BBF"/>
  </w:style>
  <w:style w:type="character" w:customStyle="1" w:styleId="KomentarotekstasDiagrama">
    <w:name w:val="Komentaro tekstas Diagrama"/>
    <w:basedOn w:val="Numatytasispastraiposriftas"/>
    <w:link w:val="Komentarotekstas"/>
    <w:uiPriority w:val="99"/>
    <w:rsid w:val="00A56BBF"/>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A56BBF"/>
    <w:rPr>
      <w:b/>
      <w:bCs/>
    </w:rPr>
  </w:style>
  <w:style w:type="character" w:customStyle="1" w:styleId="KomentarotemaDiagrama">
    <w:name w:val="Komentaro tema Diagrama"/>
    <w:basedOn w:val="KomentarotekstasDiagrama"/>
    <w:link w:val="Komentarotema"/>
    <w:uiPriority w:val="99"/>
    <w:semiHidden/>
    <w:rsid w:val="00A56BB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B6CF-F3E4-4606-85F5-3E1CC38F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6964</Words>
  <Characters>3970</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Kucevič</dc:creator>
  <cp:lastModifiedBy>Inga Kucevič</cp:lastModifiedBy>
  <cp:revision>4</cp:revision>
  <dcterms:created xsi:type="dcterms:W3CDTF">2025-07-23T07:27:00Z</dcterms:created>
  <dcterms:modified xsi:type="dcterms:W3CDTF">2025-07-24T08:03:00Z</dcterms:modified>
</cp:coreProperties>
</file>