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7B89" w14:textId="77777777" w:rsidR="00A74B7C" w:rsidRDefault="00A74B7C" w:rsidP="00A74B7C">
      <w:pPr>
        <w:spacing w:after="0" w:line="240" w:lineRule="auto"/>
        <w:ind w:left="6804"/>
        <w:jc w:val="both"/>
        <w:rPr>
          <w:rFonts w:ascii="Times New Roman" w:eastAsia="Times New Roman" w:hAnsi="Times New Roman"/>
          <w:bCs/>
          <w:kern w:val="0"/>
          <w:lang w:eastAsia="lt-LT"/>
          <w14:ligatures w14:val="none"/>
        </w:rPr>
      </w:pPr>
      <w:r>
        <w:rPr>
          <w:rFonts w:ascii="Times New Roman" w:eastAsia="Times New Roman" w:hAnsi="Times New Roman"/>
          <w:bCs/>
          <w:kern w:val="0"/>
          <w:lang w:eastAsia="lt-LT"/>
          <w14:ligatures w14:val="none"/>
        </w:rPr>
        <w:t>PATVIRTINTA</w:t>
      </w:r>
    </w:p>
    <w:p w14:paraId="46D5F615" w14:textId="3A9871C5" w:rsidR="00A74B7C" w:rsidRDefault="001C395C" w:rsidP="00A74B7C">
      <w:pPr>
        <w:spacing w:after="0" w:line="240" w:lineRule="auto"/>
        <w:ind w:left="6804"/>
        <w:jc w:val="both"/>
        <w:rPr>
          <w:rFonts w:ascii="Times New Roman" w:eastAsia="Times New Roman" w:hAnsi="Times New Roman"/>
          <w:bCs/>
          <w:kern w:val="0"/>
          <w:lang w:eastAsia="lt-LT"/>
          <w14:ligatures w14:val="none"/>
        </w:rPr>
      </w:pPr>
      <w:r>
        <w:rPr>
          <w:rFonts w:ascii="Times New Roman" w:eastAsia="Times New Roman" w:hAnsi="Times New Roman"/>
          <w:bCs/>
          <w:kern w:val="0"/>
          <w:lang w:eastAsia="lt-LT"/>
          <w14:ligatures w14:val="none"/>
        </w:rPr>
        <w:t xml:space="preserve">Nuolatinės </w:t>
      </w:r>
      <w:r w:rsidR="00F40BD9">
        <w:rPr>
          <w:rFonts w:ascii="Times New Roman" w:eastAsia="Times New Roman" w:hAnsi="Times New Roman"/>
          <w:bCs/>
          <w:kern w:val="0"/>
          <w:lang w:eastAsia="lt-LT"/>
          <w14:ligatures w14:val="none"/>
        </w:rPr>
        <w:t>Vilniaus rajono s</w:t>
      </w:r>
      <w:r w:rsidR="00A74B7C">
        <w:rPr>
          <w:rFonts w:ascii="Times New Roman" w:eastAsia="Times New Roman" w:hAnsi="Times New Roman"/>
          <w:bCs/>
          <w:kern w:val="0"/>
          <w:lang w:eastAsia="lt-LT"/>
          <w14:ligatures w14:val="none"/>
        </w:rPr>
        <w:t xml:space="preserve">avivaldybės turto nuomos konkurso komisijos 2025 m. </w:t>
      </w:r>
      <w:r w:rsidR="009D3CCF">
        <w:rPr>
          <w:rFonts w:ascii="Times New Roman" w:eastAsia="Times New Roman" w:hAnsi="Times New Roman"/>
          <w:bCs/>
          <w:kern w:val="0"/>
          <w:lang w:eastAsia="lt-LT"/>
          <w14:ligatures w14:val="none"/>
        </w:rPr>
        <w:t>vasari</w:t>
      </w:r>
      <w:r w:rsidR="00A74B7C">
        <w:rPr>
          <w:rFonts w:ascii="Times New Roman" w:eastAsia="Times New Roman" w:hAnsi="Times New Roman"/>
          <w:bCs/>
          <w:kern w:val="0"/>
          <w:lang w:eastAsia="lt-LT"/>
          <w14:ligatures w14:val="none"/>
        </w:rPr>
        <w:t xml:space="preserve">o </w:t>
      </w:r>
      <w:r w:rsidR="00376B8E">
        <w:rPr>
          <w:rFonts w:ascii="Times New Roman" w:eastAsia="Times New Roman" w:hAnsi="Times New Roman"/>
          <w:bCs/>
          <w:kern w:val="0"/>
          <w:lang w:eastAsia="lt-LT"/>
          <w14:ligatures w14:val="none"/>
        </w:rPr>
        <w:t>24</w:t>
      </w:r>
      <w:r w:rsidR="00376B8E">
        <w:rPr>
          <w:rFonts w:ascii="Times New Roman" w:eastAsia="Times New Roman" w:hAnsi="Times New Roman"/>
          <w:bCs/>
          <w:kern w:val="0"/>
          <w:lang w:eastAsia="lt-LT"/>
          <w14:ligatures w14:val="none"/>
        </w:rPr>
        <w:t xml:space="preserve"> </w:t>
      </w:r>
      <w:r w:rsidR="00A74B7C">
        <w:rPr>
          <w:rFonts w:ascii="Times New Roman" w:eastAsia="Times New Roman" w:hAnsi="Times New Roman"/>
          <w:bCs/>
          <w:kern w:val="0"/>
          <w:lang w:eastAsia="lt-LT"/>
          <w14:ligatures w14:val="none"/>
        </w:rPr>
        <w:t xml:space="preserve">d. </w:t>
      </w:r>
      <w:r w:rsidR="00A310C6">
        <w:rPr>
          <w:rFonts w:ascii="Times New Roman" w:eastAsia="Times New Roman" w:hAnsi="Times New Roman"/>
          <w:bCs/>
          <w:kern w:val="0"/>
          <w:lang w:eastAsia="lt-LT"/>
          <w14:ligatures w14:val="none"/>
        </w:rPr>
        <w:t xml:space="preserve">protokolu </w:t>
      </w:r>
      <w:r w:rsidR="00A74B7C">
        <w:rPr>
          <w:rFonts w:ascii="Times New Roman" w:eastAsia="Times New Roman" w:hAnsi="Times New Roman"/>
          <w:bCs/>
          <w:kern w:val="0"/>
          <w:lang w:eastAsia="lt-LT"/>
          <w14:ligatures w14:val="none"/>
        </w:rPr>
        <w:t>Nr. 1</w:t>
      </w:r>
    </w:p>
    <w:p w14:paraId="5B043387" w14:textId="77777777" w:rsidR="007D1B8E" w:rsidRDefault="007D1B8E" w:rsidP="00AF46AF">
      <w:pPr>
        <w:keepNext/>
        <w:keepLines/>
        <w:spacing w:after="0" w:line="240" w:lineRule="auto"/>
        <w:jc w:val="center"/>
        <w:rPr>
          <w:rFonts w:ascii="Times New Roman" w:eastAsia="Times New Roman" w:hAnsi="Times New Roman"/>
          <w:b/>
          <w:kern w:val="0"/>
          <w:lang w:val="es-CR" w:eastAsia="lt-LT"/>
          <w14:ligatures w14:val="none"/>
        </w:rPr>
      </w:pPr>
    </w:p>
    <w:p w14:paraId="7FDE652A" w14:textId="08D3FB59" w:rsidR="00AF46AF" w:rsidRPr="00207B62" w:rsidRDefault="00AF46AF" w:rsidP="00AF46AF">
      <w:pPr>
        <w:keepNext/>
        <w:keepLines/>
        <w:spacing w:after="0" w:line="240" w:lineRule="auto"/>
        <w:jc w:val="center"/>
        <w:rPr>
          <w:rFonts w:ascii="Times New Roman" w:eastAsia="Calibri" w:hAnsi="Times New Roman"/>
          <w:b/>
          <w:caps/>
          <w:kern w:val="0"/>
          <w14:ligatures w14:val="none"/>
        </w:rPr>
      </w:pPr>
      <w:r>
        <w:rPr>
          <w:rFonts w:ascii="Times New Roman" w:eastAsia="Times New Roman" w:hAnsi="Times New Roman"/>
          <w:b/>
          <w:kern w:val="0"/>
          <w:lang w:val="es-CR" w:eastAsia="lt-LT"/>
          <w14:ligatures w14:val="none"/>
        </w:rPr>
        <w:t>VILNIAUS RAJONO SAVIVALDYBĖS</w:t>
      </w:r>
      <w:r w:rsidRPr="0046528E">
        <w:rPr>
          <w:rFonts w:ascii="Times New Roman" w:eastAsia="Times New Roman" w:hAnsi="Times New Roman"/>
          <w:b/>
          <w:caps/>
          <w:kern w:val="0"/>
          <w:lang w:val="es-CR" w:eastAsia="lt-LT"/>
          <w14:ligatures w14:val="none"/>
        </w:rPr>
        <w:t xml:space="preserve"> </w:t>
      </w:r>
      <w:r w:rsidRPr="0046528E">
        <w:rPr>
          <w:rFonts w:ascii="Times New Roman" w:eastAsia="Times New Roman" w:hAnsi="Times New Roman"/>
          <w:b/>
          <w:caps/>
          <w:kern w:val="0"/>
          <w:lang w:eastAsia="lt-LT"/>
          <w14:ligatures w14:val="none"/>
        </w:rPr>
        <w:t>27,99 kv. m. ploto</w:t>
      </w:r>
      <w:r>
        <w:rPr>
          <w:rFonts w:ascii="Times New Roman" w:eastAsia="Times New Roman" w:hAnsi="Times New Roman"/>
          <w:kern w:val="0"/>
          <w:lang w:eastAsia="lt-LT"/>
          <w14:ligatures w14:val="none"/>
        </w:rPr>
        <w:t xml:space="preserve"> </w:t>
      </w:r>
      <w:r>
        <w:rPr>
          <w:rFonts w:ascii="Times New Roman" w:eastAsia="Calibri" w:hAnsi="Times New Roman"/>
          <w:b/>
          <w:caps/>
          <w:kern w:val="0"/>
          <w14:ligatures w14:val="none"/>
        </w:rPr>
        <w:t xml:space="preserve">negyvenamųjų patalpų, Esančių Vilniaus r. Sav., Paberžės sen., Paberžės k., Vilniaus g. 22-1 viešojo nuomos konkurso </w:t>
      </w:r>
      <w:r w:rsidRPr="00207B62">
        <w:rPr>
          <w:rFonts w:ascii="Times New Roman" w:eastAsia="Calibri" w:hAnsi="Times New Roman"/>
          <w:b/>
          <w:caps/>
          <w:kern w:val="0"/>
          <w14:ligatures w14:val="none"/>
        </w:rPr>
        <w:t>sąlygos</w:t>
      </w:r>
      <w:r w:rsidR="009A1F3A" w:rsidRPr="00207B62">
        <w:rPr>
          <w:rFonts w:ascii="Times New Roman" w:eastAsia="Calibri" w:hAnsi="Times New Roman"/>
          <w:b/>
          <w:caps/>
          <w:kern w:val="0"/>
          <w14:ligatures w14:val="none"/>
        </w:rPr>
        <w:t xml:space="preserve"> </w:t>
      </w:r>
      <w:r w:rsidR="00207B62">
        <w:rPr>
          <w:rFonts w:ascii="Times New Roman" w:eastAsia="Calibri" w:hAnsi="Times New Roman"/>
          <w:b/>
          <w:caps/>
          <w:kern w:val="0"/>
          <w14:ligatures w14:val="none"/>
        </w:rPr>
        <w:t xml:space="preserve"> </w:t>
      </w:r>
      <w:r w:rsidR="009A1F3A" w:rsidRPr="00EB7092">
        <w:rPr>
          <w:rFonts w:ascii="Times New Roman" w:eastAsia="Times New Roman" w:hAnsi="Times New Roman"/>
          <w:b/>
          <w:caps/>
        </w:rPr>
        <w:t xml:space="preserve">(drabužių ir namų ūkio reikmenų </w:t>
      </w:r>
      <w:r w:rsidR="00376B8E" w:rsidRPr="00EB7092">
        <w:rPr>
          <w:rFonts w:ascii="Times New Roman" w:eastAsia="Times New Roman" w:hAnsi="Times New Roman"/>
          <w:b/>
          <w:caps/>
        </w:rPr>
        <w:t>taisym</w:t>
      </w:r>
      <w:r w:rsidR="00376B8E">
        <w:rPr>
          <w:rFonts w:ascii="Times New Roman" w:eastAsia="Times New Roman" w:hAnsi="Times New Roman"/>
          <w:b/>
          <w:caps/>
        </w:rPr>
        <w:t xml:space="preserve">o </w:t>
      </w:r>
      <w:r w:rsidR="009A1F3A" w:rsidRPr="00EB7092">
        <w:rPr>
          <w:rFonts w:ascii="Times New Roman" w:eastAsia="Times New Roman" w:hAnsi="Times New Roman"/>
          <w:b/>
          <w:caps/>
        </w:rPr>
        <w:t>veiklai</w:t>
      </w:r>
      <w:r w:rsidR="00376B8E">
        <w:rPr>
          <w:rFonts w:ascii="Times New Roman" w:eastAsia="Times New Roman" w:hAnsi="Times New Roman"/>
          <w:b/>
          <w:caps/>
        </w:rPr>
        <w:t>)</w:t>
      </w:r>
    </w:p>
    <w:p w14:paraId="11DC053B" w14:textId="77777777" w:rsidR="00AF46AF" w:rsidRPr="0046528E" w:rsidRDefault="00AF46AF" w:rsidP="00AF46AF">
      <w:pPr>
        <w:keepNext/>
        <w:keepLines/>
        <w:spacing w:after="0" w:line="240" w:lineRule="auto"/>
        <w:jc w:val="center"/>
        <w:rPr>
          <w:rFonts w:ascii="Times New Roman" w:eastAsia="Times New Roman" w:hAnsi="Times New Roman"/>
          <w:b/>
          <w:kern w:val="0"/>
          <w:lang w:eastAsia="lt-LT"/>
          <w14:ligatures w14:val="none"/>
        </w:rPr>
      </w:pPr>
    </w:p>
    <w:p w14:paraId="40C15D68" w14:textId="71A6711F" w:rsidR="00AF46AF" w:rsidRDefault="00AF46AF" w:rsidP="00AF46AF">
      <w:pPr>
        <w:numPr>
          <w:ilvl w:val="0"/>
          <w:numId w:val="1"/>
        </w:numPr>
        <w:spacing w:after="0" w:line="240" w:lineRule="auto"/>
        <w:ind w:left="0" w:firstLine="851"/>
        <w:contextualSpacing/>
        <w:jc w:val="both"/>
        <w:rPr>
          <w:rFonts w:ascii="Times New Roman" w:eastAsia="Times New Roman" w:hAnsi="Times New Roman"/>
          <w:b/>
          <w:caps/>
          <w:kern w:val="0"/>
          <w:lang w:eastAsia="lt-LT"/>
          <w14:ligatures w14:val="none"/>
        </w:rPr>
      </w:pPr>
      <w:r>
        <w:rPr>
          <w:rFonts w:ascii="Times New Roman" w:eastAsia="Times New Roman" w:hAnsi="Times New Roman"/>
          <w:kern w:val="0"/>
          <w:lang w:eastAsia="lt-LT"/>
          <w14:ligatures w14:val="none"/>
        </w:rPr>
        <w:t xml:space="preserve">Viešas nuomos konkursas vykdomas vadovaujantis </w:t>
      </w:r>
      <w:r>
        <w:rPr>
          <w:rFonts w:ascii="Times New Roman" w:hAnsi="Times New Roman"/>
          <w:color w:val="000000"/>
        </w:rPr>
        <w:t>Vilniaus rajono savivaldybės ilgalaikio materialiojo turto nuomos tvarkos aprašo</w:t>
      </w:r>
      <w:r w:rsidR="00A310C6">
        <w:rPr>
          <w:rFonts w:ascii="Times New Roman" w:hAnsi="Times New Roman"/>
          <w:color w:val="000000"/>
        </w:rPr>
        <w:t>,</w:t>
      </w:r>
      <w:r>
        <w:rPr>
          <w:rFonts w:ascii="Times New Roman" w:hAnsi="Times New Roman"/>
          <w:color w:val="000000"/>
        </w:rPr>
        <w:t xml:space="preserve"> </w:t>
      </w:r>
      <w:r>
        <w:rPr>
          <w:rFonts w:ascii="Times New Roman" w:eastAsia="Times New Roman" w:hAnsi="Times New Roman"/>
          <w:kern w:val="0"/>
          <w:lang w:eastAsia="lt-LT"/>
          <w14:ligatures w14:val="none"/>
        </w:rPr>
        <w:t xml:space="preserve">patvirtinto Vilniaus rajono savivaldybės tarybos </w:t>
      </w:r>
      <w:r w:rsidRPr="003C2307">
        <w:rPr>
          <w:rFonts w:ascii="Times New Roman" w:eastAsia="Times New Roman" w:hAnsi="Times New Roman"/>
          <w:kern w:val="0"/>
          <w:lang w:eastAsia="lt-LT"/>
          <w14:ligatures w14:val="none"/>
        </w:rPr>
        <w:t>2021 m. rugsėjo 24 d. sprendimu Nr. T3-232 „Dėl Vilniaus rajono savivaldybės ilgalaikio materialiojo turto nuomos tvarkos aprašo patvirtinimo“,  Vilniaus rajono savivaldybės tarybos 2024 m. rugsėjo 27 d. sprendimu Nr. T3-321</w:t>
      </w:r>
      <w:r>
        <w:rPr>
          <w:rFonts w:ascii="Times New Roman" w:eastAsia="Times New Roman" w:hAnsi="Times New Roman"/>
          <w:kern w:val="0"/>
          <w:lang w:eastAsia="lt-LT"/>
          <w14:ligatures w14:val="none"/>
        </w:rPr>
        <w:t xml:space="preserve"> „Dėl negyvenamųjų patalpų, esančių Vilniaus r.</w:t>
      </w:r>
      <w:r w:rsidR="00D40C20">
        <w:rPr>
          <w:rFonts w:ascii="Times New Roman" w:eastAsia="Times New Roman" w:hAnsi="Times New Roman"/>
          <w:kern w:val="0"/>
          <w:lang w:eastAsia="lt-LT"/>
          <w14:ligatures w14:val="none"/>
        </w:rPr>
        <w:t xml:space="preserve"> sav.</w:t>
      </w:r>
      <w:r>
        <w:rPr>
          <w:rFonts w:ascii="Times New Roman" w:eastAsia="Times New Roman" w:hAnsi="Times New Roman"/>
          <w:kern w:val="0"/>
          <w:lang w:eastAsia="lt-LT"/>
          <w14:ligatures w14:val="none"/>
        </w:rPr>
        <w:t>, Paberžės k., Vilniaus g. 22-1, nuomos“ ir šiomis konkurso sąlygomis.</w:t>
      </w:r>
    </w:p>
    <w:p w14:paraId="552948BB" w14:textId="06981056" w:rsidR="00AF46AF" w:rsidRDefault="00AF46AF" w:rsidP="00A310C6">
      <w:pPr>
        <w:numPr>
          <w:ilvl w:val="0"/>
          <w:numId w:val="1"/>
        </w:numPr>
        <w:spacing w:after="0" w:line="240" w:lineRule="auto"/>
        <w:ind w:left="0" w:firstLine="851"/>
        <w:contextualSpacing/>
        <w:jc w:val="both"/>
        <w:rPr>
          <w:rFonts w:ascii="Times New Roman" w:eastAsia="Times New Roman" w:hAnsi="Times New Roman"/>
          <w:kern w:val="0"/>
          <w:lang w:eastAsia="lt-LT"/>
          <w14:ligatures w14:val="none"/>
        </w:rPr>
      </w:pPr>
      <w:r>
        <w:rPr>
          <w:rFonts w:ascii="Times New Roman" w:eastAsia="Times New Roman" w:hAnsi="Times New Roman"/>
          <w:kern w:val="0"/>
          <w:lang w:eastAsia="lt-LT"/>
          <w14:ligatures w14:val="none"/>
        </w:rPr>
        <w:t>Vilniaus rajono savivaldybės administracija (kodas 188708224) buveinės adresas Rinktinės g. 50, Vilnius</w:t>
      </w:r>
      <w:r w:rsidR="00A310C6">
        <w:rPr>
          <w:rFonts w:ascii="Times New Roman" w:eastAsia="Times New Roman" w:hAnsi="Times New Roman"/>
          <w:kern w:val="0"/>
          <w:lang w:eastAsia="lt-LT"/>
          <w14:ligatures w14:val="none"/>
        </w:rPr>
        <w:t xml:space="preserve">, </w:t>
      </w:r>
      <w:r>
        <w:rPr>
          <w:rFonts w:ascii="Times New Roman" w:eastAsia="Times New Roman" w:hAnsi="Times New Roman"/>
          <w:kern w:val="0"/>
          <w:lang w:eastAsia="lt-LT"/>
          <w14:ligatures w14:val="none"/>
        </w:rPr>
        <w:t>numato viešojo nuomos konkurso (toliau</w:t>
      </w:r>
      <w:r w:rsidR="00A310C6">
        <w:rPr>
          <w:rFonts w:ascii="Times New Roman" w:eastAsia="Times New Roman" w:hAnsi="Times New Roman"/>
          <w:kern w:val="0"/>
          <w:lang w:eastAsia="lt-LT"/>
          <w14:ligatures w14:val="none"/>
        </w:rPr>
        <w:t xml:space="preserve"> </w:t>
      </w:r>
      <w:r w:rsidR="00A310C6" w:rsidRPr="00A310C6">
        <w:rPr>
          <w:rFonts w:ascii="Times New Roman" w:eastAsia="Times New Roman" w:hAnsi="Times New Roman"/>
          <w:kern w:val="0"/>
          <w:lang w:eastAsia="lt-LT"/>
          <w14:ligatures w14:val="none"/>
        </w:rPr>
        <w:t>–</w:t>
      </w:r>
      <w:r>
        <w:rPr>
          <w:rFonts w:ascii="Times New Roman" w:eastAsia="Times New Roman" w:hAnsi="Times New Roman"/>
          <w:kern w:val="0"/>
          <w:lang w:eastAsia="lt-LT"/>
          <w14:ligatures w14:val="none"/>
        </w:rPr>
        <w:t xml:space="preserve"> Konkursas) būdu išnuomoti Vilniaus rajono savivaldybei nuosavybės teise </w:t>
      </w:r>
      <w:r w:rsidR="00A310C6">
        <w:rPr>
          <w:rFonts w:ascii="Times New Roman" w:eastAsia="Times New Roman" w:hAnsi="Times New Roman"/>
          <w:kern w:val="0"/>
          <w:lang w:eastAsia="lt-LT"/>
          <w14:ligatures w14:val="none"/>
        </w:rPr>
        <w:t xml:space="preserve">priklausantį </w:t>
      </w:r>
      <w:r>
        <w:rPr>
          <w:rFonts w:ascii="Times New Roman" w:eastAsia="Times New Roman" w:hAnsi="Times New Roman"/>
          <w:kern w:val="0"/>
          <w:lang w:eastAsia="lt-LT"/>
          <w14:ligatures w14:val="none"/>
        </w:rPr>
        <w:t xml:space="preserve">nekilnojamąjį turtą: </w:t>
      </w:r>
      <w:r w:rsidR="00A310C6" w:rsidRPr="001A3D64">
        <w:rPr>
          <w:rFonts w:ascii="Times New Roman" w:eastAsia="Times New Roman" w:hAnsi="Times New Roman"/>
          <w:bCs/>
          <w:kern w:val="0"/>
          <w:lang w:eastAsia="lt-LT"/>
          <w14:ligatures w14:val="none"/>
        </w:rPr>
        <w:t>27,99</w:t>
      </w:r>
      <w:r w:rsidR="00A310C6">
        <w:rPr>
          <w:rFonts w:ascii="Times New Roman" w:eastAsia="Times New Roman" w:hAnsi="Times New Roman"/>
          <w:kern w:val="0"/>
          <w:lang w:eastAsia="lt-LT"/>
          <w14:ligatures w14:val="none"/>
        </w:rPr>
        <w:t xml:space="preserve"> kv. m. ploto</w:t>
      </w:r>
      <w:r w:rsidR="00A310C6" w:rsidRPr="001A3D64">
        <w:rPr>
          <w:rFonts w:ascii="Times New Roman" w:eastAsia="Times New Roman" w:hAnsi="Times New Roman"/>
          <w:kern w:val="0"/>
          <w:lang w:eastAsia="lt-LT"/>
          <w14:ligatures w14:val="none"/>
        </w:rPr>
        <w:t xml:space="preserve"> </w:t>
      </w:r>
      <w:r w:rsidRPr="005F7086">
        <w:rPr>
          <w:rFonts w:ascii="Times New Roman" w:eastAsia="Times New Roman" w:hAnsi="Times New Roman"/>
          <w:kern w:val="0"/>
          <w:lang w:eastAsia="lt-LT"/>
          <w14:ligatures w14:val="none"/>
        </w:rPr>
        <w:t>negyvenam</w:t>
      </w:r>
      <w:r>
        <w:rPr>
          <w:rFonts w:ascii="Times New Roman" w:eastAsia="Times New Roman" w:hAnsi="Times New Roman"/>
          <w:kern w:val="0"/>
          <w:lang w:eastAsia="lt-LT"/>
          <w14:ligatures w14:val="none"/>
        </w:rPr>
        <w:t>ąsias</w:t>
      </w:r>
      <w:r w:rsidRPr="005F7086">
        <w:rPr>
          <w:rFonts w:ascii="Times New Roman" w:eastAsia="Times New Roman" w:hAnsi="Times New Roman"/>
          <w:kern w:val="0"/>
          <w:lang w:eastAsia="lt-LT"/>
          <w14:ligatures w14:val="none"/>
        </w:rPr>
        <w:t xml:space="preserve"> patalp</w:t>
      </w:r>
      <w:r>
        <w:rPr>
          <w:rFonts w:ascii="Times New Roman" w:eastAsia="Times New Roman" w:hAnsi="Times New Roman"/>
          <w:kern w:val="0"/>
          <w:lang w:eastAsia="lt-LT"/>
          <w14:ligatures w14:val="none"/>
        </w:rPr>
        <w:t>as</w:t>
      </w:r>
      <w:r w:rsidRPr="005F7086">
        <w:rPr>
          <w:rFonts w:ascii="Times New Roman" w:eastAsia="Times New Roman" w:hAnsi="Times New Roman"/>
          <w:kern w:val="0"/>
          <w:lang w:eastAsia="lt-LT"/>
          <w14:ligatures w14:val="none"/>
        </w:rPr>
        <w:t>, esančias Vilniaus r. sav., Paberžės sen., Paberžės k., Vilniaus g. 22-1</w:t>
      </w:r>
      <w:r>
        <w:rPr>
          <w:rFonts w:ascii="Times New Roman" w:eastAsia="Times New Roman" w:hAnsi="Times New Roman"/>
          <w:kern w:val="0"/>
          <w:lang w:eastAsia="lt-LT"/>
          <w14:ligatures w14:val="none"/>
        </w:rPr>
        <w:t>.</w:t>
      </w:r>
    </w:p>
    <w:p w14:paraId="2BD801A1" w14:textId="341D21C5" w:rsidR="00AF46AF" w:rsidRDefault="00AF46AF" w:rsidP="00AF46AF">
      <w:pPr>
        <w:numPr>
          <w:ilvl w:val="0"/>
          <w:numId w:val="1"/>
        </w:numPr>
        <w:spacing w:after="0" w:line="240" w:lineRule="auto"/>
        <w:ind w:left="0" w:firstLine="851"/>
        <w:contextualSpacing/>
        <w:jc w:val="both"/>
        <w:rPr>
          <w:rFonts w:ascii="Times New Roman" w:eastAsia="Times New Roman" w:hAnsi="Times New Roman"/>
          <w:kern w:val="0"/>
          <w:lang w:eastAsia="lt-LT"/>
          <w14:ligatures w14:val="none"/>
        </w:rPr>
      </w:pPr>
      <w:r>
        <w:rPr>
          <w:rFonts w:ascii="Times New Roman" w:eastAsia="Times New Roman" w:hAnsi="Times New Roman"/>
          <w:kern w:val="0"/>
          <w:lang w:eastAsia="lt-LT"/>
          <w14:ligatures w14:val="none"/>
        </w:rPr>
        <w:t xml:space="preserve"> Patalpų nuomos konkursą vykdo nuolatinė</w:t>
      </w:r>
      <w:r w:rsidR="00201BE4">
        <w:rPr>
          <w:rFonts w:ascii="Times New Roman" w:eastAsia="Times New Roman" w:hAnsi="Times New Roman"/>
          <w:kern w:val="0"/>
          <w:lang w:eastAsia="lt-LT"/>
          <w14:ligatures w14:val="none"/>
        </w:rPr>
        <w:t xml:space="preserve"> Vilniaus rajono s</w:t>
      </w:r>
      <w:r>
        <w:rPr>
          <w:rFonts w:ascii="Times New Roman" w:eastAsia="Times New Roman" w:hAnsi="Times New Roman"/>
          <w:kern w:val="0"/>
          <w:lang w:eastAsia="lt-LT"/>
          <w14:ligatures w14:val="none"/>
        </w:rPr>
        <w:t>avivaldybės turto nuomos konkurso komisija sudaryta</w:t>
      </w:r>
      <w:r w:rsidRPr="00D40B3A">
        <w:rPr>
          <w:rFonts w:ascii="Times New Roman" w:eastAsia="Times New Roman" w:hAnsi="Times New Roman"/>
          <w:kern w:val="0"/>
          <w:lang w:eastAsia="lt-LT"/>
          <w14:ligatures w14:val="none"/>
        </w:rPr>
        <w:t xml:space="preserve"> Vilniaus rajono savivaldybės administracijos  direktoriaus 2025 m. vasario 10 d. įsakymu Nr. A</w:t>
      </w:r>
      <w:r>
        <w:rPr>
          <w:rFonts w:ascii="Times New Roman" w:eastAsia="Times New Roman" w:hAnsi="Times New Roman"/>
          <w:kern w:val="0"/>
          <w:lang w:eastAsia="lt-LT"/>
          <w14:ligatures w14:val="none"/>
        </w:rPr>
        <w:t>27-381(3.1E) „Dėl nuolatinės Vilniaus rajono savivaldybės turto nuomos konkurso komisijos sudarymo ir jos darbo reglamento“  (toliau – Komisija).</w:t>
      </w:r>
    </w:p>
    <w:p w14:paraId="18C35335" w14:textId="764E4FAA" w:rsidR="00AF46AF" w:rsidRDefault="00AF46AF" w:rsidP="00AF46AF">
      <w:pPr>
        <w:numPr>
          <w:ilvl w:val="0"/>
          <w:numId w:val="1"/>
        </w:numPr>
        <w:spacing w:after="0" w:line="240" w:lineRule="auto"/>
        <w:ind w:left="0" w:firstLine="851"/>
        <w:contextualSpacing/>
        <w:jc w:val="both"/>
        <w:rPr>
          <w:rFonts w:ascii="Times New Roman" w:eastAsia="Times New Roman" w:hAnsi="Times New Roman"/>
          <w:b/>
          <w:caps/>
          <w:kern w:val="0"/>
          <w:lang w:eastAsia="lt-LT"/>
          <w14:ligatures w14:val="none"/>
        </w:rPr>
      </w:pPr>
      <w:r>
        <w:rPr>
          <w:rFonts w:ascii="Times New Roman" w:eastAsia="Times New Roman" w:hAnsi="Times New Roman"/>
          <w:kern w:val="0"/>
          <w:lang w:eastAsia="lt-LT"/>
          <w14:ligatures w14:val="none"/>
        </w:rPr>
        <w:t xml:space="preserve">Patalpų nuomos konkursas skelbiamas viešai </w:t>
      </w:r>
      <w:r w:rsidRPr="00D40B3A">
        <w:rPr>
          <w:rFonts w:ascii="Times New Roman" w:eastAsia="Times New Roman" w:hAnsi="Times New Roman"/>
          <w:kern w:val="0"/>
          <w:lang w:eastAsia="lt-LT"/>
          <w14:ligatures w14:val="none"/>
        </w:rPr>
        <w:t>Vilniaus krašto savaitraštyje</w:t>
      </w:r>
      <w:r>
        <w:rPr>
          <w:rFonts w:ascii="Times New Roman" w:eastAsia="Times New Roman" w:hAnsi="Times New Roman"/>
          <w:kern w:val="0"/>
          <w:lang w:eastAsia="lt-LT"/>
          <w14:ligatures w14:val="none"/>
        </w:rPr>
        <w:t xml:space="preserve"> ir Vilniaus rajono savivaldybės internetinėje svetainėje </w:t>
      </w:r>
      <w:hyperlink r:id="rId5" w:history="1">
        <w:r>
          <w:rPr>
            <w:rStyle w:val="Hipersaitas"/>
            <w:rFonts w:ascii="Times New Roman" w:eastAsia="Times New Roman" w:hAnsi="Times New Roman"/>
            <w:color w:val="0563C1"/>
            <w:kern w:val="0"/>
            <w:lang w:eastAsia="lt-LT"/>
            <w14:ligatures w14:val="none"/>
          </w:rPr>
          <w:t>www.vrsa.lt</w:t>
        </w:r>
      </w:hyperlink>
      <w:r w:rsidR="009C7F85">
        <w:t>.</w:t>
      </w:r>
    </w:p>
    <w:p w14:paraId="7C46747D" w14:textId="77777777" w:rsidR="00A74B7C" w:rsidRPr="001A716B" w:rsidRDefault="00A74B7C" w:rsidP="00A74B7C">
      <w:pPr>
        <w:spacing w:after="0" w:line="240" w:lineRule="auto"/>
        <w:ind w:left="567"/>
        <w:contextualSpacing/>
        <w:jc w:val="both"/>
        <w:rPr>
          <w:rFonts w:ascii="Times New Roman" w:eastAsia="Times New Roman" w:hAnsi="Times New Roman"/>
          <w:b/>
          <w:caps/>
          <w:kern w:val="0"/>
          <w:lang w:eastAsia="lt-LT"/>
          <w14:ligatures w14:val="none"/>
        </w:rPr>
      </w:pPr>
    </w:p>
    <w:tbl>
      <w:tblPr>
        <w:tblStyle w:val="Lentelstinklelis"/>
        <w:tblW w:w="0" w:type="auto"/>
        <w:tblInd w:w="-5" w:type="dxa"/>
        <w:tblLook w:val="04A0" w:firstRow="1" w:lastRow="0" w:firstColumn="1" w:lastColumn="0" w:noHBand="0" w:noVBand="1"/>
      </w:tblPr>
      <w:tblGrid>
        <w:gridCol w:w="3402"/>
        <w:gridCol w:w="6231"/>
      </w:tblGrid>
      <w:tr w:rsidR="001A716B" w:rsidRPr="001A716B" w14:paraId="3641B27C"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35EFE0AA" w14:textId="60956DFE"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 xml:space="preserve">Informacija apie turto valdytoją </w:t>
            </w:r>
          </w:p>
        </w:tc>
        <w:tc>
          <w:tcPr>
            <w:tcW w:w="6231" w:type="dxa"/>
            <w:tcBorders>
              <w:top w:val="single" w:sz="4" w:space="0" w:color="auto"/>
              <w:left w:val="single" w:sz="4" w:space="0" w:color="auto"/>
              <w:bottom w:val="single" w:sz="4" w:space="0" w:color="auto"/>
              <w:right w:val="single" w:sz="4" w:space="0" w:color="auto"/>
            </w:tcBorders>
            <w:hideMark/>
          </w:tcPr>
          <w:p w14:paraId="4E8A99F9" w14:textId="02C9D0C6"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Vilniaus rajono savivaldybės administracija (kodas 188708224)</w:t>
            </w:r>
            <w:r w:rsidR="00A310C6">
              <w:rPr>
                <w:rFonts w:ascii="Times New Roman" w:hAnsi="Times New Roman"/>
                <w:sz w:val="24"/>
                <w:szCs w:val="24"/>
              </w:rPr>
              <w:t>,</w:t>
            </w:r>
            <w:r w:rsidRPr="001A716B">
              <w:rPr>
                <w:rFonts w:ascii="Times New Roman" w:hAnsi="Times New Roman"/>
                <w:sz w:val="24"/>
                <w:szCs w:val="24"/>
              </w:rPr>
              <w:t xml:space="preserve"> buveinės adresas Rinktinės g. 50, Vilnius</w:t>
            </w:r>
          </w:p>
        </w:tc>
      </w:tr>
      <w:tr w:rsidR="001A716B" w:rsidRPr="001A716B" w14:paraId="4A93C569"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11690E66" w14:textId="078A6505" w:rsidR="001A716B" w:rsidRPr="001A716B" w:rsidRDefault="001A716B" w:rsidP="001A716B">
            <w:pPr>
              <w:spacing w:after="255" w:line="240" w:lineRule="auto"/>
              <w:contextualSpacing/>
              <w:jc w:val="both"/>
              <w:rPr>
                <w:rFonts w:ascii="Times New Roman" w:eastAsia="Times New Roman" w:hAnsi="Times New Roman"/>
                <w:caps/>
                <w:sz w:val="24"/>
                <w:szCs w:val="24"/>
              </w:rPr>
            </w:pPr>
          </w:p>
        </w:tc>
        <w:tc>
          <w:tcPr>
            <w:tcW w:w="6231" w:type="dxa"/>
            <w:tcBorders>
              <w:top w:val="single" w:sz="4" w:space="0" w:color="auto"/>
              <w:left w:val="single" w:sz="4" w:space="0" w:color="auto"/>
              <w:bottom w:val="single" w:sz="4" w:space="0" w:color="auto"/>
              <w:right w:val="single" w:sz="4" w:space="0" w:color="auto"/>
            </w:tcBorders>
            <w:hideMark/>
          </w:tcPr>
          <w:p w14:paraId="065A203F" w14:textId="635213CE" w:rsidR="001A716B" w:rsidRPr="001A716B" w:rsidRDefault="001A716B" w:rsidP="001A716B">
            <w:pPr>
              <w:spacing w:after="255" w:line="240" w:lineRule="auto"/>
              <w:contextualSpacing/>
              <w:jc w:val="both"/>
              <w:rPr>
                <w:rFonts w:ascii="Times New Roman" w:eastAsia="Times New Roman" w:hAnsi="Times New Roman"/>
                <w:b/>
                <w:caps/>
                <w:sz w:val="24"/>
                <w:szCs w:val="24"/>
              </w:rPr>
            </w:pPr>
          </w:p>
        </w:tc>
      </w:tr>
      <w:tr w:rsidR="001A716B" w:rsidRPr="001A716B" w14:paraId="1F4C1C42"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220933A6" w14:textId="470D9588" w:rsidR="001A716B" w:rsidRPr="001A716B" w:rsidRDefault="001A716B" w:rsidP="001A716B">
            <w:pPr>
              <w:spacing w:after="255" w:line="240" w:lineRule="auto"/>
              <w:contextualSpacing/>
              <w:jc w:val="both"/>
              <w:rPr>
                <w:rFonts w:ascii="Times New Roman" w:eastAsia="Times New Roman" w:hAnsi="Times New Roman"/>
                <w:b/>
                <w:caps/>
                <w:sz w:val="24"/>
                <w:szCs w:val="24"/>
              </w:rPr>
            </w:pPr>
            <w:r w:rsidRPr="001A716B">
              <w:rPr>
                <w:rFonts w:ascii="Times New Roman" w:hAnsi="Times New Roman"/>
                <w:sz w:val="24"/>
                <w:szCs w:val="24"/>
              </w:rPr>
              <w:t>Informacija apie nuomojam</w:t>
            </w:r>
            <w:r w:rsidR="00C70762">
              <w:rPr>
                <w:rFonts w:ascii="Times New Roman" w:hAnsi="Times New Roman"/>
                <w:sz w:val="24"/>
                <w:szCs w:val="24"/>
              </w:rPr>
              <w:t>ą</w:t>
            </w:r>
            <w:r w:rsidRPr="001A716B">
              <w:rPr>
                <w:rFonts w:ascii="Times New Roman" w:hAnsi="Times New Roman"/>
                <w:sz w:val="24"/>
                <w:szCs w:val="24"/>
              </w:rPr>
              <w:t xml:space="preserve"> turtą</w:t>
            </w:r>
          </w:p>
        </w:tc>
        <w:tc>
          <w:tcPr>
            <w:tcW w:w="6231" w:type="dxa"/>
            <w:tcBorders>
              <w:top w:val="single" w:sz="4" w:space="0" w:color="auto"/>
              <w:left w:val="single" w:sz="4" w:space="0" w:color="auto"/>
              <w:bottom w:val="single" w:sz="4" w:space="0" w:color="auto"/>
              <w:right w:val="single" w:sz="4" w:space="0" w:color="auto"/>
            </w:tcBorders>
            <w:hideMark/>
          </w:tcPr>
          <w:p w14:paraId="560F2D5D" w14:textId="3019FBCB" w:rsidR="001A716B" w:rsidRPr="00A55C46" w:rsidRDefault="00F37EE9" w:rsidP="001A716B">
            <w:pPr>
              <w:spacing w:after="255" w:line="240" w:lineRule="auto"/>
              <w:contextualSpacing/>
              <w:jc w:val="both"/>
              <w:rPr>
                <w:rFonts w:ascii="Times New Roman" w:eastAsia="Times New Roman" w:hAnsi="Times New Roman"/>
                <w:caps/>
                <w:sz w:val="24"/>
                <w:szCs w:val="24"/>
              </w:rPr>
            </w:pPr>
            <w:r w:rsidRPr="00A55C46">
              <w:rPr>
                <w:rFonts w:ascii="Times New Roman" w:eastAsia="Times New Roman" w:hAnsi="Times New Roman"/>
                <w:sz w:val="24"/>
                <w:szCs w:val="24"/>
              </w:rPr>
              <w:t xml:space="preserve">Viešo nuomos konkurso būdu (toliau – Konkursas) išnuomojamos Vilniaus rajono savivaldybei nuosavybės teise priklausančios </w:t>
            </w:r>
            <w:r w:rsidRPr="00A55C46">
              <w:rPr>
                <w:rFonts w:ascii="Times New Roman" w:eastAsia="Times New Roman" w:hAnsi="Times New Roman"/>
                <w:b/>
                <w:bCs/>
                <w:sz w:val="24"/>
                <w:szCs w:val="24"/>
                <w:lang w:eastAsia="lt-LT"/>
              </w:rPr>
              <w:t>27,99</w:t>
            </w:r>
            <w:r w:rsidRPr="00A55C46">
              <w:rPr>
                <w:rFonts w:ascii="Times New Roman" w:eastAsia="Times New Roman" w:hAnsi="Times New Roman"/>
                <w:sz w:val="24"/>
                <w:szCs w:val="24"/>
                <w:lang w:eastAsia="lt-LT"/>
              </w:rPr>
              <w:t xml:space="preserve"> </w:t>
            </w:r>
            <w:r w:rsidRPr="00A55C46">
              <w:rPr>
                <w:rFonts w:ascii="Times New Roman" w:eastAsia="Times New Roman" w:hAnsi="Times New Roman"/>
                <w:b/>
                <w:bCs/>
                <w:sz w:val="24"/>
                <w:szCs w:val="24"/>
                <w:lang w:eastAsia="lt-LT"/>
              </w:rPr>
              <w:t>kv. m ploto</w:t>
            </w:r>
            <w:r w:rsidRPr="00A55C46">
              <w:rPr>
                <w:rFonts w:ascii="Times New Roman" w:eastAsia="Times New Roman" w:hAnsi="Times New Roman"/>
                <w:sz w:val="24"/>
                <w:szCs w:val="24"/>
                <w:lang w:eastAsia="lt-LT"/>
              </w:rPr>
              <w:t xml:space="preserve"> negyvenamosios patalpos (</w:t>
            </w:r>
            <w:r w:rsidRPr="00A55C46">
              <w:rPr>
                <w:rFonts w:ascii="Times New Roman" w:eastAsia="Calibri" w:hAnsi="Times New Roman"/>
                <w:color w:val="000000"/>
                <w:sz w:val="24"/>
                <w:szCs w:val="24"/>
                <w:lang w:eastAsia="lt-LT"/>
              </w:rPr>
              <w:t>buitinės patalpos, unikalus Nr. 4198-4023-0014:0001, p</w:t>
            </w:r>
            <w:r w:rsidRPr="00A55C46">
              <w:rPr>
                <w:rFonts w:ascii="Times New Roman" w:eastAsia="Calibri" w:hAnsi="Times New Roman"/>
                <w:sz w:val="24"/>
                <w:szCs w:val="24"/>
                <w:lang w:eastAsia="lt-LT"/>
              </w:rPr>
              <w:t xml:space="preserve">astato, kuriame yra patalpos, unikalus Nr. 4198-4023-0014, 1L1p </w:t>
            </w:r>
            <w:r w:rsidRPr="00A55C46">
              <w:rPr>
                <w:rFonts w:ascii="Times New Roman" w:eastAsia="Calibri" w:hAnsi="Times New Roman"/>
                <w:color w:val="000000"/>
                <w:sz w:val="24"/>
                <w:szCs w:val="24"/>
                <w:lang w:eastAsia="lt-LT"/>
              </w:rPr>
              <w:t xml:space="preserve">, statinio bendras plotas 162,51 kv. m, pagrindinė naudojimo paskirtis </w:t>
            </w:r>
            <w:r w:rsidRPr="00A55C46">
              <w:rPr>
                <w:rFonts w:ascii="Times New Roman" w:eastAsia="Times New Roman" w:hAnsi="Times New Roman"/>
                <w:sz w:val="24"/>
                <w:szCs w:val="24"/>
                <w:lang w:eastAsia="lt-LT"/>
              </w:rPr>
              <w:t xml:space="preserve">– </w:t>
            </w:r>
            <w:r w:rsidRPr="00A55C46">
              <w:rPr>
                <w:rFonts w:ascii="Times New Roman" w:eastAsia="Calibri" w:hAnsi="Times New Roman"/>
                <w:color w:val="000000"/>
                <w:sz w:val="24"/>
                <w:szCs w:val="24"/>
                <w:lang w:eastAsia="lt-LT"/>
              </w:rPr>
              <w:t xml:space="preserve">paslaugų, </w:t>
            </w:r>
            <w:r w:rsidRPr="00A55C46">
              <w:rPr>
                <w:rFonts w:ascii="Times New Roman" w:eastAsia="Calibri" w:hAnsi="Times New Roman"/>
                <w:color w:val="212121"/>
                <w:sz w:val="24"/>
                <w:szCs w:val="24"/>
                <w:lang w:eastAsia="lt-LT"/>
              </w:rPr>
              <w:t xml:space="preserve">patalpa plane pažymėta indeksu </w:t>
            </w:r>
            <w:r w:rsidRPr="00A55C46">
              <w:rPr>
                <w:rFonts w:ascii="Times New Roman" w:eastAsia="Calibri" w:hAnsi="Times New Roman"/>
                <w:color w:val="000000"/>
                <w:sz w:val="24"/>
                <w:szCs w:val="24"/>
                <w:lang w:eastAsia="lt-LT"/>
              </w:rPr>
              <w:t>2-4 (24,49 kv. m) su dalimi bendrojo naudojimo patalpų, pažymėtų indeksais 2-1 (0,50 kv. m iš 3,14 kv. m), 2-2 (3,00 kv. m iš 49,24 kv. m)</w:t>
            </w:r>
            <w:r w:rsidRPr="00A55C46">
              <w:rPr>
                <w:rFonts w:ascii="Times New Roman" w:eastAsia="Times New Roman" w:hAnsi="Times New Roman"/>
                <w:sz w:val="24"/>
                <w:szCs w:val="24"/>
                <w:lang w:eastAsia="lt-LT"/>
              </w:rPr>
              <w:t xml:space="preserve">, esančios Vilniaus r. sav., Paberžės sen., Paberžės k., Vilniaus g. 22-1. </w:t>
            </w:r>
            <w:r w:rsidRPr="00A55C46">
              <w:rPr>
                <w:rFonts w:ascii="Times New Roman" w:eastAsia="Times New Roman" w:hAnsi="Times New Roman"/>
                <w:sz w:val="24"/>
                <w:szCs w:val="24"/>
              </w:rPr>
              <w:t>Nuomojamos negyvenamosios patalpos yra vieno aukšto pastate, pastato statybos metai 1984 m. Nuomojamose patalpose yra elektra, vietinis vandentiekis, vietinis nuotekų šalinimas, įrengtas šildymas oras-oras</w:t>
            </w:r>
          </w:p>
        </w:tc>
      </w:tr>
      <w:tr w:rsidR="001A716B" w:rsidRPr="001A716B" w14:paraId="5F40477D"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45E4D0CA" w14:textId="75776196"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Turto naudojimo paskirtis ir ypatumai</w:t>
            </w:r>
          </w:p>
        </w:tc>
        <w:tc>
          <w:tcPr>
            <w:tcW w:w="6231" w:type="dxa"/>
            <w:tcBorders>
              <w:top w:val="single" w:sz="4" w:space="0" w:color="auto"/>
              <w:left w:val="single" w:sz="4" w:space="0" w:color="auto"/>
              <w:bottom w:val="single" w:sz="4" w:space="0" w:color="auto"/>
              <w:right w:val="single" w:sz="4" w:space="0" w:color="auto"/>
            </w:tcBorders>
            <w:hideMark/>
          </w:tcPr>
          <w:p w14:paraId="762AB3CA" w14:textId="74688F28" w:rsidR="001A716B" w:rsidRPr="00A55C46" w:rsidRDefault="006156BF" w:rsidP="001A716B">
            <w:pPr>
              <w:spacing w:after="255" w:line="240" w:lineRule="auto"/>
              <w:contextualSpacing/>
              <w:jc w:val="both"/>
              <w:rPr>
                <w:rFonts w:ascii="Times New Roman" w:eastAsia="Times New Roman" w:hAnsi="Times New Roman"/>
                <w:caps/>
                <w:sz w:val="24"/>
                <w:szCs w:val="24"/>
              </w:rPr>
            </w:pPr>
            <w:r w:rsidRPr="00A55C46">
              <w:rPr>
                <w:rFonts w:ascii="Times New Roman" w:eastAsia="Times New Roman" w:hAnsi="Times New Roman"/>
                <w:sz w:val="24"/>
                <w:szCs w:val="24"/>
              </w:rPr>
              <w:t xml:space="preserve">Patalpos išnuomojamos </w:t>
            </w:r>
            <w:r w:rsidRPr="00A55C46">
              <w:rPr>
                <w:rFonts w:ascii="Times New Roman" w:eastAsia="Times New Roman" w:hAnsi="Times New Roman"/>
                <w:b/>
                <w:sz w:val="24"/>
                <w:szCs w:val="24"/>
              </w:rPr>
              <w:t>paslaugų (drabužių ir namų ūkio reikmenų taisymas) veiklai</w:t>
            </w:r>
            <w:r w:rsidRPr="00A55C46">
              <w:rPr>
                <w:rFonts w:ascii="Times New Roman" w:eastAsia="Times New Roman" w:hAnsi="Times New Roman"/>
                <w:sz w:val="24"/>
                <w:szCs w:val="24"/>
              </w:rPr>
              <w:t xml:space="preserve"> vykdyti. Nuomininkas patalpas privalo naudoti tik pagal nurodytą paskirtį, laikantis šios paskirties patalpoms keliamų priežiūros, priešgaisrinės saugos ir sanitarinių reikalavimų.</w:t>
            </w:r>
          </w:p>
        </w:tc>
      </w:tr>
      <w:tr w:rsidR="001A716B" w:rsidRPr="001A716B" w14:paraId="23E706A2"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40037109" w14:textId="0B31C132"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Pradinis turto nuompinigių dydis</w:t>
            </w:r>
          </w:p>
        </w:tc>
        <w:tc>
          <w:tcPr>
            <w:tcW w:w="6231" w:type="dxa"/>
            <w:tcBorders>
              <w:top w:val="single" w:sz="4" w:space="0" w:color="auto"/>
              <w:left w:val="single" w:sz="4" w:space="0" w:color="auto"/>
              <w:bottom w:val="single" w:sz="4" w:space="0" w:color="auto"/>
              <w:right w:val="single" w:sz="4" w:space="0" w:color="auto"/>
            </w:tcBorders>
            <w:hideMark/>
          </w:tcPr>
          <w:p w14:paraId="5F142BF4" w14:textId="7FB5A9F7" w:rsidR="001A716B" w:rsidRPr="00990B1B" w:rsidRDefault="001A716B" w:rsidP="001A716B">
            <w:pPr>
              <w:spacing w:after="255" w:line="240" w:lineRule="auto"/>
              <w:contextualSpacing/>
              <w:jc w:val="both"/>
              <w:rPr>
                <w:rFonts w:ascii="Times New Roman" w:eastAsia="Times New Roman" w:hAnsi="Times New Roman"/>
                <w:caps/>
                <w:sz w:val="24"/>
                <w:szCs w:val="24"/>
              </w:rPr>
            </w:pPr>
            <w:r w:rsidRPr="00990B1B">
              <w:rPr>
                <w:rFonts w:ascii="Times New Roman" w:hAnsi="Times New Roman"/>
                <w:sz w:val="24"/>
                <w:szCs w:val="24"/>
              </w:rPr>
              <w:t xml:space="preserve">Už 1 kv. m patalpų – </w:t>
            </w:r>
            <w:r w:rsidRPr="00990B1B">
              <w:rPr>
                <w:rFonts w:ascii="Times New Roman" w:hAnsi="Times New Roman"/>
                <w:b/>
                <w:bCs/>
                <w:sz w:val="24"/>
                <w:szCs w:val="24"/>
              </w:rPr>
              <w:t>1,95</w:t>
            </w:r>
            <w:r w:rsidRPr="00990B1B">
              <w:rPr>
                <w:rFonts w:ascii="Times New Roman" w:hAnsi="Times New Roman"/>
                <w:sz w:val="24"/>
                <w:szCs w:val="24"/>
              </w:rPr>
              <w:t xml:space="preserve"> Eur, už visą nuomojamą plotą per mėnesį </w:t>
            </w:r>
            <w:r w:rsidR="001D45C1">
              <w:rPr>
                <w:rFonts w:ascii="Times New Roman" w:hAnsi="Times New Roman"/>
                <w:b/>
                <w:bCs/>
                <w:sz w:val="24"/>
                <w:szCs w:val="24"/>
              </w:rPr>
              <w:t>54,58</w:t>
            </w:r>
            <w:r w:rsidRPr="00990B1B">
              <w:rPr>
                <w:rFonts w:ascii="Times New Roman" w:hAnsi="Times New Roman"/>
                <w:sz w:val="24"/>
                <w:szCs w:val="24"/>
              </w:rPr>
              <w:t xml:space="preserve"> Eur. Nuomotojas yra ne PVM mokėtojas.</w:t>
            </w:r>
          </w:p>
        </w:tc>
      </w:tr>
      <w:tr w:rsidR="001A716B" w:rsidRPr="001A716B" w14:paraId="20259B60"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70F64A44" w14:textId="2D9436AB"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lastRenderedPageBreak/>
              <w:t>Nuompinigių mokėjimo tvarka</w:t>
            </w:r>
          </w:p>
        </w:tc>
        <w:tc>
          <w:tcPr>
            <w:tcW w:w="6231" w:type="dxa"/>
            <w:tcBorders>
              <w:top w:val="single" w:sz="4" w:space="0" w:color="auto"/>
              <w:left w:val="single" w:sz="4" w:space="0" w:color="auto"/>
              <w:bottom w:val="single" w:sz="4" w:space="0" w:color="auto"/>
              <w:right w:val="single" w:sz="4" w:space="0" w:color="auto"/>
            </w:tcBorders>
            <w:hideMark/>
          </w:tcPr>
          <w:p w14:paraId="0A5E8A04" w14:textId="09EA3F8D" w:rsidR="00E87F85" w:rsidRPr="00990B1B" w:rsidRDefault="00E87F85" w:rsidP="00E87F85">
            <w:pPr>
              <w:tabs>
                <w:tab w:val="num" w:pos="1080"/>
              </w:tabs>
              <w:spacing w:line="240" w:lineRule="auto"/>
              <w:jc w:val="both"/>
              <w:rPr>
                <w:rFonts w:ascii="Times New Roman" w:eastAsia="Times New Roman" w:hAnsi="Times New Roman"/>
                <w:sz w:val="24"/>
                <w:szCs w:val="24"/>
              </w:rPr>
            </w:pPr>
            <w:r w:rsidRPr="00990B1B">
              <w:rPr>
                <w:rFonts w:ascii="Times New Roman" w:eastAsia="Arial Unicode MS" w:hAnsi="Times New Roman"/>
                <w:sz w:val="24"/>
                <w:szCs w:val="24"/>
              </w:rPr>
              <w:t>Nuomininkas moka nuompinigius kas mėnesį, prieš prasidedant mėnesiui, bet ne vėliau kaip iki einamojo mėnesio 10 (dešimtos) dienos</w:t>
            </w:r>
            <w:r w:rsidR="005E210F" w:rsidRPr="00990B1B">
              <w:rPr>
                <w:rFonts w:ascii="Times New Roman" w:eastAsia="Arial Unicode MS" w:hAnsi="Times New Roman"/>
                <w:sz w:val="24"/>
                <w:szCs w:val="24"/>
              </w:rPr>
              <w:t>.</w:t>
            </w:r>
          </w:p>
          <w:p w14:paraId="338C159B" w14:textId="67E16111" w:rsidR="001A716B" w:rsidRPr="00990B1B" w:rsidRDefault="001A716B" w:rsidP="001A716B">
            <w:pPr>
              <w:spacing w:after="255" w:line="240" w:lineRule="auto"/>
              <w:contextualSpacing/>
              <w:jc w:val="both"/>
              <w:rPr>
                <w:rFonts w:ascii="Times New Roman" w:eastAsia="Times New Roman" w:hAnsi="Times New Roman"/>
                <w:b/>
                <w:caps/>
                <w:sz w:val="24"/>
                <w:szCs w:val="24"/>
              </w:rPr>
            </w:pPr>
          </w:p>
        </w:tc>
      </w:tr>
      <w:tr w:rsidR="001A716B" w:rsidRPr="001A716B" w14:paraId="1435AF98"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5DC670F7" w14:textId="79460B04"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Informacija apie delspinigių dydį už nuomininko praleistą nuomos mokesčio mokėjimo terminą</w:t>
            </w:r>
          </w:p>
        </w:tc>
        <w:tc>
          <w:tcPr>
            <w:tcW w:w="6231" w:type="dxa"/>
            <w:tcBorders>
              <w:top w:val="single" w:sz="4" w:space="0" w:color="auto"/>
              <w:left w:val="single" w:sz="4" w:space="0" w:color="auto"/>
              <w:bottom w:val="single" w:sz="4" w:space="0" w:color="auto"/>
              <w:right w:val="single" w:sz="4" w:space="0" w:color="auto"/>
            </w:tcBorders>
            <w:hideMark/>
          </w:tcPr>
          <w:p w14:paraId="20E88B53" w14:textId="137D7E4D" w:rsidR="001A716B" w:rsidRPr="00990B1B" w:rsidRDefault="001A716B" w:rsidP="001A716B">
            <w:pPr>
              <w:spacing w:after="255" w:line="240" w:lineRule="auto"/>
              <w:contextualSpacing/>
              <w:jc w:val="both"/>
              <w:rPr>
                <w:rFonts w:ascii="Times New Roman" w:eastAsia="Times New Roman" w:hAnsi="Times New Roman"/>
                <w:b/>
                <w:caps/>
                <w:sz w:val="24"/>
                <w:szCs w:val="24"/>
              </w:rPr>
            </w:pPr>
            <w:r w:rsidRPr="00990B1B">
              <w:rPr>
                <w:rFonts w:ascii="Times New Roman" w:hAnsi="Times New Roman"/>
                <w:sz w:val="24"/>
                <w:szCs w:val="24"/>
              </w:rPr>
              <w:t>Nuomininkas, per Sutartyje nustatytus terminus nesumokėjęs nuompinigių ir (ar) kitų mokesčių ir įmokų, privalo mokėti nuomotojui 0,05 procento dydžio delspinigius nuo visos nesumokėtos sumos už kiekvieną pavėluotą dieną.</w:t>
            </w:r>
          </w:p>
        </w:tc>
      </w:tr>
      <w:tr w:rsidR="001A716B" w:rsidRPr="001A716B" w14:paraId="738C63D2"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6A9E15C9" w14:textId="0231BCD3"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Turto nuomos terminas</w:t>
            </w:r>
          </w:p>
        </w:tc>
        <w:tc>
          <w:tcPr>
            <w:tcW w:w="6231" w:type="dxa"/>
            <w:tcBorders>
              <w:top w:val="single" w:sz="4" w:space="0" w:color="auto"/>
              <w:left w:val="single" w:sz="4" w:space="0" w:color="auto"/>
              <w:bottom w:val="single" w:sz="4" w:space="0" w:color="auto"/>
              <w:right w:val="single" w:sz="4" w:space="0" w:color="auto"/>
            </w:tcBorders>
            <w:hideMark/>
          </w:tcPr>
          <w:p w14:paraId="4D8D1868" w14:textId="77777777" w:rsidR="00847370" w:rsidRPr="00990B1B" w:rsidRDefault="001A716B" w:rsidP="001A716B">
            <w:pPr>
              <w:spacing w:after="255" w:line="240" w:lineRule="auto"/>
              <w:contextualSpacing/>
              <w:jc w:val="both"/>
              <w:rPr>
                <w:rFonts w:ascii="Times New Roman" w:hAnsi="Times New Roman"/>
                <w:sz w:val="24"/>
                <w:szCs w:val="24"/>
              </w:rPr>
            </w:pPr>
            <w:r w:rsidRPr="00990B1B">
              <w:rPr>
                <w:rFonts w:ascii="Times New Roman" w:hAnsi="Times New Roman"/>
                <w:sz w:val="24"/>
                <w:szCs w:val="24"/>
              </w:rPr>
              <w:t xml:space="preserve">5 metai; </w:t>
            </w:r>
          </w:p>
          <w:p w14:paraId="4DB6A95E" w14:textId="56C137F8" w:rsidR="001A716B" w:rsidRPr="00990B1B" w:rsidRDefault="001A716B" w:rsidP="001A716B">
            <w:pPr>
              <w:spacing w:after="255" w:line="240" w:lineRule="auto"/>
              <w:contextualSpacing/>
              <w:jc w:val="both"/>
              <w:rPr>
                <w:rFonts w:ascii="Times New Roman" w:eastAsia="Times New Roman" w:hAnsi="Times New Roman"/>
                <w:b/>
                <w:caps/>
                <w:sz w:val="24"/>
                <w:szCs w:val="24"/>
              </w:rPr>
            </w:pPr>
            <w:r w:rsidRPr="00990B1B">
              <w:rPr>
                <w:rFonts w:ascii="Times New Roman" w:hAnsi="Times New Roman"/>
                <w:sz w:val="24"/>
                <w:szCs w:val="24"/>
              </w:rPr>
              <w:t>Pasibaigus nuomos terminui, su nuomininku, tinkamai vykdžiusiu pagal nuomos sutartį prisiimtus įsipareigojimus, nuomos sutartis gali būti atnaujinta neviršijant bendro 10 metų nuomos termino.</w:t>
            </w:r>
          </w:p>
        </w:tc>
      </w:tr>
      <w:tr w:rsidR="001A716B" w:rsidRPr="001A716B" w14:paraId="2FDD94C4"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6BDE65F9" w14:textId="3DBC7E3F"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Konkurso dalyvių registravimo vieta, data ir laikas, registravimo pabaigos terminas</w:t>
            </w:r>
          </w:p>
        </w:tc>
        <w:tc>
          <w:tcPr>
            <w:tcW w:w="6231" w:type="dxa"/>
            <w:tcBorders>
              <w:top w:val="single" w:sz="4" w:space="0" w:color="auto"/>
              <w:left w:val="single" w:sz="4" w:space="0" w:color="auto"/>
              <w:bottom w:val="single" w:sz="4" w:space="0" w:color="auto"/>
              <w:right w:val="single" w:sz="4" w:space="0" w:color="auto"/>
            </w:tcBorders>
            <w:hideMark/>
          </w:tcPr>
          <w:p w14:paraId="4DFAF6DF" w14:textId="28FAF10B" w:rsidR="001A716B" w:rsidRPr="001A716B" w:rsidRDefault="001A716B" w:rsidP="001A716B">
            <w:pPr>
              <w:spacing w:before="100" w:beforeAutospacing="1" w:after="100" w:afterAutospacing="1" w:line="240" w:lineRule="auto"/>
              <w:jc w:val="both"/>
              <w:rPr>
                <w:rFonts w:ascii="Times New Roman" w:eastAsia="Times New Roman" w:hAnsi="Times New Roman"/>
                <w:b/>
                <w:caps/>
                <w:sz w:val="24"/>
                <w:szCs w:val="24"/>
              </w:rPr>
            </w:pPr>
            <w:r w:rsidRPr="001A716B">
              <w:rPr>
                <w:rFonts w:ascii="Times New Roman" w:hAnsi="Times New Roman"/>
                <w:sz w:val="24"/>
                <w:szCs w:val="24"/>
              </w:rPr>
              <w:t xml:space="preserve"> </w:t>
            </w:r>
            <w:r w:rsidRPr="00A55910">
              <w:rPr>
                <w:rFonts w:ascii="Times New Roman" w:hAnsi="Times New Roman"/>
                <w:b/>
                <w:bCs/>
                <w:sz w:val="24"/>
                <w:szCs w:val="24"/>
              </w:rPr>
              <w:t>Pasiūlymai</w:t>
            </w:r>
            <w:r w:rsidRPr="001A716B">
              <w:rPr>
                <w:rFonts w:ascii="Times New Roman" w:hAnsi="Times New Roman"/>
                <w:sz w:val="24"/>
                <w:szCs w:val="24"/>
              </w:rPr>
              <w:t xml:space="preserve"> dėl dalyvavimo konkurse pateikiami užklijuotame voke darbo dienomis nuo </w:t>
            </w:r>
            <w:r w:rsidRPr="00563CCF">
              <w:rPr>
                <w:rFonts w:ascii="Times New Roman" w:hAnsi="Times New Roman"/>
                <w:b/>
                <w:bCs/>
                <w:sz w:val="24"/>
                <w:szCs w:val="24"/>
              </w:rPr>
              <w:t>2025 m</w:t>
            </w:r>
            <w:r w:rsidR="00781A66">
              <w:rPr>
                <w:rFonts w:ascii="Times New Roman" w:hAnsi="Times New Roman"/>
                <w:b/>
                <w:bCs/>
                <w:sz w:val="24"/>
                <w:szCs w:val="24"/>
              </w:rPr>
              <w:t>.</w:t>
            </w:r>
            <w:r w:rsidRPr="00563CCF">
              <w:rPr>
                <w:rFonts w:ascii="Times New Roman" w:hAnsi="Times New Roman"/>
                <w:b/>
                <w:bCs/>
                <w:sz w:val="24"/>
                <w:szCs w:val="24"/>
              </w:rPr>
              <w:t xml:space="preserve"> kovo 12 d. iki 2025 m. kovo 13 d.  nuo 8.00 iki 1</w:t>
            </w:r>
            <w:r w:rsidR="00187254">
              <w:rPr>
                <w:rFonts w:ascii="Times New Roman" w:hAnsi="Times New Roman"/>
                <w:b/>
                <w:bCs/>
                <w:sz w:val="24"/>
                <w:szCs w:val="24"/>
              </w:rPr>
              <w:t>5</w:t>
            </w:r>
            <w:r w:rsidRPr="00563CCF">
              <w:rPr>
                <w:rFonts w:ascii="Times New Roman" w:hAnsi="Times New Roman"/>
                <w:b/>
                <w:bCs/>
                <w:sz w:val="24"/>
                <w:szCs w:val="24"/>
              </w:rPr>
              <w:t>.</w:t>
            </w:r>
            <w:r w:rsidR="00EF2DA4">
              <w:rPr>
                <w:rFonts w:ascii="Times New Roman" w:hAnsi="Times New Roman"/>
                <w:b/>
                <w:bCs/>
                <w:sz w:val="24"/>
                <w:szCs w:val="24"/>
              </w:rPr>
              <w:t>0</w:t>
            </w:r>
            <w:r w:rsidRPr="00563CCF">
              <w:rPr>
                <w:rFonts w:ascii="Times New Roman" w:hAnsi="Times New Roman"/>
                <w:b/>
                <w:bCs/>
                <w:sz w:val="24"/>
                <w:szCs w:val="24"/>
              </w:rPr>
              <w:t>0</w:t>
            </w:r>
            <w:r w:rsidRPr="001A716B">
              <w:rPr>
                <w:rFonts w:ascii="Times New Roman" w:hAnsi="Times New Roman"/>
                <w:sz w:val="24"/>
                <w:szCs w:val="24"/>
              </w:rPr>
              <w:t xml:space="preserve"> val., adresu: Vilniaus rajono savivaldybės administracijos Paberžės seniūnija, Vilniaus g. 29, Paberžės k., LT −14243, Vilniaus r. 8 kab., Vilniaus rajono savivaldybės administracijos </w:t>
            </w:r>
            <w:r w:rsidRPr="00321F4A">
              <w:rPr>
                <w:rFonts w:ascii="Times New Roman" w:hAnsi="Times New Roman"/>
                <w:b/>
                <w:bCs/>
                <w:sz w:val="24"/>
                <w:szCs w:val="24"/>
              </w:rPr>
              <w:t>Paberžės seniūnijos vyresniajai finansininkei Lucijai Mikšėnienei.</w:t>
            </w:r>
            <w:r w:rsidRPr="001A716B">
              <w:rPr>
                <w:rFonts w:ascii="Times New Roman" w:hAnsi="Times New Roman"/>
                <w:sz w:val="24"/>
                <w:szCs w:val="24"/>
              </w:rPr>
              <w:t xml:space="preserve"> Ant voko turi būti užrašyta: </w:t>
            </w:r>
            <w:r w:rsidR="003406ED" w:rsidRPr="003406ED">
              <w:rPr>
                <w:rFonts w:ascii="Times New Roman" w:hAnsi="Times New Roman"/>
                <w:b/>
                <w:bCs/>
                <w:sz w:val="24"/>
                <w:szCs w:val="24"/>
              </w:rPr>
              <w:t>k</w:t>
            </w:r>
            <w:r w:rsidRPr="003406ED">
              <w:rPr>
                <w:rFonts w:ascii="Times New Roman" w:hAnsi="Times New Roman"/>
                <w:b/>
                <w:bCs/>
                <w:sz w:val="24"/>
                <w:szCs w:val="24"/>
              </w:rPr>
              <w:t>onkurso dalyvio</w:t>
            </w:r>
            <w:r w:rsidRPr="001A716B">
              <w:rPr>
                <w:rFonts w:ascii="Times New Roman" w:hAnsi="Times New Roman"/>
                <w:sz w:val="24"/>
                <w:szCs w:val="24"/>
              </w:rPr>
              <w:t xml:space="preserve"> pavadinimas ir adresas, turto, kurio nuomos konkursas buvo skelbtas, pavadinimas, adresas ir nuoroda </w:t>
            </w:r>
            <w:r w:rsidRPr="00127ED0">
              <w:rPr>
                <w:rFonts w:ascii="Times New Roman" w:hAnsi="Times New Roman"/>
                <w:b/>
                <w:bCs/>
                <w:sz w:val="24"/>
                <w:szCs w:val="24"/>
              </w:rPr>
              <w:t>„Turto nuomos konkursui</w:t>
            </w:r>
            <w:r w:rsidR="004441BC" w:rsidRPr="00127ED0">
              <w:rPr>
                <w:rFonts w:ascii="Times New Roman" w:hAnsi="Times New Roman"/>
                <w:b/>
                <w:bCs/>
                <w:sz w:val="24"/>
                <w:szCs w:val="24"/>
              </w:rPr>
              <w:t xml:space="preserve"> (</w:t>
            </w:r>
            <w:r w:rsidR="00A466E7">
              <w:rPr>
                <w:rFonts w:ascii="Times New Roman" w:eastAsia="Times New Roman" w:hAnsi="Times New Roman"/>
                <w:b/>
              </w:rPr>
              <w:t>drabužių ir namų ūkio reikmenų taisymas)</w:t>
            </w:r>
            <w:r w:rsidRPr="00127ED0">
              <w:rPr>
                <w:rFonts w:ascii="Times New Roman" w:hAnsi="Times New Roman"/>
                <w:b/>
                <w:bCs/>
                <w:sz w:val="24"/>
                <w:szCs w:val="24"/>
              </w:rPr>
              <w:t>“</w:t>
            </w:r>
            <w:r w:rsidRPr="001A716B">
              <w:rPr>
                <w:rFonts w:ascii="Times New Roman" w:hAnsi="Times New Roman"/>
                <w:sz w:val="24"/>
                <w:szCs w:val="24"/>
              </w:rPr>
              <w:t>. Kartu su voku pateikiami finansų įstaigos išduoti dokumentai, patvirtinantys, kad pradinis įnašas sumokėtas.</w:t>
            </w:r>
          </w:p>
        </w:tc>
      </w:tr>
      <w:tr w:rsidR="001A716B" w:rsidRPr="001A716B" w14:paraId="725ED3BC"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62A0EF2E" w14:textId="25FEBF29"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Konkurso dalyvio pradinio įnašo dydis, jo sumokėjimo terminas ir banko sąskaitos į kurią turi būti sumokėtas pradinis įnašas, rekvizitai</w:t>
            </w:r>
          </w:p>
        </w:tc>
        <w:tc>
          <w:tcPr>
            <w:tcW w:w="6231" w:type="dxa"/>
            <w:tcBorders>
              <w:top w:val="single" w:sz="4" w:space="0" w:color="auto"/>
              <w:left w:val="single" w:sz="4" w:space="0" w:color="auto"/>
              <w:bottom w:val="single" w:sz="4" w:space="0" w:color="auto"/>
              <w:right w:val="single" w:sz="4" w:space="0" w:color="auto"/>
            </w:tcBorders>
            <w:hideMark/>
          </w:tcPr>
          <w:p w14:paraId="53049898" w14:textId="2757272E" w:rsidR="001A716B" w:rsidRPr="001A716B" w:rsidRDefault="00467F23" w:rsidP="001A716B">
            <w:pPr>
              <w:spacing w:before="100" w:beforeAutospacing="1" w:after="100" w:afterAutospacing="1" w:line="240" w:lineRule="auto"/>
              <w:jc w:val="both"/>
              <w:rPr>
                <w:rFonts w:ascii="Times New Roman" w:eastAsia="Times New Roman" w:hAnsi="Times New Roman"/>
                <w:b/>
                <w:caps/>
                <w:sz w:val="24"/>
                <w:szCs w:val="24"/>
              </w:rPr>
            </w:pPr>
            <w:r>
              <w:rPr>
                <w:rFonts w:ascii="Times New Roman" w:hAnsi="Times New Roman"/>
                <w:sz w:val="24"/>
                <w:szCs w:val="24"/>
              </w:rPr>
              <w:t>P</w:t>
            </w:r>
            <w:r w:rsidRPr="001A716B">
              <w:rPr>
                <w:rFonts w:ascii="Times New Roman" w:hAnsi="Times New Roman"/>
                <w:sz w:val="24"/>
                <w:szCs w:val="24"/>
              </w:rPr>
              <w:t xml:space="preserve">rieš atvykstant registruotis konkurso dalyviu </w:t>
            </w:r>
            <w:r w:rsidR="00451CA8" w:rsidRPr="001A716B">
              <w:rPr>
                <w:rFonts w:ascii="Times New Roman" w:hAnsi="Times New Roman"/>
                <w:sz w:val="24"/>
                <w:szCs w:val="24"/>
              </w:rPr>
              <w:t xml:space="preserve">turi būti sumokėtas </w:t>
            </w:r>
            <w:r w:rsidR="00354B83">
              <w:rPr>
                <w:rFonts w:ascii="Times New Roman" w:hAnsi="Times New Roman"/>
                <w:sz w:val="24"/>
                <w:szCs w:val="24"/>
              </w:rPr>
              <w:t>p</w:t>
            </w:r>
            <w:r w:rsidR="001A716B" w:rsidRPr="001A716B">
              <w:rPr>
                <w:rFonts w:ascii="Times New Roman" w:hAnsi="Times New Roman"/>
                <w:sz w:val="24"/>
                <w:szCs w:val="24"/>
              </w:rPr>
              <w:t xml:space="preserve">radinis įnašas </w:t>
            </w:r>
            <w:r w:rsidR="001D45C1">
              <w:rPr>
                <w:rFonts w:ascii="Times New Roman" w:hAnsi="Times New Roman"/>
                <w:b/>
                <w:bCs/>
                <w:sz w:val="24"/>
                <w:szCs w:val="24"/>
              </w:rPr>
              <w:t>163,74</w:t>
            </w:r>
            <w:r w:rsidR="001A716B" w:rsidRPr="001A716B">
              <w:rPr>
                <w:rFonts w:ascii="Times New Roman" w:hAnsi="Times New Roman"/>
                <w:sz w:val="24"/>
                <w:szCs w:val="24"/>
              </w:rPr>
              <w:t xml:space="preserve"> Eur, lygus paskelbtam 3 mėnesių pradiniam nuompinigių dydžiui, į Vilniaus rajono savivaldybės administracijos </w:t>
            </w:r>
            <w:r w:rsidR="001A716B" w:rsidRPr="00296127">
              <w:rPr>
                <w:rFonts w:ascii="Times New Roman" w:hAnsi="Times New Roman"/>
                <w:sz w:val="24"/>
                <w:szCs w:val="24"/>
              </w:rPr>
              <w:t>Paberžės seniūnijos  (į. k. 288703630)</w:t>
            </w:r>
            <w:r w:rsidR="00296127" w:rsidRPr="00296127">
              <w:rPr>
                <w:rFonts w:ascii="Times New Roman" w:hAnsi="Times New Roman"/>
                <w:sz w:val="24"/>
                <w:szCs w:val="24"/>
              </w:rPr>
              <w:t xml:space="preserve"> </w:t>
            </w:r>
            <w:r w:rsidR="001A716B" w:rsidRPr="00296127">
              <w:rPr>
                <w:rFonts w:ascii="Times New Roman" w:hAnsi="Times New Roman"/>
                <w:sz w:val="24"/>
                <w:szCs w:val="24"/>
              </w:rPr>
              <w:t>atsiskaitomąją sąskaitą LT734010051003399417 AB Luminor Banke, banko kodas 40100.</w:t>
            </w:r>
          </w:p>
        </w:tc>
      </w:tr>
      <w:tr w:rsidR="001A716B" w:rsidRPr="001A716B" w14:paraId="5CD0D25E"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3AEDCF4E" w14:textId="2042F190"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Turto apžiūros sąlygos</w:t>
            </w:r>
          </w:p>
        </w:tc>
        <w:tc>
          <w:tcPr>
            <w:tcW w:w="6231" w:type="dxa"/>
            <w:tcBorders>
              <w:top w:val="single" w:sz="4" w:space="0" w:color="auto"/>
              <w:left w:val="single" w:sz="4" w:space="0" w:color="auto"/>
              <w:bottom w:val="single" w:sz="4" w:space="0" w:color="auto"/>
              <w:right w:val="single" w:sz="4" w:space="0" w:color="auto"/>
            </w:tcBorders>
            <w:hideMark/>
          </w:tcPr>
          <w:p w14:paraId="5036AE7D" w14:textId="0BB4FB82" w:rsidR="001A716B" w:rsidRPr="001A716B" w:rsidRDefault="001A716B" w:rsidP="001A716B">
            <w:pPr>
              <w:spacing w:after="255" w:line="240" w:lineRule="auto"/>
              <w:contextualSpacing/>
              <w:jc w:val="both"/>
              <w:rPr>
                <w:rFonts w:ascii="Times New Roman" w:eastAsia="Times New Roman" w:hAnsi="Times New Roman"/>
                <w:b/>
                <w:caps/>
                <w:sz w:val="24"/>
                <w:szCs w:val="24"/>
              </w:rPr>
            </w:pPr>
            <w:r w:rsidRPr="00A55910">
              <w:rPr>
                <w:rFonts w:ascii="Times New Roman" w:hAnsi="Times New Roman"/>
                <w:b/>
                <w:bCs/>
                <w:sz w:val="24"/>
                <w:szCs w:val="24"/>
              </w:rPr>
              <w:t>Turto apžiūra</w:t>
            </w:r>
            <w:r w:rsidRPr="001A716B">
              <w:rPr>
                <w:rFonts w:ascii="Times New Roman" w:hAnsi="Times New Roman"/>
                <w:sz w:val="24"/>
                <w:szCs w:val="24"/>
              </w:rPr>
              <w:t xml:space="preserve"> gali vykti iš anksto susitarus su atsakingu už apžiūrą darbuotoju, nuo paskelbimo dienos spaudoje darbo dienomis iki 2025 m. kovo 6 d., nuo 9.00 val.  iki 11.30 val.  Darbuotojas, atsakingas už objekto apžiūrą: Agata Puncevičienė, Vilniaus rajono savivaldybės administracijos Paberžės seniūnijos seniūnė, tel. 37052400509, mob. tel. +37068707087, </w:t>
            </w:r>
            <w:r w:rsidR="008B7830">
              <w:rPr>
                <w:rFonts w:ascii="Times New Roman" w:hAnsi="Times New Roman"/>
                <w:sz w:val="24"/>
                <w:szCs w:val="24"/>
              </w:rPr>
              <w:t>a</w:t>
            </w:r>
            <w:r w:rsidRPr="001A716B">
              <w:rPr>
                <w:rFonts w:ascii="Times New Roman" w:hAnsi="Times New Roman"/>
                <w:sz w:val="24"/>
                <w:szCs w:val="24"/>
              </w:rPr>
              <w:t>gata.</w:t>
            </w:r>
            <w:r w:rsidR="008B7830">
              <w:rPr>
                <w:rFonts w:ascii="Times New Roman" w:hAnsi="Times New Roman"/>
                <w:sz w:val="24"/>
                <w:szCs w:val="24"/>
              </w:rPr>
              <w:t>p</w:t>
            </w:r>
            <w:r w:rsidRPr="001A716B">
              <w:rPr>
                <w:rFonts w:ascii="Times New Roman" w:hAnsi="Times New Roman"/>
                <w:sz w:val="24"/>
                <w:szCs w:val="24"/>
              </w:rPr>
              <w:t xml:space="preserve">unceviciene@vrsa.lt </w:t>
            </w:r>
          </w:p>
        </w:tc>
      </w:tr>
      <w:tr w:rsidR="001A716B" w:rsidRPr="001A716B" w14:paraId="517B12C9" w14:textId="77777777" w:rsidTr="00041EC4">
        <w:trPr>
          <w:trHeight w:val="644"/>
        </w:trPr>
        <w:tc>
          <w:tcPr>
            <w:tcW w:w="3402" w:type="dxa"/>
            <w:tcBorders>
              <w:top w:val="single" w:sz="4" w:space="0" w:color="auto"/>
              <w:left w:val="single" w:sz="4" w:space="0" w:color="auto"/>
              <w:bottom w:val="single" w:sz="4" w:space="0" w:color="auto"/>
              <w:right w:val="single" w:sz="4" w:space="0" w:color="auto"/>
            </w:tcBorders>
            <w:hideMark/>
          </w:tcPr>
          <w:p w14:paraId="52233BA3" w14:textId="2F53FA21"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Komisijos posėdžio vieta, data ir tikslus laikas</w:t>
            </w:r>
          </w:p>
        </w:tc>
        <w:tc>
          <w:tcPr>
            <w:tcW w:w="6231" w:type="dxa"/>
            <w:tcBorders>
              <w:top w:val="single" w:sz="4" w:space="0" w:color="auto"/>
              <w:left w:val="single" w:sz="4" w:space="0" w:color="auto"/>
              <w:bottom w:val="single" w:sz="4" w:space="0" w:color="auto"/>
              <w:right w:val="single" w:sz="4" w:space="0" w:color="auto"/>
            </w:tcBorders>
          </w:tcPr>
          <w:p w14:paraId="24C5C09D" w14:textId="76BC2FD0" w:rsidR="001A716B" w:rsidRPr="001A716B" w:rsidRDefault="001A716B" w:rsidP="001A716B">
            <w:pPr>
              <w:spacing w:after="255" w:line="240" w:lineRule="auto"/>
              <w:contextualSpacing/>
              <w:jc w:val="both"/>
              <w:rPr>
                <w:rFonts w:ascii="Times New Roman" w:eastAsia="Times New Roman" w:hAnsi="Times New Roman"/>
                <w:b/>
                <w:caps/>
                <w:sz w:val="24"/>
                <w:szCs w:val="24"/>
              </w:rPr>
            </w:pPr>
            <w:r w:rsidRPr="001A716B">
              <w:rPr>
                <w:rFonts w:ascii="Times New Roman" w:hAnsi="Times New Roman"/>
                <w:sz w:val="24"/>
                <w:szCs w:val="24"/>
              </w:rPr>
              <w:t xml:space="preserve">Viešojo nuomos konkurso komisijos posėdis </w:t>
            </w:r>
            <w:r w:rsidRPr="00041EC4">
              <w:rPr>
                <w:rFonts w:ascii="Times New Roman" w:hAnsi="Times New Roman"/>
                <w:b/>
                <w:bCs/>
                <w:sz w:val="24"/>
                <w:szCs w:val="24"/>
              </w:rPr>
              <w:t xml:space="preserve">įvyks 2025 m. kovo 18 d.  </w:t>
            </w:r>
            <w:r w:rsidR="00026E33">
              <w:rPr>
                <w:rFonts w:ascii="Times New Roman" w:hAnsi="Times New Roman"/>
                <w:b/>
                <w:bCs/>
                <w:sz w:val="24"/>
                <w:szCs w:val="24"/>
              </w:rPr>
              <w:t>10</w:t>
            </w:r>
            <w:r w:rsidRPr="00041EC4">
              <w:rPr>
                <w:rFonts w:ascii="Times New Roman" w:hAnsi="Times New Roman"/>
                <w:b/>
                <w:bCs/>
                <w:sz w:val="24"/>
                <w:szCs w:val="24"/>
              </w:rPr>
              <w:t>.</w:t>
            </w:r>
            <w:r w:rsidR="00A25E39">
              <w:rPr>
                <w:rFonts w:ascii="Times New Roman" w:hAnsi="Times New Roman"/>
                <w:b/>
                <w:bCs/>
                <w:sz w:val="24"/>
                <w:szCs w:val="24"/>
              </w:rPr>
              <w:t>0</w:t>
            </w:r>
            <w:r w:rsidRPr="00041EC4">
              <w:rPr>
                <w:rFonts w:ascii="Times New Roman" w:hAnsi="Times New Roman"/>
                <w:b/>
                <w:bCs/>
                <w:sz w:val="24"/>
                <w:szCs w:val="24"/>
              </w:rPr>
              <w:t>0 val.</w:t>
            </w:r>
            <w:r w:rsidRPr="001A716B">
              <w:rPr>
                <w:rFonts w:ascii="Times New Roman" w:hAnsi="Times New Roman"/>
                <w:sz w:val="24"/>
                <w:szCs w:val="24"/>
              </w:rPr>
              <w:t>, vieta</w:t>
            </w:r>
            <w:r w:rsidR="005B05E6">
              <w:rPr>
                <w:rFonts w:ascii="Times New Roman" w:hAnsi="Times New Roman"/>
                <w:sz w:val="24"/>
                <w:szCs w:val="24"/>
              </w:rPr>
              <w:t xml:space="preserve"> </w:t>
            </w:r>
            <w:r w:rsidRPr="005A21FB">
              <w:rPr>
                <w:rFonts w:ascii="Times New Roman" w:hAnsi="Times New Roman"/>
              </w:rPr>
              <w:t>-</w:t>
            </w:r>
            <w:r w:rsidRPr="001A716B">
              <w:rPr>
                <w:rFonts w:ascii="Times New Roman" w:hAnsi="Times New Roman"/>
                <w:sz w:val="24"/>
                <w:szCs w:val="24"/>
              </w:rPr>
              <w:t xml:space="preserve"> Rinktinės g. 50, Vilnius</w:t>
            </w:r>
            <w:r w:rsidRPr="00026E33">
              <w:rPr>
                <w:rFonts w:ascii="Times New Roman" w:hAnsi="Times New Roman"/>
                <w:b/>
                <w:bCs/>
                <w:sz w:val="24"/>
                <w:szCs w:val="24"/>
              </w:rPr>
              <w:t xml:space="preserve">, </w:t>
            </w:r>
            <w:r w:rsidR="00026E33" w:rsidRPr="00026E33">
              <w:rPr>
                <w:rFonts w:ascii="Times New Roman" w:hAnsi="Times New Roman"/>
                <w:sz w:val="24"/>
                <w:szCs w:val="24"/>
              </w:rPr>
              <w:t>3</w:t>
            </w:r>
            <w:r w:rsidRPr="00026E33">
              <w:rPr>
                <w:rFonts w:ascii="Times New Roman" w:hAnsi="Times New Roman"/>
                <w:sz w:val="24"/>
                <w:szCs w:val="24"/>
              </w:rPr>
              <w:t>05 kab.</w:t>
            </w:r>
          </w:p>
        </w:tc>
      </w:tr>
      <w:tr w:rsidR="001A716B" w:rsidRPr="001A716B" w14:paraId="4BD8F9EE" w14:textId="77777777" w:rsidTr="007C5612">
        <w:tc>
          <w:tcPr>
            <w:tcW w:w="3402" w:type="dxa"/>
            <w:tcBorders>
              <w:top w:val="single" w:sz="4" w:space="0" w:color="auto"/>
              <w:left w:val="single" w:sz="4" w:space="0" w:color="auto"/>
              <w:bottom w:val="single" w:sz="4" w:space="0" w:color="auto"/>
              <w:right w:val="single" w:sz="4" w:space="0" w:color="auto"/>
            </w:tcBorders>
            <w:hideMark/>
          </w:tcPr>
          <w:p w14:paraId="798C9B5B" w14:textId="7831DBD0" w:rsidR="001A716B" w:rsidRPr="001A716B" w:rsidRDefault="001A716B" w:rsidP="001A716B">
            <w:pPr>
              <w:spacing w:after="255" w:line="240" w:lineRule="auto"/>
              <w:contextualSpacing/>
              <w:jc w:val="both"/>
              <w:rPr>
                <w:rFonts w:ascii="Times New Roman" w:eastAsia="Times New Roman" w:hAnsi="Times New Roman"/>
                <w:caps/>
                <w:sz w:val="24"/>
                <w:szCs w:val="24"/>
              </w:rPr>
            </w:pPr>
            <w:r w:rsidRPr="001A716B">
              <w:rPr>
                <w:rFonts w:ascii="Times New Roman" w:hAnsi="Times New Roman"/>
                <w:sz w:val="24"/>
                <w:szCs w:val="24"/>
              </w:rPr>
              <w:t>Kita informacija ir papildomi reikalavimai</w:t>
            </w:r>
          </w:p>
        </w:tc>
        <w:tc>
          <w:tcPr>
            <w:tcW w:w="6231" w:type="dxa"/>
            <w:tcBorders>
              <w:top w:val="single" w:sz="4" w:space="0" w:color="auto"/>
              <w:left w:val="single" w:sz="4" w:space="0" w:color="auto"/>
              <w:bottom w:val="single" w:sz="4" w:space="0" w:color="auto"/>
              <w:right w:val="single" w:sz="4" w:space="0" w:color="auto"/>
            </w:tcBorders>
            <w:hideMark/>
          </w:tcPr>
          <w:p w14:paraId="2230F94E" w14:textId="681887FA" w:rsidR="001A716B" w:rsidRPr="001A716B" w:rsidRDefault="001A716B" w:rsidP="001A716B">
            <w:pPr>
              <w:spacing w:after="255" w:line="240" w:lineRule="auto"/>
              <w:contextualSpacing/>
              <w:jc w:val="both"/>
              <w:rPr>
                <w:rFonts w:ascii="Times New Roman" w:eastAsia="Times New Roman" w:hAnsi="Times New Roman"/>
                <w:b/>
                <w:caps/>
                <w:sz w:val="24"/>
                <w:szCs w:val="24"/>
              </w:rPr>
            </w:pPr>
            <w:r w:rsidRPr="001A716B">
              <w:rPr>
                <w:rFonts w:ascii="Times New Roman" w:hAnsi="Times New Roman"/>
                <w:sz w:val="24"/>
                <w:szCs w:val="24"/>
              </w:rPr>
              <w:t>Papildomą informaciją apie nuomojamą turtą teikia Agata Puncevičienė, Paberžės seniūnijos seniūnė</w:t>
            </w:r>
            <w:r w:rsidR="000D2432">
              <w:rPr>
                <w:rFonts w:ascii="Times New Roman" w:hAnsi="Times New Roman"/>
                <w:sz w:val="24"/>
                <w:szCs w:val="24"/>
              </w:rPr>
              <w:t xml:space="preserve"> </w:t>
            </w:r>
            <w:r w:rsidRPr="001A716B">
              <w:rPr>
                <w:rFonts w:ascii="Times New Roman" w:hAnsi="Times New Roman"/>
                <w:sz w:val="24"/>
                <w:szCs w:val="24"/>
              </w:rPr>
              <w:t xml:space="preserve">– (tel. </w:t>
            </w:r>
            <w:r w:rsidR="000D2432">
              <w:rPr>
                <w:rFonts w:ascii="Times New Roman" w:hAnsi="Times New Roman"/>
                <w:sz w:val="24"/>
                <w:szCs w:val="24"/>
              </w:rPr>
              <w:t>+</w:t>
            </w:r>
            <w:r w:rsidRPr="001A716B">
              <w:rPr>
                <w:rFonts w:ascii="Times New Roman" w:hAnsi="Times New Roman"/>
                <w:sz w:val="24"/>
                <w:szCs w:val="24"/>
              </w:rPr>
              <w:t>37052400509, mob. tel. +37068707087.</w:t>
            </w:r>
          </w:p>
        </w:tc>
      </w:tr>
      <w:tr w:rsidR="00973D46" w:rsidRPr="007B24F1" w14:paraId="5FFE7149" w14:textId="77777777" w:rsidTr="007C5612">
        <w:tc>
          <w:tcPr>
            <w:tcW w:w="3402" w:type="dxa"/>
            <w:tcBorders>
              <w:top w:val="single" w:sz="4" w:space="0" w:color="auto"/>
              <w:left w:val="single" w:sz="4" w:space="0" w:color="auto"/>
              <w:bottom w:val="single" w:sz="4" w:space="0" w:color="auto"/>
              <w:right w:val="single" w:sz="4" w:space="0" w:color="auto"/>
            </w:tcBorders>
          </w:tcPr>
          <w:p w14:paraId="5DF8FC12" w14:textId="25E57D38" w:rsidR="00973D46" w:rsidRPr="007B24F1" w:rsidRDefault="00973D46" w:rsidP="00973D46">
            <w:pPr>
              <w:spacing w:after="255" w:line="240" w:lineRule="auto"/>
              <w:contextualSpacing/>
              <w:jc w:val="both"/>
              <w:rPr>
                <w:rFonts w:ascii="Times New Roman" w:eastAsia="Times New Roman" w:hAnsi="Times New Roman"/>
                <w:b/>
                <w:caps/>
                <w:sz w:val="24"/>
                <w:szCs w:val="24"/>
              </w:rPr>
            </w:pPr>
            <w:r w:rsidRPr="007B24F1">
              <w:rPr>
                <w:rFonts w:ascii="Times New Roman" w:hAnsi="Times New Roman"/>
                <w:sz w:val="24"/>
                <w:szCs w:val="24"/>
              </w:rPr>
              <w:t xml:space="preserve"> Voke turi būti pateikti šie dokumentai:</w:t>
            </w:r>
          </w:p>
        </w:tc>
        <w:tc>
          <w:tcPr>
            <w:tcW w:w="6231" w:type="dxa"/>
            <w:tcBorders>
              <w:top w:val="single" w:sz="4" w:space="0" w:color="auto"/>
              <w:left w:val="single" w:sz="4" w:space="0" w:color="auto"/>
              <w:bottom w:val="single" w:sz="4" w:space="0" w:color="auto"/>
              <w:right w:val="single" w:sz="4" w:space="0" w:color="auto"/>
            </w:tcBorders>
            <w:hideMark/>
          </w:tcPr>
          <w:p w14:paraId="310F2968" w14:textId="77777777" w:rsidR="00973D46" w:rsidRPr="00C175E2" w:rsidRDefault="00973D46" w:rsidP="00E05B6F">
            <w:pPr>
              <w:spacing w:line="240" w:lineRule="auto"/>
              <w:jc w:val="both"/>
              <w:rPr>
                <w:rFonts w:ascii="Times New Roman" w:eastAsia="Times New Roman" w:hAnsi="Times New Roman"/>
                <w:b/>
                <w:sz w:val="24"/>
                <w:szCs w:val="24"/>
              </w:rPr>
            </w:pPr>
            <w:r w:rsidRPr="00C175E2">
              <w:rPr>
                <w:rFonts w:ascii="Times New Roman" w:hAnsi="Times New Roman"/>
                <w:b/>
                <w:sz w:val="24"/>
                <w:szCs w:val="24"/>
              </w:rPr>
              <w:t xml:space="preserve"> </w:t>
            </w:r>
            <w:r w:rsidRPr="00C175E2">
              <w:rPr>
                <w:rFonts w:ascii="Times New Roman" w:eastAsia="Times New Roman" w:hAnsi="Times New Roman"/>
                <w:b/>
                <w:sz w:val="24"/>
                <w:szCs w:val="24"/>
              </w:rPr>
              <w:t>Voke turi būti pateikti šie dokumentai:</w:t>
            </w:r>
          </w:p>
          <w:p w14:paraId="53189274" w14:textId="77777777" w:rsidR="009A3BD3" w:rsidRPr="00C175E2" w:rsidRDefault="007B24F1" w:rsidP="00E05B6F">
            <w:pPr>
              <w:spacing w:line="240" w:lineRule="auto"/>
              <w:jc w:val="both"/>
              <w:rPr>
                <w:rFonts w:ascii="Times New Roman" w:hAnsi="Times New Roman"/>
                <w:color w:val="000000"/>
                <w:sz w:val="24"/>
                <w:szCs w:val="24"/>
              </w:rPr>
            </w:pPr>
            <w:r w:rsidRPr="00C175E2">
              <w:rPr>
                <w:rFonts w:ascii="Times New Roman" w:hAnsi="Times New Roman"/>
                <w:color w:val="000000"/>
                <w:sz w:val="24"/>
                <w:szCs w:val="24"/>
              </w:rPr>
              <w:t xml:space="preserve">1.  paraiška, kurioje nurodoma </w:t>
            </w:r>
            <w:r w:rsidR="008867D2" w:rsidRPr="00C175E2">
              <w:rPr>
                <w:rFonts w:ascii="Times New Roman" w:hAnsi="Times New Roman"/>
                <w:color w:val="000000"/>
                <w:sz w:val="24"/>
                <w:szCs w:val="24"/>
              </w:rPr>
              <w:t>k</w:t>
            </w:r>
            <w:r w:rsidRPr="00C175E2">
              <w:rPr>
                <w:rFonts w:ascii="Times New Roman" w:hAnsi="Times New Roman"/>
                <w:color w:val="000000"/>
                <w:sz w:val="24"/>
                <w:szCs w:val="24"/>
              </w:rPr>
              <w:t>onkurso dalyvio ar jo įgalioto asmens vardas, pavardė, asmens kodas, gyvenamosios vietos adresas (fiziniams asmenims), juridinio asmens pavadinimas, kodas, adresas (buveinė), kontaktinio asmens telefono numeris ir el. pašto adresas, siūlomas konkretus nuompinigių dydis per mėnesį, konkurso dalyvio ar jo įgalioto asmens sąskaitos</w:t>
            </w:r>
            <w:r w:rsidRPr="00C175E2">
              <w:rPr>
                <w:rStyle w:val="Grietas"/>
                <w:rFonts w:ascii="Times New Roman" w:hAnsi="Times New Roman"/>
                <w:color w:val="000000"/>
                <w:sz w:val="24"/>
                <w:szCs w:val="24"/>
              </w:rPr>
              <w:t>,</w:t>
            </w:r>
            <w:r w:rsidRPr="00C175E2">
              <w:rPr>
                <w:rFonts w:ascii="Times New Roman" w:hAnsi="Times New Roman"/>
                <w:color w:val="000000"/>
                <w:sz w:val="24"/>
                <w:szCs w:val="24"/>
              </w:rPr>
              <w:t xml:space="preserve"> į kurią </w:t>
            </w:r>
            <w:r w:rsidR="008867D2" w:rsidRPr="00C175E2">
              <w:rPr>
                <w:rFonts w:ascii="Times New Roman" w:hAnsi="Times New Roman"/>
                <w:color w:val="000000"/>
                <w:sz w:val="24"/>
                <w:szCs w:val="24"/>
              </w:rPr>
              <w:t>k</w:t>
            </w:r>
            <w:r w:rsidRPr="00C175E2">
              <w:rPr>
                <w:rFonts w:ascii="Times New Roman" w:hAnsi="Times New Roman"/>
                <w:color w:val="000000"/>
                <w:sz w:val="24"/>
                <w:szCs w:val="24"/>
              </w:rPr>
              <w:t xml:space="preserve">omisija turi pervesti grąžinamą pradinį įnašą, rekvizitai; </w:t>
            </w:r>
            <w:r w:rsidRPr="00C175E2">
              <w:rPr>
                <w:rFonts w:ascii="Times New Roman" w:hAnsi="Times New Roman"/>
                <w:color w:val="000000"/>
                <w:sz w:val="24"/>
                <w:szCs w:val="24"/>
              </w:rPr>
              <w:lastRenderedPageBreak/>
              <w:t xml:space="preserve">paaiškinimas, kokiam tikslui </w:t>
            </w:r>
            <w:r w:rsidR="004B49D6" w:rsidRPr="00C175E2">
              <w:rPr>
                <w:rFonts w:ascii="Times New Roman" w:hAnsi="Times New Roman"/>
                <w:color w:val="000000"/>
                <w:sz w:val="24"/>
                <w:szCs w:val="24"/>
              </w:rPr>
              <w:t>k</w:t>
            </w:r>
            <w:r w:rsidRPr="00C175E2">
              <w:rPr>
                <w:rFonts w:ascii="Times New Roman" w:hAnsi="Times New Roman"/>
                <w:color w:val="000000"/>
                <w:sz w:val="24"/>
                <w:szCs w:val="24"/>
              </w:rPr>
              <w:t>onkurso dalyvis naudos nuomojamą</w:t>
            </w:r>
            <w:r w:rsidR="009A3BD3" w:rsidRPr="00C175E2">
              <w:rPr>
                <w:rFonts w:ascii="Times New Roman" w:hAnsi="Times New Roman"/>
                <w:color w:val="000000"/>
                <w:sz w:val="24"/>
                <w:szCs w:val="24"/>
              </w:rPr>
              <w:t xml:space="preserve"> </w:t>
            </w:r>
            <w:r w:rsidRPr="00C175E2">
              <w:rPr>
                <w:rFonts w:ascii="Times New Roman" w:hAnsi="Times New Roman"/>
                <w:color w:val="000000"/>
                <w:sz w:val="24"/>
                <w:szCs w:val="24"/>
              </w:rPr>
              <w:t>turtą;</w:t>
            </w:r>
          </w:p>
          <w:p w14:paraId="7459AA04" w14:textId="7CA7F96C" w:rsidR="004B49D6" w:rsidRPr="00C175E2" w:rsidRDefault="004B49D6" w:rsidP="00E05B6F">
            <w:pPr>
              <w:spacing w:line="240" w:lineRule="auto"/>
              <w:jc w:val="both"/>
              <w:rPr>
                <w:rFonts w:ascii="Times New Roman" w:hAnsi="Times New Roman"/>
                <w:color w:val="000000"/>
                <w:sz w:val="24"/>
                <w:szCs w:val="24"/>
              </w:rPr>
            </w:pPr>
            <w:r w:rsidRPr="00C175E2">
              <w:rPr>
                <w:rFonts w:ascii="Times New Roman" w:hAnsi="Times New Roman"/>
                <w:color w:val="000000"/>
                <w:sz w:val="24"/>
                <w:szCs w:val="24"/>
              </w:rPr>
              <w:t>2. steigimo dokumentų ar kitų steigimo faktą patvirtinančių dokumentų kopijos (juridiniams asmenims);</w:t>
            </w:r>
          </w:p>
          <w:p w14:paraId="56149349" w14:textId="3F2FA575" w:rsidR="004B49D6" w:rsidRPr="00C175E2" w:rsidRDefault="004B49D6" w:rsidP="00E05B6F">
            <w:pPr>
              <w:spacing w:line="240" w:lineRule="auto"/>
              <w:jc w:val="both"/>
              <w:rPr>
                <w:rFonts w:ascii="Times New Roman" w:hAnsi="Times New Roman"/>
                <w:color w:val="000000"/>
                <w:sz w:val="24"/>
                <w:szCs w:val="24"/>
              </w:rPr>
            </w:pPr>
            <w:r w:rsidRPr="00C175E2">
              <w:rPr>
                <w:rFonts w:ascii="Times New Roman" w:hAnsi="Times New Roman"/>
                <w:color w:val="000000"/>
                <w:sz w:val="24"/>
                <w:szCs w:val="24"/>
              </w:rPr>
              <w:t xml:space="preserve">3. nustatyta tvarka patvirtintas įgaliojimas, jeigu konkurso dalyviui konkurse atstovauja jo įgaliotas asmuo; </w:t>
            </w:r>
          </w:p>
          <w:p w14:paraId="1AB7A2DD" w14:textId="7AA677B4" w:rsidR="00973D46" w:rsidRPr="00C175E2" w:rsidRDefault="004B49D6" w:rsidP="007223A8">
            <w:pPr>
              <w:spacing w:line="240" w:lineRule="auto"/>
              <w:jc w:val="both"/>
              <w:rPr>
                <w:rFonts w:ascii="Times New Roman" w:eastAsia="Times New Roman" w:hAnsi="Times New Roman"/>
                <w:sz w:val="24"/>
                <w:szCs w:val="24"/>
              </w:rPr>
            </w:pPr>
            <w:r w:rsidRPr="00C175E2">
              <w:rPr>
                <w:rFonts w:ascii="Times New Roman" w:hAnsi="Times New Roman"/>
                <w:color w:val="000000"/>
                <w:sz w:val="24"/>
                <w:szCs w:val="24"/>
              </w:rPr>
              <w:t>4. dokumentai, kuriais patvirtinama, kad konkurso dalyvio veikla atitinka viešojo turto nuomos konkurso sąlygose nustatyto pobūdžio veiklą</w:t>
            </w:r>
            <w:r w:rsidR="007223A8" w:rsidRPr="00C175E2">
              <w:rPr>
                <w:rFonts w:ascii="Times New Roman" w:hAnsi="Times New Roman"/>
                <w:color w:val="000000"/>
                <w:sz w:val="24"/>
                <w:szCs w:val="24"/>
              </w:rPr>
              <w:t>.</w:t>
            </w:r>
            <w:r w:rsidRPr="00C175E2">
              <w:rPr>
                <w:rFonts w:ascii="Times New Roman" w:hAnsi="Times New Roman"/>
                <w:color w:val="000000"/>
                <w:sz w:val="24"/>
                <w:szCs w:val="24"/>
              </w:rPr>
              <w:t xml:space="preserve"> </w:t>
            </w:r>
          </w:p>
          <w:p w14:paraId="11EFBE7F" w14:textId="4D1A003D" w:rsidR="00973D46" w:rsidRPr="00C175E2" w:rsidRDefault="00973D46" w:rsidP="00E05B6F">
            <w:pPr>
              <w:spacing w:line="240" w:lineRule="auto"/>
              <w:jc w:val="both"/>
              <w:rPr>
                <w:rFonts w:ascii="Times New Roman" w:eastAsia="Times New Roman" w:hAnsi="Times New Roman"/>
                <w:sz w:val="24"/>
                <w:szCs w:val="24"/>
              </w:rPr>
            </w:pPr>
            <w:r w:rsidRPr="00C175E2">
              <w:rPr>
                <w:rFonts w:ascii="Times New Roman" w:eastAsia="Times New Roman" w:hAnsi="Times New Roman"/>
                <w:sz w:val="24"/>
                <w:szCs w:val="24"/>
              </w:rPr>
              <w:t>Paraiška turi būti pasirašyta juridinio asmens vadovo,</w:t>
            </w:r>
            <w:r w:rsidR="00F25E85" w:rsidRPr="00C175E2">
              <w:rPr>
                <w:rFonts w:ascii="Times New Roman" w:eastAsia="Times New Roman" w:hAnsi="Times New Roman"/>
                <w:sz w:val="24"/>
                <w:szCs w:val="24"/>
              </w:rPr>
              <w:t xml:space="preserve"> arba </w:t>
            </w:r>
            <w:r w:rsidRPr="00C175E2">
              <w:rPr>
                <w:rFonts w:ascii="Times New Roman" w:eastAsia="Times New Roman" w:hAnsi="Times New Roman"/>
                <w:sz w:val="24"/>
                <w:szCs w:val="24"/>
              </w:rPr>
              <w:t xml:space="preserve"> pridedamas įgaliojimas</w:t>
            </w:r>
            <w:r w:rsidR="00380C46" w:rsidRPr="00C175E2">
              <w:rPr>
                <w:rFonts w:ascii="Times New Roman" w:eastAsia="Times New Roman" w:hAnsi="Times New Roman"/>
                <w:sz w:val="24"/>
                <w:szCs w:val="24"/>
              </w:rPr>
              <w:t xml:space="preserve"> jeigu pasirašo kitas asmuo</w:t>
            </w:r>
            <w:r w:rsidRPr="00C175E2">
              <w:rPr>
                <w:rFonts w:ascii="Times New Roman" w:eastAsia="Times New Roman" w:hAnsi="Times New Roman"/>
                <w:sz w:val="24"/>
                <w:szCs w:val="24"/>
              </w:rPr>
              <w:t>. Fizinis asmuo pasiūlymą pasirašo asmeniškai.</w:t>
            </w:r>
          </w:p>
          <w:p w14:paraId="3705E282" w14:textId="636E8BE7" w:rsidR="007D0DE0" w:rsidRPr="00C175E2" w:rsidRDefault="00973D46" w:rsidP="00E05B6F">
            <w:pPr>
              <w:spacing w:line="240" w:lineRule="auto"/>
              <w:jc w:val="both"/>
              <w:rPr>
                <w:rFonts w:ascii="Times New Roman" w:eastAsia="Times New Roman" w:hAnsi="Times New Roman"/>
                <w:sz w:val="24"/>
                <w:szCs w:val="24"/>
              </w:rPr>
            </w:pPr>
            <w:r w:rsidRPr="00C175E2">
              <w:rPr>
                <w:rFonts w:ascii="Times New Roman" w:eastAsia="Times New Roman" w:hAnsi="Times New Roman"/>
                <w:b/>
                <w:bCs/>
                <w:sz w:val="24"/>
                <w:szCs w:val="24"/>
              </w:rPr>
              <w:t>Asmenys konkurso dalyviais neregistruojami</w:t>
            </w:r>
            <w:r w:rsidR="00723AE7" w:rsidRPr="00C175E2">
              <w:rPr>
                <w:rFonts w:ascii="Times New Roman" w:eastAsia="Times New Roman" w:hAnsi="Times New Roman"/>
                <w:b/>
                <w:bCs/>
                <w:sz w:val="24"/>
                <w:szCs w:val="24"/>
              </w:rPr>
              <w:t>:</w:t>
            </w:r>
          </w:p>
          <w:p w14:paraId="1DEA5128" w14:textId="651E8091" w:rsidR="00723AE7" w:rsidRPr="00C175E2" w:rsidRDefault="00973D46" w:rsidP="00E05B6F">
            <w:pPr>
              <w:spacing w:line="240" w:lineRule="auto"/>
              <w:ind w:firstLine="319"/>
              <w:jc w:val="both"/>
              <w:rPr>
                <w:rFonts w:ascii="Times New Roman" w:eastAsia="Times New Roman" w:hAnsi="Times New Roman"/>
                <w:sz w:val="24"/>
                <w:szCs w:val="24"/>
              </w:rPr>
            </w:pPr>
            <w:r w:rsidRPr="00C175E2">
              <w:rPr>
                <w:rFonts w:ascii="Times New Roman" w:eastAsia="Times New Roman" w:hAnsi="Times New Roman"/>
                <w:sz w:val="24"/>
                <w:szCs w:val="24"/>
              </w:rPr>
              <w:t>jeigu jie nesumokėjo pradinio įnašo ir nepateikė finansų įstaigos išduotų dokumentų, patvirtinančių, kad šis įnašas sumokėtas</w:t>
            </w:r>
            <w:r w:rsidR="007D0DE0" w:rsidRPr="00C175E2">
              <w:rPr>
                <w:rFonts w:ascii="Times New Roman" w:eastAsia="Times New Roman" w:hAnsi="Times New Roman"/>
                <w:sz w:val="24"/>
                <w:szCs w:val="24"/>
              </w:rPr>
              <w:t>;</w:t>
            </w:r>
            <w:r w:rsidRPr="00C175E2">
              <w:rPr>
                <w:rFonts w:ascii="Times New Roman" w:eastAsia="Times New Roman" w:hAnsi="Times New Roman"/>
                <w:sz w:val="24"/>
                <w:szCs w:val="24"/>
              </w:rPr>
              <w:t xml:space="preserve"> </w:t>
            </w:r>
          </w:p>
          <w:p w14:paraId="211D4FCD" w14:textId="073C8287" w:rsidR="00F05B35" w:rsidRPr="00C175E2" w:rsidRDefault="007D0DE0" w:rsidP="00E05B6F">
            <w:pPr>
              <w:spacing w:line="240" w:lineRule="auto"/>
              <w:ind w:firstLine="319"/>
              <w:jc w:val="both"/>
              <w:rPr>
                <w:rFonts w:ascii="Times New Roman" w:eastAsia="Times New Roman" w:hAnsi="Times New Roman"/>
                <w:sz w:val="24"/>
                <w:szCs w:val="24"/>
              </w:rPr>
            </w:pPr>
            <w:r w:rsidRPr="00C175E2">
              <w:rPr>
                <w:rFonts w:ascii="Times New Roman" w:eastAsia="Times New Roman" w:hAnsi="Times New Roman"/>
                <w:sz w:val="24"/>
                <w:szCs w:val="24"/>
              </w:rPr>
              <w:t>j</w:t>
            </w:r>
            <w:r w:rsidR="00973D46" w:rsidRPr="00C175E2">
              <w:rPr>
                <w:rFonts w:ascii="Times New Roman" w:eastAsia="Times New Roman" w:hAnsi="Times New Roman"/>
                <w:sz w:val="24"/>
                <w:szCs w:val="24"/>
              </w:rPr>
              <w:t>eigu pateikė neužklijuotą voką</w:t>
            </w:r>
            <w:r w:rsidRPr="00C175E2">
              <w:rPr>
                <w:rFonts w:ascii="Times New Roman" w:eastAsia="Times New Roman" w:hAnsi="Times New Roman"/>
                <w:sz w:val="24"/>
                <w:szCs w:val="24"/>
              </w:rPr>
              <w:t>;</w:t>
            </w:r>
          </w:p>
          <w:p w14:paraId="0EE23048" w14:textId="521AB6BC" w:rsidR="00F05B35" w:rsidRPr="00C175E2" w:rsidRDefault="00973D46" w:rsidP="00E05B6F">
            <w:pPr>
              <w:spacing w:line="240" w:lineRule="auto"/>
              <w:jc w:val="both"/>
              <w:rPr>
                <w:rFonts w:ascii="Times New Roman" w:eastAsia="Times New Roman" w:hAnsi="Times New Roman"/>
                <w:sz w:val="24"/>
                <w:szCs w:val="24"/>
              </w:rPr>
            </w:pPr>
            <w:r w:rsidRPr="00C175E2">
              <w:rPr>
                <w:rFonts w:ascii="Times New Roman" w:eastAsia="Times New Roman" w:hAnsi="Times New Roman"/>
                <w:sz w:val="24"/>
                <w:szCs w:val="24"/>
              </w:rPr>
              <w:t>pasibaig</w:t>
            </w:r>
            <w:r w:rsidR="00B340CD" w:rsidRPr="00C175E2">
              <w:rPr>
                <w:rFonts w:ascii="Times New Roman" w:eastAsia="Times New Roman" w:hAnsi="Times New Roman"/>
                <w:sz w:val="24"/>
                <w:szCs w:val="24"/>
              </w:rPr>
              <w:t>ė</w:t>
            </w:r>
            <w:r w:rsidRPr="00C175E2">
              <w:rPr>
                <w:rFonts w:ascii="Times New Roman" w:eastAsia="Times New Roman" w:hAnsi="Times New Roman"/>
                <w:sz w:val="24"/>
                <w:szCs w:val="24"/>
              </w:rPr>
              <w:t xml:space="preserve"> skelbime nurodyta</w:t>
            </w:r>
            <w:r w:rsidR="00B340CD" w:rsidRPr="00C175E2">
              <w:rPr>
                <w:rFonts w:ascii="Times New Roman" w:eastAsia="Times New Roman" w:hAnsi="Times New Roman"/>
                <w:sz w:val="24"/>
                <w:szCs w:val="24"/>
              </w:rPr>
              <w:t xml:space="preserve">s </w:t>
            </w:r>
            <w:r w:rsidRPr="00C175E2">
              <w:rPr>
                <w:rFonts w:ascii="Times New Roman" w:eastAsia="Times New Roman" w:hAnsi="Times New Roman"/>
                <w:sz w:val="24"/>
                <w:szCs w:val="24"/>
              </w:rPr>
              <w:t>dokumentų registravimo laik</w:t>
            </w:r>
            <w:r w:rsidR="00B340CD" w:rsidRPr="00C175E2">
              <w:rPr>
                <w:rFonts w:ascii="Times New Roman" w:eastAsia="Times New Roman" w:hAnsi="Times New Roman"/>
                <w:sz w:val="24"/>
                <w:szCs w:val="24"/>
              </w:rPr>
              <w:t>as</w:t>
            </w:r>
            <w:r w:rsidR="001C31C2" w:rsidRPr="00C175E2">
              <w:rPr>
                <w:rFonts w:ascii="Times New Roman" w:eastAsia="Times New Roman" w:hAnsi="Times New Roman"/>
                <w:sz w:val="24"/>
                <w:szCs w:val="24"/>
              </w:rPr>
              <w:t>;</w:t>
            </w:r>
            <w:r w:rsidRPr="00C175E2">
              <w:rPr>
                <w:rFonts w:ascii="Times New Roman" w:eastAsia="Times New Roman" w:hAnsi="Times New Roman"/>
                <w:sz w:val="24"/>
                <w:szCs w:val="24"/>
              </w:rPr>
              <w:t xml:space="preserve"> </w:t>
            </w:r>
          </w:p>
          <w:p w14:paraId="09D23D47" w14:textId="0B938952" w:rsidR="001C31C2" w:rsidRPr="00C175E2" w:rsidRDefault="00973D46" w:rsidP="00E05B6F">
            <w:pPr>
              <w:spacing w:line="240" w:lineRule="auto"/>
              <w:ind w:firstLine="319"/>
              <w:jc w:val="both"/>
              <w:rPr>
                <w:rFonts w:ascii="Times New Roman" w:eastAsia="Times New Roman" w:hAnsi="Times New Roman"/>
                <w:sz w:val="24"/>
                <w:szCs w:val="24"/>
              </w:rPr>
            </w:pPr>
            <w:r w:rsidRPr="00C175E2">
              <w:rPr>
                <w:rFonts w:ascii="Times New Roman" w:eastAsia="Times New Roman" w:hAnsi="Times New Roman"/>
                <w:sz w:val="24"/>
                <w:szCs w:val="24"/>
              </w:rPr>
              <w:t>jeigu pagal užrašą ant gauto užklijuoto voko neįmanoma identifikuoti norimo išsinuomoti savivaldybės turto</w:t>
            </w:r>
            <w:r w:rsidR="0040417B" w:rsidRPr="00C175E2">
              <w:rPr>
                <w:rFonts w:ascii="Times New Roman" w:eastAsia="Times New Roman" w:hAnsi="Times New Roman"/>
                <w:sz w:val="24"/>
                <w:szCs w:val="24"/>
              </w:rPr>
              <w:t>;</w:t>
            </w:r>
          </w:p>
          <w:p w14:paraId="24D1C36A" w14:textId="77777777" w:rsidR="005A7806" w:rsidRPr="00C175E2" w:rsidRDefault="00973D46" w:rsidP="00E05B6F">
            <w:pPr>
              <w:spacing w:line="240" w:lineRule="auto"/>
              <w:ind w:firstLine="319"/>
              <w:jc w:val="both"/>
              <w:rPr>
                <w:rStyle w:val="Grietas"/>
                <w:rFonts w:ascii="Times New Roman" w:hAnsi="Times New Roman"/>
                <w:color w:val="000000"/>
                <w:sz w:val="24"/>
                <w:szCs w:val="24"/>
              </w:rPr>
            </w:pPr>
            <w:r w:rsidRPr="00C175E2">
              <w:rPr>
                <w:rFonts w:ascii="Times New Roman" w:eastAsia="Times New Roman" w:hAnsi="Times New Roman"/>
                <w:sz w:val="24"/>
                <w:szCs w:val="24"/>
              </w:rPr>
              <w:t>jeigu nurodyti trūkumai neištais</w:t>
            </w:r>
            <w:r w:rsidR="0040417B" w:rsidRPr="00C175E2">
              <w:rPr>
                <w:rFonts w:ascii="Times New Roman" w:eastAsia="Times New Roman" w:hAnsi="Times New Roman"/>
                <w:sz w:val="24"/>
                <w:szCs w:val="24"/>
              </w:rPr>
              <w:t>yt</w:t>
            </w:r>
            <w:r w:rsidRPr="00C175E2">
              <w:rPr>
                <w:rFonts w:ascii="Times New Roman" w:eastAsia="Times New Roman" w:hAnsi="Times New Roman"/>
                <w:sz w:val="24"/>
                <w:szCs w:val="24"/>
              </w:rPr>
              <w:t>i</w:t>
            </w:r>
            <w:r w:rsidR="00191C4A" w:rsidRPr="00C175E2">
              <w:rPr>
                <w:rFonts w:ascii="Times New Roman" w:eastAsia="Times New Roman" w:hAnsi="Times New Roman"/>
                <w:sz w:val="24"/>
                <w:szCs w:val="24"/>
              </w:rPr>
              <w:t>.</w:t>
            </w:r>
            <w:r w:rsidR="008D0AD8" w:rsidRPr="00C175E2">
              <w:rPr>
                <w:rStyle w:val="Grietas"/>
                <w:rFonts w:ascii="Times New Roman" w:hAnsi="Times New Roman"/>
                <w:color w:val="000000"/>
                <w:sz w:val="24"/>
                <w:szCs w:val="24"/>
              </w:rPr>
              <w:t xml:space="preserve"> </w:t>
            </w:r>
          </w:p>
          <w:p w14:paraId="7B245EBA" w14:textId="180E1758" w:rsidR="004D76B5" w:rsidRPr="00C175E2" w:rsidRDefault="008D0AD8" w:rsidP="00E05B6F">
            <w:pPr>
              <w:spacing w:line="240" w:lineRule="auto"/>
              <w:ind w:firstLine="319"/>
              <w:jc w:val="both"/>
              <w:rPr>
                <w:rFonts w:ascii="Times New Roman" w:eastAsia="Times New Roman" w:hAnsi="Times New Roman"/>
                <w:strike/>
                <w:sz w:val="24"/>
                <w:szCs w:val="24"/>
              </w:rPr>
            </w:pPr>
            <w:r w:rsidRPr="00C175E2">
              <w:rPr>
                <w:rStyle w:val="Grietas"/>
                <w:rFonts w:ascii="Times New Roman" w:hAnsi="Times New Roman"/>
                <w:color w:val="000000"/>
                <w:sz w:val="24"/>
                <w:szCs w:val="24"/>
              </w:rPr>
              <w:t>Pastab</w:t>
            </w:r>
            <w:r w:rsidRPr="00C175E2">
              <w:rPr>
                <w:rStyle w:val="Grietas"/>
                <w:rFonts w:ascii="Times New Roman" w:eastAsiaTheme="majorEastAsia" w:hAnsi="Times New Roman"/>
                <w:color w:val="000000"/>
                <w:sz w:val="24"/>
                <w:szCs w:val="24"/>
              </w:rPr>
              <w:t>a</w:t>
            </w:r>
            <w:r w:rsidRPr="00C175E2">
              <w:rPr>
                <w:rStyle w:val="Grietas"/>
                <w:rFonts w:ascii="Times New Roman" w:hAnsi="Times New Roman"/>
                <w:color w:val="000000"/>
                <w:sz w:val="24"/>
                <w:szCs w:val="24"/>
              </w:rPr>
              <w:t>:</w:t>
            </w:r>
            <w:r w:rsidRPr="00C175E2">
              <w:rPr>
                <w:rFonts w:ascii="Times New Roman" w:hAnsi="Times New Roman"/>
                <w:color w:val="000000"/>
                <w:sz w:val="24"/>
                <w:szCs w:val="24"/>
              </w:rPr>
              <w:t xml:space="preserve"> Jeigu turto nuomos konkurso laimėtojas arba jo atstovas atsisako sudaryti nuomos sutartį arba neatvyksta pasirašyti nuomos sutarties nustatytu laiku, jis netenka teisės sudaryti nuomos sutartį ir pradinis įnašas jam negrąžinamas. Tokiu atveju Komisijos sprendimu konkurso laimėtoju pripažįstamas kitas pagal eilę konkurso sąlygas atitinkančius dokumentus pateikęs konkurso dalyvis, pasiūlęs didžiausią turto nuompinigių dydį.</w:t>
            </w:r>
          </w:p>
          <w:p w14:paraId="33EB2BDC" w14:textId="70018576" w:rsidR="00973D46" w:rsidRPr="00C175E2" w:rsidRDefault="00973D46" w:rsidP="00E05B6F">
            <w:pPr>
              <w:spacing w:line="240" w:lineRule="auto"/>
              <w:jc w:val="both"/>
              <w:rPr>
                <w:rFonts w:ascii="Times New Roman" w:eastAsia="Calibri" w:hAnsi="Times New Roman"/>
                <w:b/>
                <w:caps/>
                <w:sz w:val="24"/>
                <w:szCs w:val="24"/>
              </w:rPr>
            </w:pPr>
          </w:p>
        </w:tc>
      </w:tr>
      <w:tr w:rsidR="00F57AEA" w:rsidRPr="007B24F1" w14:paraId="4EACF2FD" w14:textId="77777777" w:rsidTr="001212BB">
        <w:tc>
          <w:tcPr>
            <w:tcW w:w="3402" w:type="dxa"/>
            <w:tcBorders>
              <w:top w:val="single" w:sz="4" w:space="0" w:color="auto"/>
              <w:left w:val="single" w:sz="4" w:space="0" w:color="auto"/>
              <w:bottom w:val="single" w:sz="4" w:space="0" w:color="auto"/>
              <w:right w:val="single" w:sz="4" w:space="0" w:color="auto"/>
            </w:tcBorders>
            <w:hideMark/>
          </w:tcPr>
          <w:p w14:paraId="0CC071CC" w14:textId="77777777" w:rsidR="00F57AEA" w:rsidRPr="007B24F1" w:rsidRDefault="00F57AEA" w:rsidP="001212BB">
            <w:pPr>
              <w:spacing w:after="255" w:line="240" w:lineRule="auto"/>
              <w:contextualSpacing/>
              <w:jc w:val="both"/>
              <w:rPr>
                <w:rFonts w:ascii="Times New Roman" w:eastAsia="Times New Roman" w:hAnsi="Times New Roman"/>
                <w:caps/>
                <w:sz w:val="24"/>
                <w:szCs w:val="24"/>
              </w:rPr>
            </w:pPr>
            <w:r w:rsidRPr="007B24F1">
              <w:rPr>
                <w:rFonts w:ascii="Times New Roman" w:eastAsia="Times New Roman" w:hAnsi="Times New Roman"/>
                <w:caps/>
                <w:sz w:val="24"/>
                <w:szCs w:val="24"/>
              </w:rPr>
              <w:lastRenderedPageBreak/>
              <w:t>Priedai:</w:t>
            </w:r>
          </w:p>
        </w:tc>
        <w:tc>
          <w:tcPr>
            <w:tcW w:w="6231" w:type="dxa"/>
            <w:tcBorders>
              <w:top w:val="single" w:sz="4" w:space="0" w:color="auto"/>
              <w:left w:val="single" w:sz="4" w:space="0" w:color="auto"/>
              <w:bottom w:val="single" w:sz="4" w:space="0" w:color="auto"/>
              <w:right w:val="single" w:sz="4" w:space="0" w:color="auto"/>
            </w:tcBorders>
            <w:hideMark/>
          </w:tcPr>
          <w:p w14:paraId="4DDA66F7" w14:textId="77777777" w:rsidR="00F57AEA" w:rsidRPr="00C175E2" w:rsidRDefault="00F57AEA" w:rsidP="001212BB">
            <w:pPr>
              <w:spacing w:after="255" w:line="240" w:lineRule="auto"/>
              <w:contextualSpacing/>
              <w:jc w:val="both"/>
              <w:rPr>
                <w:rFonts w:ascii="Times New Roman" w:eastAsia="Times New Roman" w:hAnsi="Times New Roman"/>
                <w:b/>
                <w:caps/>
                <w:sz w:val="24"/>
                <w:szCs w:val="24"/>
              </w:rPr>
            </w:pPr>
            <w:r w:rsidRPr="00C175E2">
              <w:rPr>
                <w:rFonts w:ascii="Times New Roman" w:eastAsia="Times New Roman" w:hAnsi="Times New Roman"/>
                <w:sz w:val="24"/>
                <w:szCs w:val="24"/>
              </w:rPr>
              <w:t>Paraiškos forma.</w:t>
            </w:r>
          </w:p>
        </w:tc>
      </w:tr>
      <w:tr w:rsidR="00F57AEA" w:rsidRPr="007B24F1" w14:paraId="3F70E987" w14:textId="77777777" w:rsidTr="001212BB">
        <w:tc>
          <w:tcPr>
            <w:tcW w:w="3402" w:type="dxa"/>
            <w:tcBorders>
              <w:top w:val="single" w:sz="4" w:space="0" w:color="auto"/>
              <w:left w:val="single" w:sz="4" w:space="0" w:color="auto"/>
              <w:bottom w:val="single" w:sz="4" w:space="0" w:color="auto"/>
              <w:right w:val="single" w:sz="4" w:space="0" w:color="auto"/>
            </w:tcBorders>
          </w:tcPr>
          <w:p w14:paraId="5BF2A4E8" w14:textId="77777777" w:rsidR="00F57AEA" w:rsidRPr="007B24F1" w:rsidRDefault="00F57AEA" w:rsidP="001212BB">
            <w:pPr>
              <w:spacing w:after="255" w:line="240" w:lineRule="auto"/>
              <w:contextualSpacing/>
              <w:jc w:val="both"/>
              <w:rPr>
                <w:rFonts w:ascii="Times New Roman" w:eastAsia="Times New Roman" w:hAnsi="Times New Roman"/>
                <w:b/>
                <w:caps/>
                <w:sz w:val="24"/>
                <w:szCs w:val="24"/>
              </w:rPr>
            </w:pPr>
          </w:p>
        </w:tc>
        <w:tc>
          <w:tcPr>
            <w:tcW w:w="6231" w:type="dxa"/>
            <w:tcBorders>
              <w:top w:val="single" w:sz="4" w:space="0" w:color="auto"/>
              <w:left w:val="single" w:sz="4" w:space="0" w:color="auto"/>
              <w:bottom w:val="single" w:sz="4" w:space="0" w:color="auto"/>
              <w:right w:val="single" w:sz="4" w:space="0" w:color="auto"/>
            </w:tcBorders>
            <w:hideMark/>
          </w:tcPr>
          <w:p w14:paraId="06AD3FB0" w14:textId="77777777" w:rsidR="00F57AEA" w:rsidRPr="00C175E2" w:rsidRDefault="00F57AEA" w:rsidP="001212BB">
            <w:pPr>
              <w:spacing w:line="240" w:lineRule="auto"/>
              <w:jc w:val="both"/>
              <w:rPr>
                <w:rFonts w:ascii="Times New Roman" w:eastAsia="Calibri" w:hAnsi="Times New Roman"/>
                <w:b/>
                <w:caps/>
                <w:sz w:val="24"/>
                <w:szCs w:val="24"/>
              </w:rPr>
            </w:pPr>
            <w:r w:rsidRPr="00C175E2">
              <w:rPr>
                <w:rFonts w:ascii="Times New Roman" w:hAnsi="Times New Roman"/>
                <w:sz w:val="24"/>
                <w:szCs w:val="24"/>
              </w:rPr>
              <w:t>Savivaldybės ilgalaikio materialiojo turto nuomos sutarties projektas.</w:t>
            </w:r>
          </w:p>
        </w:tc>
      </w:tr>
    </w:tbl>
    <w:p w14:paraId="3F4CD99B" w14:textId="77777777" w:rsidR="00A74B7C" w:rsidRPr="007B24F1" w:rsidRDefault="00A74B7C" w:rsidP="00A74B7C">
      <w:pPr>
        <w:spacing w:before="100" w:beforeAutospacing="1" w:after="100" w:afterAutospacing="1" w:line="240" w:lineRule="auto"/>
        <w:jc w:val="center"/>
        <w:rPr>
          <w:rFonts w:ascii="Times New Roman" w:eastAsia="Times New Roman" w:hAnsi="Times New Roman"/>
          <w:kern w:val="0"/>
          <w:lang w:eastAsia="lt-LT"/>
          <w14:ligatures w14:val="none"/>
        </w:rPr>
      </w:pPr>
      <w:r w:rsidRPr="007B24F1">
        <w:rPr>
          <w:rFonts w:ascii="Times New Roman" w:eastAsia="Times New Roman" w:hAnsi="Times New Roman"/>
          <w:kern w:val="0"/>
          <w:lang w:eastAsia="lt-LT"/>
          <w14:ligatures w14:val="none"/>
        </w:rPr>
        <w:t>_____________________</w:t>
      </w:r>
    </w:p>
    <w:p w14:paraId="16471DA0" w14:textId="77777777" w:rsidR="00025459" w:rsidRDefault="00025459"/>
    <w:sectPr w:rsidR="00025459" w:rsidSect="00EB130B">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976D1"/>
    <w:multiLevelType w:val="hybridMultilevel"/>
    <w:tmpl w:val="D78CAB06"/>
    <w:lvl w:ilvl="0" w:tplc="47226DC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33E7CC6"/>
    <w:multiLevelType w:val="multilevel"/>
    <w:tmpl w:val="8272E866"/>
    <w:lvl w:ilvl="0">
      <w:start w:val="1"/>
      <w:numFmt w:val="decimal"/>
      <w:lvlText w:val="%1."/>
      <w:lvlJc w:val="left"/>
      <w:pPr>
        <w:ind w:left="1070" w:hanging="360"/>
      </w:pPr>
      <w:rPr>
        <w:b w:val="0"/>
        <w:bCs/>
      </w:rPr>
    </w:lvl>
    <w:lvl w:ilvl="1">
      <w:start w:val="1"/>
      <w:numFmt w:val="decimal"/>
      <w:isLgl/>
      <w:lvlText w:val="%1.%2."/>
      <w:lvlJc w:val="left"/>
      <w:pPr>
        <w:ind w:left="982" w:hanging="48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2" w15:restartNumberingAfterBreak="0">
    <w:nsid w:val="7BAA7968"/>
    <w:multiLevelType w:val="hybridMultilevel"/>
    <w:tmpl w:val="5200212A"/>
    <w:lvl w:ilvl="0" w:tplc="DF708518">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16cid:durableId="781920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493371">
    <w:abstractNumId w:val="0"/>
  </w:num>
  <w:num w:numId="3" w16cid:durableId="313336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1E"/>
    <w:rsid w:val="0001209A"/>
    <w:rsid w:val="00016F32"/>
    <w:rsid w:val="00020045"/>
    <w:rsid w:val="00025459"/>
    <w:rsid w:val="00026E33"/>
    <w:rsid w:val="00036695"/>
    <w:rsid w:val="00041EC4"/>
    <w:rsid w:val="00063C54"/>
    <w:rsid w:val="00090DBC"/>
    <w:rsid w:val="000A7313"/>
    <w:rsid w:val="000B47E5"/>
    <w:rsid w:val="000D2432"/>
    <w:rsid w:val="001069DD"/>
    <w:rsid w:val="0011568E"/>
    <w:rsid w:val="00127ED0"/>
    <w:rsid w:val="001368C7"/>
    <w:rsid w:val="001523EF"/>
    <w:rsid w:val="001530C1"/>
    <w:rsid w:val="00187254"/>
    <w:rsid w:val="00191C4A"/>
    <w:rsid w:val="00192DE8"/>
    <w:rsid w:val="001A110C"/>
    <w:rsid w:val="001A11A1"/>
    <w:rsid w:val="001A2914"/>
    <w:rsid w:val="001A3D64"/>
    <w:rsid w:val="001A70A3"/>
    <w:rsid w:val="001A716B"/>
    <w:rsid w:val="001B4DE5"/>
    <w:rsid w:val="001C2F7E"/>
    <w:rsid w:val="001C31C2"/>
    <w:rsid w:val="001C395C"/>
    <w:rsid w:val="001C6436"/>
    <w:rsid w:val="001D2F07"/>
    <w:rsid w:val="001D45C1"/>
    <w:rsid w:val="001F38FB"/>
    <w:rsid w:val="00201BE4"/>
    <w:rsid w:val="00207B62"/>
    <w:rsid w:val="00225E1A"/>
    <w:rsid w:val="00253503"/>
    <w:rsid w:val="00285227"/>
    <w:rsid w:val="00296127"/>
    <w:rsid w:val="0029703D"/>
    <w:rsid w:val="002B6029"/>
    <w:rsid w:val="002D293C"/>
    <w:rsid w:val="002D659F"/>
    <w:rsid w:val="002E4554"/>
    <w:rsid w:val="003173A1"/>
    <w:rsid w:val="00321F4A"/>
    <w:rsid w:val="00333988"/>
    <w:rsid w:val="003406ED"/>
    <w:rsid w:val="00347672"/>
    <w:rsid w:val="00354B83"/>
    <w:rsid w:val="0035514A"/>
    <w:rsid w:val="0037367A"/>
    <w:rsid w:val="00376B8E"/>
    <w:rsid w:val="00380C46"/>
    <w:rsid w:val="003867DA"/>
    <w:rsid w:val="00387507"/>
    <w:rsid w:val="003B084B"/>
    <w:rsid w:val="003B148A"/>
    <w:rsid w:val="003B1EF9"/>
    <w:rsid w:val="003B591C"/>
    <w:rsid w:val="003B7BF0"/>
    <w:rsid w:val="003C2248"/>
    <w:rsid w:val="003C2307"/>
    <w:rsid w:val="003D1C0E"/>
    <w:rsid w:val="003D7B48"/>
    <w:rsid w:val="0040417B"/>
    <w:rsid w:val="00411705"/>
    <w:rsid w:val="004248AC"/>
    <w:rsid w:val="004441BC"/>
    <w:rsid w:val="00451CA8"/>
    <w:rsid w:val="004529C6"/>
    <w:rsid w:val="0045786A"/>
    <w:rsid w:val="0046122E"/>
    <w:rsid w:val="00464F2A"/>
    <w:rsid w:val="00467F23"/>
    <w:rsid w:val="0047091E"/>
    <w:rsid w:val="00473D23"/>
    <w:rsid w:val="0048023D"/>
    <w:rsid w:val="00494A33"/>
    <w:rsid w:val="00494B15"/>
    <w:rsid w:val="00495D90"/>
    <w:rsid w:val="004A707C"/>
    <w:rsid w:val="004B49D6"/>
    <w:rsid w:val="004B6C95"/>
    <w:rsid w:val="004D1AAC"/>
    <w:rsid w:val="004D76B5"/>
    <w:rsid w:val="004F139E"/>
    <w:rsid w:val="005078F7"/>
    <w:rsid w:val="00520000"/>
    <w:rsid w:val="00521178"/>
    <w:rsid w:val="00525C18"/>
    <w:rsid w:val="00543D82"/>
    <w:rsid w:val="00544FFB"/>
    <w:rsid w:val="00563CCF"/>
    <w:rsid w:val="00570475"/>
    <w:rsid w:val="00584B60"/>
    <w:rsid w:val="00584BA8"/>
    <w:rsid w:val="005A1D80"/>
    <w:rsid w:val="005A21FB"/>
    <w:rsid w:val="005A7806"/>
    <w:rsid w:val="005B05E6"/>
    <w:rsid w:val="005C1382"/>
    <w:rsid w:val="005E0689"/>
    <w:rsid w:val="005E210F"/>
    <w:rsid w:val="005F7086"/>
    <w:rsid w:val="006077BF"/>
    <w:rsid w:val="006156BF"/>
    <w:rsid w:val="0062086C"/>
    <w:rsid w:val="00627437"/>
    <w:rsid w:val="0063432C"/>
    <w:rsid w:val="006364DC"/>
    <w:rsid w:val="00686FDB"/>
    <w:rsid w:val="006935E8"/>
    <w:rsid w:val="006A78D6"/>
    <w:rsid w:val="006C03C0"/>
    <w:rsid w:val="006C139A"/>
    <w:rsid w:val="006C784F"/>
    <w:rsid w:val="006D2692"/>
    <w:rsid w:val="006D5702"/>
    <w:rsid w:val="006F0F8D"/>
    <w:rsid w:val="007223A8"/>
    <w:rsid w:val="00723AE7"/>
    <w:rsid w:val="00750395"/>
    <w:rsid w:val="0077590A"/>
    <w:rsid w:val="00776DC2"/>
    <w:rsid w:val="00781A66"/>
    <w:rsid w:val="007B22BD"/>
    <w:rsid w:val="007B24F1"/>
    <w:rsid w:val="007B7B54"/>
    <w:rsid w:val="007C5612"/>
    <w:rsid w:val="007D0DE0"/>
    <w:rsid w:val="007D1B8E"/>
    <w:rsid w:val="007D1ED6"/>
    <w:rsid w:val="007D2F46"/>
    <w:rsid w:val="007E06C0"/>
    <w:rsid w:val="00813AE7"/>
    <w:rsid w:val="00831A9F"/>
    <w:rsid w:val="00842949"/>
    <w:rsid w:val="00847370"/>
    <w:rsid w:val="008867D2"/>
    <w:rsid w:val="008B368F"/>
    <w:rsid w:val="008B7830"/>
    <w:rsid w:val="008D0AD8"/>
    <w:rsid w:val="008D745B"/>
    <w:rsid w:val="008F1C77"/>
    <w:rsid w:val="00904B4B"/>
    <w:rsid w:val="0091116C"/>
    <w:rsid w:val="00973D46"/>
    <w:rsid w:val="009829D4"/>
    <w:rsid w:val="00990B1B"/>
    <w:rsid w:val="009942B7"/>
    <w:rsid w:val="009A1F3A"/>
    <w:rsid w:val="009A3BD3"/>
    <w:rsid w:val="009B74E3"/>
    <w:rsid w:val="009C04A2"/>
    <w:rsid w:val="009C7F85"/>
    <w:rsid w:val="009D3CCF"/>
    <w:rsid w:val="009D3F97"/>
    <w:rsid w:val="00A25E39"/>
    <w:rsid w:val="00A310C6"/>
    <w:rsid w:val="00A32D59"/>
    <w:rsid w:val="00A367D7"/>
    <w:rsid w:val="00A466E7"/>
    <w:rsid w:val="00A55910"/>
    <w:rsid w:val="00A55C46"/>
    <w:rsid w:val="00A55E3B"/>
    <w:rsid w:val="00A74B7C"/>
    <w:rsid w:val="00A776B2"/>
    <w:rsid w:val="00A82E8E"/>
    <w:rsid w:val="00A86935"/>
    <w:rsid w:val="00AB5768"/>
    <w:rsid w:val="00AD06BF"/>
    <w:rsid w:val="00AF46AF"/>
    <w:rsid w:val="00B04E16"/>
    <w:rsid w:val="00B340CD"/>
    <w:rsid w:val="00B352F7"/>
    <w:rsid w:val="00B35C66"/>
    <w:rsid w:val="00B45FC1"/>
    <w:rsid w:val="00B63CDA"/>
    <w:rsid w:val="00B64CFE"/>
    <w:rsid w:val="00B876B2"/>
    <w:rsid w:val="00BD3F37"/>
    <w:rsid w:val="00BD560C"/>
    <w:rsid w:val="00BF5CBF"/>
    <w:rsid w:val="00C175E2"/>
    <w:rsid w:val="00C2175C"/>
    <w:rsid w:val="00C370E9"/>
    <w:rsid w:val="00C4488E"/>
    <w:rsid w:val="00C476AE"/>
    <w:rsid w:val="00C51A10"/>
    <w:rsid w:val="00C70762"/>
    <w:rsid w:val="00C7764D"/>
    <w:rsid w:val="00C816A4"/>
    <w:rsid w:val="00C9150D"/>
    <w:rsid w:val="00C91E97"/>
    <w:rsid w:val="00CC339E"/>
    <w:rsid w:val="00CE5F6F"/>
    <w:rsid w:val="00D23454"/>
    <w:rsid w:val="00D40C20"/>
    <w:rsid w:val="00D40E3D"/>
    <w:rsid w:val="00D436B2"/>
    <w:rsid w:val="00D45CE2"/>
    <w:rsid w:val="00D55B67"/>
    <w:rsid w:val="00D76E6C"/>
    <w:rsid w:val="00D90A4F"/>
    <w:rsid w:val="00DA31F0"/>
    <w:rsid w:val="00DB61B9"/>
    <w:rsid w:val="00DD6B8D"/>
    <w:rsid w:val="00DE3E7F"/>
    <w:rsid w:val="00E01E23"/>
    <w:rsid w:val="00E05B6F"/>
    <w:rsid w:val="00E121DA"/>
    <w:rsid w:val="00E16E99"/>
    <w:rsid w:val="00E27FF6"/>
    <w:rsid w:val="00E3310B"/>
    <w:rsid w:val="00E3777C"/>
    <w:rsid w:val="00E47B2C"/>
    <w:rsid w:val="00E679B6"/>
    <w:rsid w:val="00E87F85"/>
    <w:rsid w:val="00EB130B"/>
    <w:rsid w:val="00EB7092"/>
    <w:rsid w:val="00EC7322"/>
    <w:rsid w:val="00ED2E29"/>
    <w:rsid w:val="00EF2DA4"/>
    <w:rsid w:val="00F05B35"/>
    <w:rsid w:val="00F142C9"/>
    <w:rsid w:val="00F25E85"/>
    <w:rsid w:val="00F3121F"/>
    <w:rsid w:val="00F37EE9"/>
    <w:rsid w:val="00F40BD9"/>
    <w:rsid w:val="00F434A2"/>
    <w:rsid w:val="00F57AEA"/>
    <w:rsid w:val="00F63390"/>
    <w:rsid w:val="00F74DF8"/>
    <w:rsid w:val="00FB2DBD"/>
    <w:rsid w:val="00FB2DC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C7CE"/>
  <w15:chartTrackingRefBased/>
  <w15:docId w15:val="{6B356B80-655F-44A3-801C-A2311E36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74B7C"/>
    <w:pPr>
      <w:spacing w:line="276" w:lineRule="auto"/>
    </w:pPr>
    <w:rPr>
      <w:rFonts w:ascii="Aptos" w:eastAsia="Aptos" w:hAnsi="Aptos" w:cs="Times New Roman"/>
    </w:rPr>
  </w:style>
  <w:style w:type="paragraph" w:styleId="Antrat1">
    <w:name w:val="heading 1"/>
    <w:basedOn w:val="prastasis"/>
    <w:next w:val="prastasis"/>
    <w:link w:val="Antrat1Diagrama"/>
    <w:uiPriority w:val="9"/>
    <w:qFormat/>
    <w:rsid w:val="00470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470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47091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47091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47091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47091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7091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7091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7091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7091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47091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47091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47091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47091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47091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7091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7091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7091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70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7091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7091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7091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7091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7091E"/>
    <w:rPr>
      <w:i/>
      <w:iCs/>
      <w:color w:val="404040" w:themeColor="text1" w:themeTint="BF"/>
    </w:rPr>
  </w:style>
  <w:style w:type="paragraph" w:styleId="Sraopastraipa">
    <w:name w:val="List Paragraph"/>
    <w:basedOn w:val="prastasis"/>
    <w:uiPriority w:val="34"/>
    <w:qFormat/>
    <w:rsid w:val="0047091E"/>
    <w:pPr>
      <w:ind w:left="720"/>
      <w:contextualSpacing/>
    </w:pPr>
  </w:style>
  <w:style w:type="character" w:styleId="Rykuspabraukimas">
    <w:name w:val="Intense Emphasis"/>
    <w:basedOn w:val="Numatytasispastraiposriftas"/>
    <w:uiPriority w:val="21"/>
    <w:qFormat/>
    <w:rsid w:val="0047091E"/>
    <w:rPr>
      <w:i/>
      <w:iCs/>
      <w:color w:val="0F4761" w:themeColor="accent1" w:themeShade="BF"/>
    </w:rPr>
  </w:style>
  <w:style w:type="paragraph" w:styleId="Iskirtacitata">
    <w:name w:val="Intense Quote"/>
    <w:basedOn w:val="prastasis"/>
    <w:next w:val="prastasis"/>
    <w:link w:val="IskirtacitataDiagrama"/>
    <w:uiPriority w:val="30"/>
    <w:qFormat/>
    <w:rsid w:val="00470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47091E"/>
    <w:rPr>
      <w:i/>
      <w:iCs/>
      <w:color w:val="0F4761" w:themeColor="accent1" w:themeShade="BF"/>
    </w:rPr>
  </w:style>
  <w:style w:type="character" w:styleId="Rykinuoroda">
    <w:name w:val="Intense Reference"/>
    <w:basedOn w:val="Numatytasispastraiposriftas"/>
    <w:uiPriority w:val="32"/>
    <w:qFormat/>
    <w:rsid w:val="0047091E"/>
    <w:rPr>
      <w:b/>
      <w:bCs/>
      <w:smallCaps/>
      <w:color w:val="0F4761" w:themeColor="accent1" w:themeShade="BF"/>
      <w:spacing w:val="5"/>
    </w:rPr>
  </w:style>
  <w:style w:type="table" w:styleId="Lentelstinklelis">
    <w:name w:val="Table Grid"/>
    <w:basedOn w:val="prastojilentel"/>
    <w:uiPriority w:val="39"/>
    <w:rsid w:val="00A74B7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A74B7C"/>
    <w:rPr>
      <w:color w:val="0000FF"/>
      <w:u w:val="single"/>
    </w:rPr>
  </w:style>
  <w:style w:type="paragraph" w:styleId="prastasiniatinklio">
    <w:name w:val="Normal (Web)"/>
    <w:basedOn w:val="prastasis"/>
    <w:uiPriority w:val="99"/>
    <w:semiHidden/>
    <w:unhideWhenUsed/>
    <w:rsid w:val="005A1D80"/>
    <w:pPr>
      <w:spacing w:before="100" w:beforeAutospacing="1" w:after="100" w:afterAutospacing="1" w:line="240" w:lineRule="auto"/>
    </w:pPr>
    <w:rPr>
      <w:rFonts w:ascii="Times New Roman" w:eastAsia="Times New Roman" w:hAnsi="Times New Roman"/>
      <w:kern w:val="0"/>
      <w:lang w:eastAsia="lt-LT"/>
      <w14:ligatures w14:val="none"/>
    </w:rPr>
  </w:style>
  <w:style w:type="character" w:styleId="Grietas">
    <w:name w:val="Strong"/>
    <w:basedOn w:val="Numatytasispastraiposriftas"/>
    <w:uiPriority w:val="22"/>
    <w:qFormat/>
    <w:rsid w:val="005A1D80"/>
    <w:rPr>
      <w:b/>
      <w:bCs/>
    </w:rPr>
  </w:style>
  <w:style w:type="character" w:styleId="Komentaronuoroda">
    <w:name w:val="annotation reference"/>
    <w:basedOn w:val="Numatytasispastraiposriftas"/>
    <w:uiPriority w:val="99"/>
    <w:semiHidden/>
    <w:unhideWhenUsed/>
    <w:rsid w:val="00A310C6"/>
    <w:rPr>
      <w:sz w:val="16"/>
      <w:szCs w:val="16"/>
    </w:rPr>
  </w:style>
  <w:style w:type="paragraph" w:styleId="Komentarotekstas">
    <w:name w:val="annotation text"/>
    <w:basedOn w:val="prastasis"/>
    <w:link w:val="KomentarotekstasDiagrama"/>
    <w:uiPriority w:val="99"/>
    <w:unhideWhenUsed/>
    <w:rsid w:val="00A310C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310C6"/>
    <w:rPr>
      <w:rFonts w:ascii="Aptos" w:eastAsia="Aptos" w:hAnsi="Aptos" w:cs="Times New Roman"/>
      <w:sz w:val="20"/>
      <w:szCs w:val="20"/>
    </w:rPr>
  </w:style>
  <w:style w:type="paragraph" w:styleId="Komentarotema">
    <w:name w:val="annotation subject"/>
    <w:basedOn w:val="Komentarotekstas"/>
    <w:next w:val="Komentarotekstas"/>
    <w:link w:val="KomentarotemaDiagrama"/>
    <w:uiPriority w:val="99"/>
    <w:semiHidden/>
    <w:unhideWhenUsed/>
    <w:rsid w:val="00A310C6"/>
    <w:rPr>
      <w:b/>
      <w:bCs/>
    </w:rPr>
  </w:style>
  <w:style w:type="character" w:customStyle="1" w:styleId="KomentarotemaDiagrama">
    <w:name w:val="Komentaro tema Diagrama"/>
    <w:basedOn w:val="KomentarotekstasDiagrama"/>
    <w:link w:val="Komentarotema"/>
    <w:uiPriority w:val="99"/>
    <w:semiHidden/>
    <w:rsid w:val="00A310C6"/>
    <w:rPr>
      <w:rFonts w:ascii="Aptos" w:eastAsia="Aptos" w:hAnsi="Aptos" w:cs="Times New Roman"/>
      <w:b/>
      <w:bCs/>
      <w:sz w:val="20"/>
      <w:szCs w:val="20"/>
    </w:rPr>
  </w:style>
  <w:style w:type="paragraph" w:styleId="Pataisymai">
    <w:name w:val="Revision"/>
    <w:hidden/>
    <w:uiPriority w:val="99"/>
    <w:semiHidden/>
    <w:rsid w:val="00A310C6"/>
    <w:pPr>
      <w:spacing w:after="0" w:line="240" w:lineRule="auto"/>
    </w:pPr>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001">
      <w:bodyDiv w:val="1"/>
      <w:marLeft w:val="0"/>
      <w:marRight w:val="0"/>
      <w:marTop w:val="0"/>
      <w:marBottom w:val="0"/>
      <w:divBdr>
        <w:top w:val="none" w:sz="0" w:space="0" w:color="auto"/>
        <w:left w:val="none" w:sz="0" w:space="0" w:color="auto"/>
        <w:bottom w:val="none" w:sz="0" w:space="0" w:color="auto"/>
        <w:right w:val="none" w:sz="0" w:space="0" w:color="auto"/>
      </w:divBdr>
    </w:div>
    <w:div w:id="1566061410">
      <w:bodyDiv w:val="1"/>
      <w:marLeft w:val="0"/>
      <w:marRight w:val="0"/>
      <w:marTop w:val="0"/>
      <w:marBottom w:val="0"/>
      <w:divBdr>
        <w:top w:val="none" w:sz="0" w:space="0" w:color="auto"/>
        <w:left w:val="none" w:sz="0" w:space="0" w:color="auto"/>
        <w:bottom w:val="none" w:sz="0" w:space="0" w:color="auto"/>
        <w:right w:val="none" w:sz="0" w:space="0" w:color="auto"/>
      </w:divBdr>
    </w:div>
    <w:div w:id="18884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rs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5103</Words>
  <Characters>2910</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dc:description/>
  <cp:lastModifiedBy>Halina Petrucin</cp:lastModifiedBy>
  <cp:revision>16</cp:revision>
  <cp:lastPrinted>2025-02-25T09:25:00Z</cp:lastPrinted>
  <dcterms:created xsi:type="dcterms:W3CDTF">2025-02-25T09:00:00Z</dcterms:created>
  <dcterms:modified xsi:type="dcterms:W3CDTF">2025-02-25T12:04:00Z</dcterms:modified>
</cp:coreProperties>
</file>