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1E42A4CB" w:rsidR="00204E52" w:rsidRDefault="00204E52" w:rsidP="005175A2">
      <w:r>
        <w:tab/>
      </w:r>
      <w:r>
        <w:tab/>
      </w:r>
      <w:r>
        <w:tab/>
      </w:r>
      <w:r>
        <w:tab/>
      </w:r>
      <w:r>
        <w:tab/>
        <w:t>Administracijos direktor</w:t>
      </w:r>
      <w:r w:rsidR="0024318A">
        <w:t>iaus</w:t>
      </w:r>
    </w:p>
    <w:p w14:paraId="10905FDF" w14:textId="26705B98" w:rsidR="005175A2" w:rsidRPr="00685DC4" w:rsidRDefault="00204E52" w:rsidP="005175A2">
      <w:r>
        <w:tab/>
      </w:r>
      <w:r>
        <w:tab/>
      </w:r>
      <w:r>
        <w:tab/>
      </w:r>
      <w:r>
        <w:tab/>
      </w:r>
      <w:r>
        <w:tab/>
      </w:r>
      <w:r w:rsidR="005175A2" w:rsidRPr="00685DC4">
        <w:t>20</w:t>
      </w:r>
      <w:r w:rsidR="00186074">
        <w:t>2</w:t>
      </w:r>
      <w:r w:rsidR="00170C75">
        <w:t>4</w:t>
      </w:r>
      <w:r w:rsidR="005175A2" w:rsidRPr="00685DC4">
        <w:t xml:space="preserve"> m</w:t>
      </w:r>
      <w:r w:rsidR="00427F17">
        <w:t>.</w:t>
      </w:r>
      <w:r w:rsidR="00427F17" w:rsidRPr="00427F17">
        <w:t xml:space="preserve"> </w:t>
      </w:r>
      <w:r w:rsidR="00C770D0">
        <w:t xml:space="preserve">rugsėjo 9 </w:t>
      </w:r>
      <w:r w:rsidR="00427F17" w:rsidRPr="00AE5B2D">
        <w:t>d.</w:t>
      </w:r>
    </w:p>
    <w:p w14:paraId="0DBA9581" w14:textId="0D05E6AF" w:rsidR="005175A2" w:rsidRDefault="00204E52" w:rsidP="005175A2">
      <w:r>
        <w:tab/>
      </w:r>
      <w:r>
        <w:tab/>
      </w:r>
      <w:r>
        <w:tab/>
      </w:r>
      <w:r>
        <w:tab/>
      </w:r>
      <w:r>
        <w:tab/>
        <w:t>įsakymu</w:t>
      </w:r>
      <w:r w:rsidR="005175A2" w:rsidRPr="00685DC4">
        <w:t xml:space="preserve"> Nr. </w:t>
      </w:r>
      <w:r w:rsidR="00FC718C">
        <w:t>A27(1)-</w:t>
      </w:r>
      <w:r w:rsidR="00C770D0">
        <w:t>1205</w:t>
      </w:r>
    </w:p>
    <w:p w14:paraId="4A061EC6" w14:textId="45269FEB" w:rsidR="00637C9C" w:rsidRPr="00685DC4" w:rsidRDefault="00FC718C" w:rsidP="005175A2">
      <w:r>
        <w:tab/>
      </w:r>
      <w:r>
        <w:tab/>
      </w:r>
      <w:r>
        <w:tab/>
      </w:r>
      <w:r>
        <w:tab/>
      </w:r>
      <w:r>
        <w:tab/>
        <w:t xml:space="preserve">Priedas Nr. </w:t>
      </w:r>
      <w:r w:rsidR="00EE5AF5">
        <w:t>7</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50A702FB"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FB6CE7">
        <w:rPr>
          <w:b/>
          <w:sz w:val="28"/>
          <w:szCs w:val="28"/>
        </w:rPr>
        <w:t>Lavoriškių</w:t>
      </w:r>
      <w:r w:rsidR="00204E52" w:rsidRPr="002E4559">
        <w:rPr>
          <w:b/>
          <w:sz w:val="28"/>
          <w:szCs w:val="28"/>
        </w:rPr>
        <w:t xml:space="preserve"> </w:t>
      </w:r>
      <w:r w:rsidRPr="002E4559">
        <w:rPr>
          <w:b/>
          <w:sz w:val="28"/>
          <w:szCs w:val="28"/>
        </w:rPr>
        <w:t>seniūnijos</w:t>
      </w:r>
    </w:p>
    <w:p w14:paraId="61C770B2" w14:textId="37006D90"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170C75">
        <w:rPr>
          <w:b/>
          <w:sz w:val="28"/>
          <w:szCs w:val="28"/>
        </w:rPr>
        <w:t>3</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7BF87A17"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FB6CE7">
        <w:rPr>
          <w:b/>
          <w:bCs/>
          <w:sz w:val="26"/>
          <w:szCs w:val="26"/>
        </w:rPr>
        <w:t>Lavoriškių</w:t>
      </w:r>
      <w:r w:rsidRPr="002E4559">
        <w:rPr>
          <w:b/>
          <w:bCs/>
          <w:sz w:val="26"/>
          <w:szCs w:val="26"/>
        </w:rPr>
        <w:t xml:space="preserve"> seniūnijos </w:t>
      </w:r>
      <w:r w:rsidR="00B50A07">
        <w:rPr>
          <w:b/>
          <w:bCs/>
          <w:sz w:val="26"/>
          <w:szCs w:val="26"/>
        </w:rPr>
        <w:t>202</w:t>
      </w:r>
      <w:r w:rsidR="00170C75">
        <w:rPr>
          <w:b/>
          <w:bCs/>
          <w:sz w:val="26"/>
          <w:szCs w:val="26"/>
        </w:rPr>
        <w:t>3</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703E4085" w14:textId="77777777" w:rsidR="00FB6CE7" w:rsidRPr="00AF4077" w:rsidRDefault="00FB6CE7" w:rsidP="00EE5AF5">
      <w:pPr>
        <w:pStyle w:val="prastasiniatinklio"/>
        <w:shd w:val="clear" w:color="auto" w:fill="FFFFFF"/>
        <w:spacing w:before="0" w:beforeAutospacing="0" w:after="0" w:afterAutospacing="0"/>
        <w:ind w:firstLine="720"/>
        <w:jc w:val="both"/>
        <w:rPr>
          <w:color w:val="000000"/>
        </w:rPr>
      </w:pPr>
      <w:r w:rsidRPr="00AF4077">
        <w:rPr>
          <w:color w:val="000000"/>
        </w:rPr>
        <w:t>Lavoriškių seniūnija yra Vilniaus rajono rytuose, pasienyje su Baltarusija. Ji ribojasi su kaimynėmis Kalvelių, Mickūnų, Bezdonių, Buivydžių seniūnijomis. Seniūnijoje yra 69 kaimai ir vienas viensėdis. Didžiausios seniūnijos gyvenvietės: Lavoriškės, Mostiškės, Slabada, Petruliškės, Kirtimai, Nevieriškės, Adomaičiai.</w:t>
      </w:r>
    </w:p>
    <w:p w14:paraId="1F3E34BD" w14:textId="77777777" w:rsidR="00FB6CE7" w:rsidRPr="00AF4077" w:rsidRDefault="00FB6CE7" w:rsidP="00EE5AF5">
      <w:pPr>
        <w:pStyle w:val="prastasiniatinklio"/>
        <w:shd w:val="clear" w:color="auto" w:fill="FFFFFF"/>
        <w:spacing w:before="0" w:beforeAutospacing="0" w:after="0" w:afterAutospacing="0"/>
        <w:ind w:firstLine="720"/>
        <w:jc w:val="both"/>
        <w:rPr>
          <w:color w:val="000000"/>
        </w:rPr>
      </w:pPr>
      <w:r w:rsidRPr="00AF4077">
        <w:rPr>
          <w:rStyle w:val="Grietas"/>
          <w:b w:val="0"/>
          <w:bCs w:val="0"/>
          <w:color w:val="000000"/>
        </w:rPr>
        <w:t>Seniūnijos plotas</w:t>
      </w:r>
      <w:r w:rsidRPr="00AF4077">
        <w:rPr>
          <w:b/>
          <w:bCs/>
          <w:color w:val="000000"/>
        </w:rPr>
        <w:t> </w:t>
      </w:r>
      <w:r w:rsidRPr="00AF4077">
        <w:rPr>
          <w:color w:val="000000"/>
        </w:rPr>
        <w:t>– 12285 ha. Šio ploto 32,9% užima žemės ūkio naudmenos, 54,5% – miškai, 0,8%  – vandenys ir kitos paskirties plotai.</w:t>
      </w:r>
    </w:p>
    <w:p w14:paraId="307A0B68" w14:textId="46C6590F" w:rsidR="00FB6CE7" w:rsidRPr="00AF4077" w:rsidRDefault="00FB6CE7" w:rsidP="00EE5AF5">
      <w:pPr>
        <w:pStyle w:val="prastasiniatinklio"/>
        <w:shd w:val="clear" w:color="auto" w:fill="FFFFFF"/>
        <w:spacing w:before="0" w:beforeAutospacing="0" w:after="0" w:afterAutospacing="0"/>
        <w:ind w:firstLine="720"/>
        <w:jc w:val="both"/>
        <w:rPr>
          <w:color w:val="000000"/>
        </w:rPr>
      </w:pPr>
      <w:r w:rsidRPr="00AF4077">
        <w:rPr>
          <w:rStyle w:val="Grietas"/>
          <w:b w:val="0"/>
          <w:bCs w:val="0"/>
          <w:color w:val="000000"/>
        </w:rPr>
        <w:t>Seniūnijos istorija</w:t>
      </w:r>
      <w:r w:rsidR="00125D02">
        <w:rPr>
          <w:color w:val="000000"/>
        </w:rPr>
        <w:t xml:space="preserve"> </w:t>
      </w:r>
      <w:r w:rsidR="00EE5AF5">
        <w:rPr>
          <w:color w:val="000000"/>
        </w:rPr>
        <w:t>t</w:t>
      </w:r>
      <w:r w:rsidRPr="00AF4077">
        <w:rPr>
          <w:color w:val="000000"/>
        </w:rPr>
        <w:t>ai, kad šiose apylinkėse gyventa nuo senų laikų patvirtina Lavoriškių piliakalnio liekanos. Istorinėse šaltiniuose pirmą kartą Lavoriškės minimos 1443 metais. Šioje gyvenvietėje buvo rasta geležies rūdos kasyklos pėdsakų. Manoma, kad geležies rūda buvo išgaunama iki XVIII a. Lietuvos Didžiosios Kunigaikštystės laikais Lavoriškės buvo vadinamos miesteliu. Per Lavoriškes ėjo Stepono Batoro traktas. Čia buvo tuometinės seniūnijos centras, veikė popieriaus fabrikas.</w:t>
      </w:r>
      <w:r w:rsidR="00125D02">
        <w:rPr>
          <w:color w:val="000000"/>
        </w:rPr>
        <w:t xml:space="preserve"> </w:t>
      </w:r>
      <w:r w:rsidRPr="00AF4077">
        <w:rPr>
          <w:color w:val="000000"/>
        </w:rPr>
        <w:t>1644 m. pastatyta medinė bažnyčia. 1655 m. Lavoriškės buvo sudegintos. 1775 m. Vilniaus vyskupo rūpesčiu bažnyčia perstatyta. 1899 – 1906 m. pastatyta dabartinė mūrinė Lavoriškių Šv. Jono Krikštytojo bažnyčia, 1927 m. ji konsekruota. Bažnyčioje išliko vertingų XVIII a. – XIX a. aliejumi tapytų paveikslų, Slucko juostos dalis ir senas žalvarinis varpas, išlietas 1774 m. XVIII a. pabaigoje</w:t>
      </w:r>
      <w:r w:rsidR="00125D02">
        <w:rPr>
          <w:color w:val="000000"/>
        </w:rPr>
        <w:t>.</w:t>
      </w:r>
      <w:r w:rsidRPr="00AF4077">
        <w:rPr>
          <w:color w:val="000000"/>
        </w:rPr>
        <w:t xml:space="preserve"> 1863 m. prie Lavoriškių kovėsi Gustavo Čechovičiaus ir Karolio Jasevičiaus vadovaujami sukilėlių būriai. 1919 m. Lavoriškėse pradėjo veikti lenkiška keturmetė mokykla. 1937 metais I Lenkijos maršalkos Juzefo Pilsudskio garbei Vilniaus rajone pastatyta 100 mokyklų, tarp jų ir Lavoriškių vidurinė mokykla.</w:t>
      </w:r>
    </w:p>
    <w:p w14:paraId="551458F7" w14:textId="77777777" w:rsidR="00FB6CE7" w:rsidRPr="00AF4077" w:rsidRDefault="00FB6CE7" w:rsidP="00EE5AF5">
      <w:pPr>
        <w:pStyle w:val="prastasiniatinklio"/>
        <w:shd w:val="clear" w:color="auto" w:fill="FFFFFF"/>
        <w:spacing w:before="0" w:beforeAutospacing="0" w:after="0" w:afterAutospacing="0"/>
        <w:ind w:firstLine="720"/>
        <w:jc w:val="both"/>
        <w:rPr>
          <w:color w:val="000000"/>
        </w:rPr>
      </w:pPr>
      <w:r w:rsidRPr="00AF4077">
        <w:rPr>
          <w:color w:val="000000"/>
        </w:rPr>
        <w:t>1950 – 1995 m. Lavoriškės buvo apylinkės centru bei kolūkio centrine gyvenviete. Nuo 1959 m. Lavoriškės yra vadinamos kaimu.</w:t>
      </w:r>
    </w:p>
    <w:p w14:paraId="08A5E0D0" w14:textId="77777777" w:rsidR="00FB6CE7" w:rsidRPr="00AF4077" w:rsidRDefault="00FB6CE7" w:rsidP="00EE5AF5">
      <w:pPr>
        <w:pStyle w:val="prastasiniatinklio"/>
        <w:shd w:val="clear" w:color="auto" w:fill="FFFFFF"/>
        <w:spacing w:before="0" w:beforeAutospacing="0" w:after="0" w:afterAutospacing="0"/>
        <w:ind w:firstLine="720"/>
        <w:jc w:val="both"/>
        <w:rPr>
          <w:color w:val="000000"/>
        </w:rPr>
      </w:pPr>
      <w:r w:rsidRPr="00AF4077">
        <w:rPr>
          <w:color w:val="000000"/>
        </w:rPr>
        <w:t>Lavoriškių herbas buvo patvirtintas 2018 m. liepos 31 d. Lietuvos Respublikos Prezidentės Dalios Grybauskaitės dekretu Nr. 1K-1367. Herbe vaizduojamas Šv. Jonas Krikštytojas.</w:t>
      </w:r>
    </w:p>
    <w:p w14:paraId="5EAE404F" w14:textId="77777777" w:rsidR="00FB6CE7" w:rsidRPr="00AF4077" w:rsidRDefault="00FB6CE7" w:rsidP="00EE5AF5">
      <w:pPr>
        <w:pStyle w:val="prastasiniatinklio"/>
        <w:shd w:val="clear" w:color="auto" w:fill="FFFFFF"/>
        <w:spacing w:before="0" w:beforeAutospacing="0" w:after="0" w:afterAutospacing="0"/>
        <w:ind w:firstLine="720"/>
        <w:jc w:val="both"/>
        <w:rPr>
          <w:color w:val="000000"/>
        </w:rPr>
      </w:pPr>
      <w:r w:rsidRPr="00AF4077">
        <w:rPr>
          <w:rStyle w:val="Grietas"/>
          <w:b w:val="0"/>
          <w:bCs w:val="0"/>
          <w:color w:val="000000"/>
        </w:rPr>
        <w:t>Su Lavoriškių seniūnija susiję žymūs žmonės:</w:t>
      </w:r>
      <w:r w:rsidRPr="00AF4077">
        <w:rPr>
          <w:color w:val="000000"/>
        </w:rPr>
        <w:t> 1892 metais Lavoriškių seniūnijos Mačiuliškių kaime gimė baltarusių visuomenės ir politikos veikėjas, filologas Bronislavas Taraškevičius.</w:t>
      </w:r>
    </w:p>
    <w:p w14:paraId="5DE6121B" w14:textId="77777777" w:rsidR="00FB6CE7" w:rsidRPr="00AF4077" w:rsidRDefault="00FB6CE7" w:rsidP="00EE5AF5">
      <w:pPr>
        <w:pStyle w:val="prastasiniatinklio"/>
        <w:shd w:val="clear" w:color="auto" w:fill="FFFFFF"/>
        <w:spacing w:before="0" w:beforeAutospacing="0" w:after="0" w:afterAutospacing="0"/>
        <w:ind w:firstLine="720"/>
        <w:jc w:val="both"/>
        <w:rPr>
          <w:color w:val="000000"/>
        </w:rPr>
      </w:pPr>
      <w:r w:rsidRPr="00AF4077">
        <w:rPr>
          <w:color w:val="000000"/>
        </w:rPr>
        <w:t>1934 m. nusipirkęs dvarelį Kirtimų kaime,  persikėlė  čia gyventi operos dainininkas, publicistas, leidėjas, istorikas Jan Konrad Obst. Vėliau apsigyveno Dekaniškių kaime.</w:t>
      </w:r>
      <w:r>
        <w:rPr>
          <w:rFonts w:ascii="Open Sans" w:hAnsi="Open Sans" w:cs="Open Sans"/>
          <w:color w:val="000000"/>
        </w:rPr>
        <w:t xml:space="preserve"> </w:t>
      </w:r>
      <w:r w:rsidRPr="00AF4077">
        <w:rPr>
          <w:color w:val="000000"/>
        </w:rPr>
        <w:t>Palaidotas Jurzdikos</w:t>
      </w:r>
      <w:r>
        <w:rPr>
          <w:rFonts w:ascii="Open Sans" w:hAnsi="Open Sans" w:cs="Open Sans"/>
          <w:color w:val="000000"/>
        </w:rPr>
        <w:t xml:space="preserve"> </w:t>
      </w:r>
      <w:r w:rsidRPr="00AF4077">
        <w:rPr>
          <w:color w:val="000000"/>
        </w:rPr>
        <w:t>kapinėse, 2008 m. lapkričio 22 d. iškilmingai pašventintas Jano Konrado Obsto šeimos memorialinis kompleksas – paties J. K. Obsto, jo žmonos ir motinos kapas. </w:t>
      </w:r>
    </w:p>
    <w:p w14:paraId="6FDE1BCE" w14:textId="5D723453" w:rsidR="00817FE0" w:rsidRPr="002E4559" w:rsidRDefault="00817FE0" w:rsidP="002E4559">
      <w:pPr>
        <w:suppressAutoHyphens/>
        <w:ind w:left="720" w:firstLine="556"/>
        <w:rPr>
          <w:bCs/>
        </w:rPr>
      </w:pPr>
    </w:p>
    <w:p w14:paraId="36DD9E3B"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6F0C0297" w14:textId="49295752" w:rsidR="002E4559" w:rsidRPr="002E4559" w:rsidRDefault="00FB6CE7" w:rsidP="00FB6CE7">
      <w:pPr>
        <w:ind w:firstLine="720"/>
        <w:jc w:val="both"/>
        <w:rPr>
          <w:bCs/>
        </w:rPr>
      </w:pPr>
      <w:r w:rsidRPr="00CB1CA7">
        <w:rPr>
          <w:color w:val="000000" w:themeColor="text1"/>
        </w:rPr>
        <w:t>Gyventojų skaičius 202</w:t>
      </w:r>
      <w:r>
        <w:rPr>
          <w:color w:val="000000" w:themeColor="text1"/>
        </w:rPr>
        <w:t>3</w:t>
      </w:r>
      <w:r w:rsidRPr="00CB1CA7">
        <w:rPr>
          <w:color w:val="000000" w:themeColor="text1"/>
        </w:rPr>
        <w:t xml:space="preserve"> metų pabaigai – </w:t>
      </w:r>
      <w:r w:rsidRPr="00CB1CA7">
        <w:rPr>
          <w:color w:val="000000" w:themeColor="text1"/>
          <w:spacing w:val="-4"/>
        </w:rPr>
        <w:t>2</w:t>
      </w:r>
      <w:r>
        <w:rPr>
          <w:color w:val="000000" w:themeColor="text1"/>
          <w:spacing w:val="-4"/>
        </w:rPr>
        <w:t>295. Lavoriškių seniūnijoje gyventojų skaičius mažėja.</w:t>
      </w:r>
      <w:r w:rsidRPr="00CB1CA7">
        <w:rPr>
          <w:color w:val="000000" w:themeColor="text1"/>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1974"/>
        <w:gridCol w:w="2175"/>
        <w:gridCol w:w="1906"/>
      </w:tblGrid>
      <w:tr w:rsidR="00FC718C" w:rsidRPr="002E4559" w14:paraId="1C91670A" w14:textId="77777777" w:rsidTr="00FB6CE7">
        <w:tc>
          <w:tcPr>
            <w:tcW w:w="2995" w:type="dxa"/>
            <w:vAlign w:val="center"/>
          </w:tcPr>
          <w:p w14:paraId="3ACC4DCC" w14:textId="77777777" w:rsidR="00FC718C" w:rsidRPr="002E4559" w:rsidRDefault="00FC718C" w:rsidP="008932B9">
            <w:pPr>
              <w:suppressAutoHyphens/>
              <w:jc w:val="center"/>
              <w:rPr>
                <w:b/>
                <w:bCs/>
              </w:rPr>
            </w:pPr>
            <w:r w:rsidRPr="002E4559">
              <w:rPr>
                <w:b/>
                <w:bCs/>
              </w:rPr>
              <w:lastRenderedPageBreak/>
              <w:t>Seniūnijos gyventojai pagal pagrindines amžiaus grupes</w:t>
            </w:r>
          </w:p>
        </w:tc>
        <w:tc>
          <w:tcPr>
            <w:tcW w:w="1974" w:type="dxa"/>
            <w:vAlign w:val="center"/>
          </w:tcPr>
          <w:p w14:paraId="4AD15729" w14:textId="6854E456" w:rsidR="00FC718C" w:rsidRPr="002E4559" w:rsidRDefault="00B50A07" w:rsidP="008932B9">
            <w:pPr>
              <w:suppressAutoHyphens/>
              <w:jc w:val="center"/>
              <w:rPr>
                <w:b/>
                <w:bCs/>
              </w:rPr>
            </w:pPr>
            <w:r>
              <w:rPr>
                <w:b/>
                <w:bCs/>
              </w:rPr>
              <w:t>202</w:t>
            </w:r>
            <w:r w:rsidR="00170C75">
              <w:rPr>
                <w:b/>
                <w:bCs/>
              </w:rPr>
              <w:t>2</w:t>
            </w:r>
            <w:r w:rsidR="00FC718C" w:rsidRPr="002E4559">
              <w:rPr>
                <w:b/>
                <w:bCs/>
              </w:rPr>
              <w:t>-ųjų metų skaičius</w:t>
            </w:r>
          </w:p>
        </w:tc>
        <w:tc>
          <w:tcPr>
            <w:tcW w:w="2175" w:type="dxa"/>
            <w:vAlign w:val="center"/>
          </w:tcPr>
          <w:p w14:paraId="5C09A7BE" w14:textId="7CCDF21E" w:rsidR="00FC718C" w:rsidRPr="002E4559" w:rsidRDefault="00B50A07" w:rsidP="008932B9">
            <w:pPr>
              <w:suppressAutoHyphens/>
              <w:jc w:val="center"/>
              <w:rPr>
                <w:b/>
                <w:bCs/>
              </w:rPr>
            </w:pPr>
            <w:r>
              <w:rPr>
                <w:b/>
                <w:bCs/>
              </w:rPr>
              <w:t>202</w:t>
            </w:r>
            <w:r w:rsidR="00170C75">
              <w:rPr>
                <w:b/>
                <w:bCs/>
              </w:rPr>
              <w:t>3</w:t>
            </w:r>
            <w:r w:rsidR="00FC718C" w:rsidRPr="002E4559">
              <w:rPr>
                <w:b/>
                <w:bCs/>
              </w:rPr>
              <w:t>-ųjų metų skaičius</w:t>
            </w:r>
          </w:p>
        </w:tc>
        <w:tc>
          <w:tcPr>
            <w:tcW w:w="1906"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2B9E1E73" w14:textId="77777777" w:rsidTr="00FB6CE7">
        <w:tc>
          <w:tcPr>
            <w:tcW w:w="2995" w:type="dxa"/>
          </w:tcPr>
          <w:p w14:paraId="112AB231" w14:textId="77777777" w:rsidR="00BE031B" w:rsidRPr="002E4559" w:rsidRDefault="00BE031B" w:rsidP="003C233B">
            <w:pPr>
              <w:suppressAutoHyphens/>
              <w:rPr>
                <w:b/>
              </w:rPr>
            </w:pPr>
            <w:r w:rsidRPr="002E4559">
              <w:rPr>
                <w:b/>
              </w:rPr>
              <w:t>Gyventojų skaičius (iš viso)</w:t>
            </w:r>
          </w:p>
        </w:tc>
        <w:tc>
          <w:tcPr>
            <w:tcW w:w="1974" w:type="dxa"/>
          </w:tcPr>
          <w:p w14:paraId="2E02C730" w14:textId="58601E80" w:rsidR="00BE031B" w:rsidRPr="002E4559" w:rsidRDefault="00FB6CE7" w:rsidP="003C233B">
            <w:pPr>
              <w:suppressAutoHyphens/>
              <w:rPr>
                <w:bCs/>
              </w:rPr>
            </w:pPr>
            <w:r>
              <w:rPr>
                <w:bCs/>
              </w:rPr>
              <w:t>2310</w:t>
            </w:r>
          </w:p>
        </w:tc>
        <w:tc>
          <w:tcPr>
            <w:tcW w:w="2175" w:type="dxa"/>
          </w:tcPr>
          <w:p w14:paraId="3BA0378E" w14:textId="6B2B91B3" w:rsidR="00BE031B" w:rsidRPr="002E4559" w:rsidRDefault="00FB6CE7" w:rsidP="003C233B">
            <w:pPr>
              <w:suppressAutoHyphens/>
              <w:rPr>
                <w:bCs/>
              </w:rPr>
            </w:pPr>
            <w:r>
              <w:rPr>
                <w:bCs/>
              </w:rPr>
              <w:t>2295</w:t>
            </w:r>
          </w:p>
        </w:tc>
        <w:tc>
          <w:tcPr>
            <w:tcW w:w="1906" w:type="dxa"/>
          </w:tcPr>
          <w:p w14:paraId="0C80287E" w14:textId="7ECFF0A9" w:rsidR="00BE031B" w:rsidRPr="002E4559" w:rsidRDefault="00FB6CE7" w:rsidP="003C233B">
            <w:pPr>
              <w:suppressAutoHyphens/>
              <w:rPr>
                <w:bCs/>
              </w:rPr>
            </w:pPr>
            <w:r>
              <w:rPr>
                <w:bCs/>
              </w:rPr>
              <w:t>-15</w:t>
            </w:r>
          </w:p>
        </w:tc>
      </w:tr>
      <w:tr w:rsidR="00BE031B" w:rsidRPr="002E4559" w14:paraId="7262A1A5" w14:textId="77777777" w:rsidTr="00FB6CE7">
        <w:tc>
          <w:tcPr>
            <w:tcW w:w="2995" w:type="dxa"/>
          </w:tcPr>
          <w:p w14:paraId="6C02EFDA" w14:textId="77777777" w:rsidR="00BE031B" w:rsidRPr="002E4559" w:rsidRDefault="00BE031B" w:rsidP="003C233B">
            <w:pPr>
              <w:suppressAutoHyphens/>
              <w:rPr>
                <w:b/>
              </w:rPr>
            </w:pPr>
            <w:r w:rsidRPr="002E4559">
              <w:rPr>
                <w:b/>
              </w:rPr>
              <w:t>Gyvenamąją vietą deklaravo:</w:t>
            </w:r>
          </w:p>
        </w:tc>
        <w:tc>
          <w:tcPr>
            <w:tcW w:w="1974" w:type="dxa"/>
          </w:tcPr>
          <w:p w14:paraId="47B86260" w14:textId="77777777" w:rsidR="00BE031B" w:rsidRPr="002E4559" w:rsidRDefault="00BE031B" w:rsidP="003C233B">
            <w:pPr>
              <w:suppressAutoHyphens/>
              <w:rPr>
                <w:bCs/>
              </w:rPr>
            </w:pPr>
          </w:p>
        </w:tc>
        <w:tc>
          <w:tcPr>
            <w:tcW w:w="2175" w:type="dxa"/>
          </w:tcPr>
          <w:p w14:paraId="07A2D12C" w14:textId="77777777" w:rsidR="00BE031B" w:rsidRPr="002E4559" w:rsidRDefault="00BE031B" w:rsidP="003C233B">
            <w:pPr>
              <w:suppressAutoHyphens/>
              <w:rPr>
                <w:bCs/>
              </w:rPr>
            </w:pPr>
          </w:p>
        </w:tc>
        <w:tc>
          <w:tcPr>
            <w:tcW w:w="1906" w:type="dxa"/>
          </w:tcPr>
          <w:p w14:paraId="0C3F45BA" w14:textId="77777777" w:rsidR="00BE031B" w:rsidRPr="002E4559" w:rsidRDefault="00BE031B" w:rsidP="003C233B">
            <w:pPr>
              <w:suppressAutoHyphens/>
              <w:rPr>
                <w:bCs/>
              </w:rPr>
            </w:pPr>
          </w:p>
        </w:tc>
      </w:tr>
      <w:tr w:rsidR="00BE031B" w:rsidRPr="002E4559" w14:paraId="391EE797" w14:textId="77777777" w:rsidTr="00FB6CE7">
        <w:tc>
          <w:tcPr>
            <w:tcW w:w="2995" w:type="dxa"/>
          </w:tcPr>
          <w:p w14:paraId="4CE0362B"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1974" w:type="dxa"/>
          </w:tcPr>
          <w:p w14:paraId="508AF9F2" w14:textId="3D760645" w:rsidR="00BE031B" w:rsidRPr="002E4559" w:rsidRDefault="00FB6CE7" w:rsidP="003C233B">
            <w:pPr>
              <w:suppressAutoHyphens/>
              <w:rPr>
                <w:bCs/>
              </w:rPr>
            </w:pPr>
            <w:r>
              <w:rPr>
                <w:bCs/>
              </w:rPr>
              <w:t>391</w:t>
            </w:r>
          </w:p>
        </w:tc>
        <w:tc>
          <w:tcPr>
            <w:tcW w:w="2175" w:type="dxa"/>
          </w:tcPr>
          <w:p w14:paraId="7EA38915" w14:textId="0D0A24BD" w:rsidR="00BE031B" w:rsidRPr="002E4559" w:rsidRDefault="00FB6CE7" w:rsidP="003C233B">
            <w:pPr>
              <w:suppressAutoHyphens/>
              <w:rPr>
                <w:bCs/>
              </w:rPr>
            </w:pPr>
            <w:r>
              <w:rPr>
                <w:bCs/>
              </w:rPr>
              <w:t>397</w:t>
            </w:r>
          </w:p>
        </w:tc>
        <w:tc>
          <w:tcPr>
            <w:tcW w:w="1906" w:type="dxa"/>
          </w:tcPr>
          <w:p w14:paraId="62CEF877" w14:textId="4A7CBCDE" w:rsidR="00BE031B" w:rsidRPr="002E4559" w:rsidRDefault="00FB6CE7" w:rsidP="003C233B">
            <w:pPr>
              <w:suppressAutoHyphens/>
              <w:rPr>
                <w:bCs/>
              </w:rPr>
            </w:pPr>
            <w:r>
              <w:rPr>
                <w:bCs/>
              </w:rPr>
              <w:t>-6</w:t>
            </w:r>
          </w:p>
        </w:tc>
      </w:tr>
      <w:tr w:rsidR="00BE031B" w:rsidRPr="002E4559" w14:paraId="64EB4FF4" w14:textId="77777777" w:rsidTr="00FB6CE7">
        <w:tc>
          <w:tcPr>
            <w:tcW w:w="2995" w:type="dxa"/>
          </w:tcPr>
          <w:p w14:paraId="71A75715" w14:textId="77777777" w:rsidR="00BE031B" w:rsidRPr="002E4559" w:rsidRDefault="00BE031B" w:rsidP="003C233B">
            <w:pPr>
              <w:suppressAutoHyphens/>
            </w:pPr>
            <w:r w:rsidRPr="002E4559">
              <w:rPr>
                <w:lang w:val="pl-PL"/>
              </w:rPr>
              <w:t>18-45 met</w:t>
            </w:r>
            <w:r w:rsidRPr="002E4559">
              <w:t>ų</w:t>
            </w:r>
          </w:p>
        </w:tc>
        <w:tc>
          <w:tcPr>
            <w:tcW w:w="1974" w:type="dxa"/>
          </w:tcPr>
          <w:p w14:paraId="3BC4A88E" w14:textId="5886215C" w:rsidR="00BE031B" w:rsidRPr="002E4559" w:rsidRDefault="00FB6CE7" w:rsidP="003C233B">
            <w:pPr>
              <w:suppressAutoHyphens/>
              <w:rPr>
                <w:bCs/>
              </w:rPr>
            </w:pPr>
            <w:r>
              <w:rPr>
                <w:bCs/>
              </w:rPr>
              <w:t>809</w:t>
            </w:r>
          </w:p>
        </w:tc>
        <w:tc>
          <w:tcPr>
            <w:tcW w:w="2175" w:type="dxa"/>
          </w:tcPr>
          <w:p w14:paraId="02832708" w14:textId="5E1F6395" w:rsidR="00BE031B" w:rsidRPr="002E4559" w:rsidRDefault="00FB6CE7" w:rsidP="003C233B">
            <w:pPr>
              <w:suppressAutoHyphens/>
              <w:rPr>
                <w:bCs/>
              </w:rPr>
            </w:pPr>
            <w:r>
              <w:rPr>
                <w:bCs/>
              </w:rPr>
              <w:t>797</w:t>
            </w:r>
          </w:p>
        </w:tc>
        <w:tc>
          <w:tcPr>
            <w:tcW w:w="1906" w:type="dxa"/>
          </w:tcPr>
          <w:p w14:paraId="7C7D1068" w14:textId="5EB39191" w:rsidR="00BE031B" w:rsidRPr="002E4559" w:rsidRDefault="006273BE" w:rsidP="003C233B">
            <w:pPr>
              <w:suppressAutoHyphens/>
              <w:rPr>
                <w:bCs/>
              </w:rPr>
            </w:pPr>
            <w:r>
              <w:rPr>
                <w:bCs/>
              </w:rPr>
              <w:t>-12</w:t>
            </w:r>
          </w:p>
        </w:tc>
      </w:tr>
      <w:tr w:rsidR="00BE031B" w:rsidRPr="002E4559" w14:paraId="44E7DF17" w14:textId="77777777" w:rsidTr="00FB6CE7">
        <w:tc>
          <w:tcPr>
            <w:tcW w:w="2995" w:type="dxa"/>
          </w:tcPr>
          <w:p w14:paraId="3267433F" w14:textId="64EB1FB4" w:rsidR="00BE031B" w:rsidRPr="00AE77BA" w:rsidRDefault="00BE031B" w:rsidP="003C233B">
            <w:pPr>
              <w:suppressAutoHyphens/>
            </w:pPr>
            <w:r w:rsidRPr="00AE77BA">
              <w:rPr>
                <w:lang w:val="pl-PL"/>
              </w:rPr>
              <w:t>45-</w:t>
            </w:r>
            <w:r w:rsidR="00C6792E" w:rsidRPr="00AE77BA">
              <w:rPr>
                <w:lang w:val="pl-PL"/>
              </w:rPr>
              <w:t>6</w:t>
            </w:r>
            <w:r w:rsidRPr="00AE77BA">
              <w:rPr>
                <w:lang w:val="pl-PL"/>
              </w:rPr>
              <w:t>5 met</w:t>
            </w:r>
            <w:r w:rsidRPr="00AE77BA">
              <w:t>ų</w:t>
            </w:r>
          </w:p>
        </w:tc>
        <w:tc>
          <w:tcPr>
            <w:tcW w:w="1974" w:type="dxa"/>
          </w:tcPr>
          <w:p w14:paraId="3E8B882D" w14:textId="4E4F240A" w:rsidR="00BE031B" w:rsidRPr="002E4559" w:rsidRDefault="00FB6CE7" w:rsidP="003C233B">
            <w:pPr>
              <w:suppressAutoHyphens/>
              <w:rPr>
                <w:bCs/>
              </w:rPr>
            </w:pPr>
            <w:r>
              <w:rPr>
                <w:bCs/>
              </w:rPr>
              <w:t>675</w:t>
            </w:r>
          </w:p>
        </w:tc>
        <w:tc>
          <w:tcPr>
            <w:tcW w:w="2175" w:type="dxa"/>
          </w:tcPr>
          <w:p w14:paraId="09F3FA59" w14:textId="16F981DE" w:rsidR="00BE031B" w:rsidRPr="002E4559" w:rsidRDefault="00FB6CE7" w:rsidP="003C233B">
            <w:pPr>
              <w:suppressAutoHyphens/>
              <w:rPr>
                <w:bCs/>
              </w:rPr>
            </w:pPr>
            <w:r>
              <w:rPr>
                <w:bCs/>
              </w:rPr>
              <w:t>666</w:t>
            </w:r>
          </w:p>
        </w:tc>
        <w:tc>
          <w:tcPr>
            <w:tcW w:w="1906" w:type="dxa"/>
          </w:tcPr>
          <w:p w14:paraId="6FD7CD32" w14:textId="34397C0F" w:rsidR="00BE031B" w:rsidRPr="002E4559" w:rsidRDefault="006273BE" w:rsidP="003C233B">
            <w:pPr>
              <w:suppressAutoHyphens/>
              <w:rPr>
                <w:bCs/>
              </w:rPr>
            </w:pPr>
            <w:r>
              <w:rPr>
                <w:bCs/>
              </w:rPr>
              <w:t>-9</w:t>
            </w:r>
          </w:p>
        </w:tc>
      </w:tr>
      <w:tr w:rsidR="00C6792E" w:rsidRPr="002E4559" w14:paraId="7437CF76" w14:textId="77777777" w:rsidTr="00FB6CE7">
        <w:tc>
          <w:tcPr>
            <w:tcW w:w="2995" w:type="dxa"/>
          </w:tcPr>
          <w:p w14:paraId="73702EC7" w14:textId="35E120CF" w:rsidR="00C6792E" w:rsidRPr="00AE77BA" w:rsidRDefault="00C6792E" w:rsidP="003C233B">
            <w:pPr>
              <w:suppressAutoHyphens/>
            </w:pPr>
            <w:r w:rsidRPr="00AE77BA">
              <w:rPr>
                <w:lang w:val="pl-PL"/>
              </w:rPr>
              <w:t>65-85</w:t>
            </w:r>
            <w:r w:rsidRPr="00AE77BA">
              <w:t xml:space="preserve"> metų</w:t>
            </w:r>
          </w:p>
        </w:tc>
        <w:tc>
          <w:tcPr>
            <w:tcW w:w="1974" w:type="dxa"/>
          </w:tcPr>
          <w:p w14:paraId="31BF7D2F" w14:textId="73FBF724" w:rsidR="00C6792E" w:rsidRPr="002E4559" w:rsidRDefault="00FB6CE7" w:rsidP="003C233B">
            <w:pPr>
              <w:suppressAutoHyphens/>
              <w:rPr>
                <w:bCs/>
              </w:rPr>
            </w:pPr>
            <w:r>
              <w:rPr>
                <w:bCs/>
              </w:rPr>
              <w:t>391</w:t>
            </w:r>
          </w:p>
        </w:tc>
        <w:tc>
          <w:tcPr>
            <w:tcW w:w="2175" w:type="dxa"/>
          </w:tcPr>
          <w:p w14:paraId="1A323557" w14:textId="59FA4C51" w:rsidR="00C6792E" w:rsidRPr="002E4559" w:rsidRDefault="00FB6CE7" w:rsidP="003C233B">
            <w:pPr>
              <w:suppressAutoHyphens/>
              <w:rPr>
                <w:bCs/>
              </w:rPr>
            </w:pPr>
            <w:r>
              <w:rPr>
                <w:bCs/>
              </w:rPr>
              <w:t>412</w:t>
            </w:r>
          </w:p>
        </w:tc>
        <w:tc>
          <w:tcPr>
            <w:tcW w:w="1906" w:type="dxa"/>
          </w:tcPr>
          <w:p w14:paraId="1335061A" w14:textId="662691F7" w:rsidR="00C6792E" w:rsidRPr="002E4559" w:rsidRDefault="006273BE" w:rsidP="003C233B">
            <w:pPr>
              <w:suppressAutoHyphens/>
              <w:rPr>
                <w:bCs/>
              </w:rPr>
            </w:pPr>
            <w:r>
              <w:rPr>
                <w:bCs/>
              </w:rPr>
              <w:t>+21</w:t>
            </w:r>
          </w:p>
        </w:tc>
      </w:tr>
      <w:tr w:rsidR="00BE031B" w:rsidRPr="002E4559" w14:paraId="66DD28B5" w14:textId="77777777" w:rsidTr="00FB6CE7">
        <w:tc>
          <w:tcPr>
            <w:tcW w:w="2995" w:type="dxa"/>
          </w:tcPr>
          <w:p w14:paraId="0E664CCD" w14:textId="74F32C2A" w:rsidR="00BE031B" w:rsidRPr="00AE77BA" w:rsidRDefault="00C6792E" w:rsidP="003C233B">
            <w:pPr>
              <w:suppressAutoHyphens/>
            </w:pPr>
            <w:r w:rsidRPr="00AE77BA">
              <w:t>Nuo</w:t>
            </w:r>
            <w:r w:rsidR="00B358D3" w:rsidRPr="00AE77BA">
              <w:t xml:space="preserve"> </w:t>
            </w:r>
            <w:r w:rsidR="00B358D3" w:rsidRPr="00AE77BA">
              <w:rPr>
                <w:lang w:val="pl-PL"/>
              </w:rPr>
              <w:t>85 met</w:t>
            </w:r>
            <w:r w:rsidR="00B358D3" w:rsidRPr="00AE77BA">
              <w:t>ų</w:t>
            </w:r>
          </w:p>
        </w:tc>
        <w:tc>
          <w:tcPr>
            <w:tcW w:w="1974" w:type="dxa"/>
          </w:tcPr>
          <w:p w14:paraId="059D06FA" w14:textId="0B8C94FA" w:rsidR="00BE031B" w:rsidRPr="002E4559" w:rsidRDefault="00FB6CE7" w:rsidP="003C233B">
            <w:pPr>
              <w:suppressAutoHyphens/>
              <w:rPr>
                <w:bCs/>
              </w:rPr>
            </w:pPr>
            <w:r>
              <w:rPr>
                <w:bCs/>
              </w:rPr>
              <w:t>44</w:t>
            </w:r>
          </w:p>
        </w:tc>
        <w:tc>
          <w:tcPr>
            <w:tcW w:w="2175" w:type="dxa"/>
          </w:tcPr>
          <w:p w14:paraId="742168A1" w14:textId="4EECD9C2" w:rsidR="00BE031B" w:rsidRPr="002E4559" w:rsidRDefault="00FB6CE7" w:rsidP="003C233B">
            <w:pPr>
              <w:suppressAutoHyphens/>
              <w:rPr>
                <w:bCs/>
              </w:rPr>
            </w:pPr>
            <w:r>
              <w:rPr>
                <w:bCs/>
              </w:rPr>
              <w:t>43</w:t>
            </w:r>
          </w:p>
        </w:tc>
        <w:tc>
          <w:tcPr>
            <w:tcW w:w="1906" w:type="dxa"/>
          </w:tcPr>
          <w:p w14:paraId="40B7D117" w14:textId="408527A6" w:rsidR="00BE031B" w:rsidRPr="002E4559" w:rsidRDefault="006273BE" w:rsidP="003C233B">
            <w:pPr>
              <w:suppressAutoHyphens/>
              <w:rPr>
                <w:bCs/>
              </w:rPr>
            </w:pPr>
            <w:r>
              <w:rPr>
                <w:bCs/>
              </w:rPr>
              <w:t>-1</w:t>
            </w:r>
          </w:p>
        </w:tc>
      </w:tr>
      <w:tr w:rsidR="00FC718C" w:rsidRPr="002E4559" w14:paraId="684520E0" w14:textId="77777777" w:rsidTr="00FB6CE7">
        <w:tc>
          <w:tcPr>
            <w:tcW w:w="2995" w:type="dxa"/>
          </w:tcPr>
          <w:p w14:paraId="4D6FA149" w14:textId="77777777" w:rsidR="00FC718C" w:rsidRPr="002E4559" w:rsidRDefault="00FC718C" w:rsidP="003C233B">
            <w:pPr>
              <w:suppressAutoHyphens/>
              <w:rPr>
                <w:b/>
                <w:bCs/>
              </w:rPr>
            </w:pPr>
            <w:r w:rsidRPr="002E4559">
              <w:rPr>
                <w:b/>
              </w:rPr>
              <w:t>Darbingo amžiaus</w:t>
            </w:r>
          </w:p>
        </w:tc>
        <w:tc>
          <w:tcPr>
            <w:tcW w:w="1974" w:type="dxa"/>
          </w:tcPr>
          <w:p w14:paraId="4E8B5F2F" w14:textId="63F9B893" w:rsidR="00FC718C" w:rsidRPr="002E4559" w:rsidRDefault="00024ED4" w:rsidP="003C233B">
            <w:pPr>
              <w:suppressAutoHyphens/>
              <w:rPr>
                <w:bCs/>
              </w:rPr>
            </w:pPr>
            <w:r>
              <w:rPr>
                <w:bCs/>
              </w:rPr>
              <w:t>1</w:t>
            </w:r>
            <w:r w:rsidR="00FB6CE7">
              <w:rPr>
                <w:bCs/>
              </w:rPr>
              <w:t>539</w:t>
            </w:r>
          </w:p>
        </w:tc>
        <w:tc>
          <w:tcPr>
            <w:tcW w:w="2175" w:type="dxa"/>
          </w:tcPr>
          <w:p w14:paraId="53CF7CF8" w14:textId="222F9B58" w:rsidR="00FC718C" w:rsidRPr="002E4559" w:rsidRDefault="00024ED4" w:rsidP="003C233B">
            <w:pPr>
              <w:suppressAutoHyphens/>
              <w:rPr>
                <w:bCs/>
              </w:rPr>
            </w:pPr>
            <w:r>
              <w:rPr>
                <w:bCs/>
              </w:rPr>
              <w:t>1592</w:t>
            </w:r>
          </w:p>
        </w:tc>
        <w:tc>
          <w:tcPr>
            <w:tcW w:w="1906" w:type="dxa"/>
          </w:tcPr>
          <w:p w14:paraId="59FA0956" w14:textId="0D5B900E" w:rsidR="00FC718C" w:rsidRPr="002E4559" w:rsidRDefault="006273BE" w:rsidP="003C233B">
            <w:pPr>
              <w:suppressAutoHyphens/>
              <w:rPr>
                <w:bCs/>
              </w:rPr>
            </w:pPr>
            <w:r>
              <w:rPr>
                <w:bCs/>
              </w:rPr>
              <w:t>+53</w:t>
            </w:r>
          </w:p>
        </w:tc>
      </w:tr>
      <w:tr w:rsidR="00FC718C" w:rsidRPr="002E4559" w14:paraId="0E39B8FF" w14:textId="77777777" w:rsidTr="00FB6CE7">
        <w:tc>
          <w:tcPr>
            <w:tcW w:w="2995" w:type="dxa"/>
          </w:tcPr>
          <w:p w14:paraId="3F0B1C26" w14:textId="77777777" w:rsidR="00FC718C" w:rsidRPr="002E4559" w:rsidRDefault="00FC718C" w:rsidP="003C233B">
            <w:pPr>
              <w:suppressAutoHyphens/>
              <w:rPr>
                <w:b/>
                <w:bCs/>
              </w:rPr>
            </w:pPr>
            <w:r w:rsidRPr="002E4559">
              <w:rPr>
                <w:b/>
              </w:rPr>
              <w:t>Pensinio amžiaus</w:t>
            </w:r>
          </w:p>
        </w:tc>
        <w:tc>
          <w:tcPr>
            <w:tcW w:w="1974" w:type="dxa"/>
          </w:tcPr>
          <w:p w14:paraId="2843B16D" w14:textId="6479FA83" w:rsidR="00FC718C" w:rsidRPr="002E4559" w:rsidRDefault="00024ED4" w:rsidP="003C233B">
            <w:pPr>
              <w:suppressAutoHyphens/>
              <w:rPr>
                <w:bCs/>
              </w:rPr>
            </w:pPr>
            <w:r>
              <w:rPr>
                <w:bCs/>
              </w:rPr>
              <w:t>4</w:t>
            </w:r>
            <w:r w:rsidR="00FB6CE7">
              <w:rPr>
                <w:bCs/>
              </w:rPr>
              <w:t>45</w:t>
            </w:r>
          </w:p>
        </w:tc>
        <w:tc>
          <w:tcPr>
            <w:tcW w:w="2175" w:type="dxa"/>
          </w:tcPr>
          <w:p w14:paraId="47FA7159" w14:textId="494FEE01" w:rsidR="00FC718C" w:rsidRPr="002E4559" w:rsidRDefault="00024ED4" w:rsidP="003C233B">
            <w:pPr>
              <w:suppressAutoHyphens/>
              <w:rPr>
                <w:bCs/>
              </w:rPr>
            </w:pPr>
            <w:r>
              <w:rPr>
                <w:bCs/>
              </w:rPr>
              <w:t>442</w:t>
            </w:r>
          </w:p>
        </w:tc>
        <w:tc>
          <w:tcPr>
            <w:tcW w:w="1906" w:type="dxa"/>
          </w:tcPr>
          <w:p w14:paraId="6DDB397F" w14:textId="2AC483FB" w:rsidR="00FC718C" w:rsidRPr="002E4559" w:rsidRDefault="006273BE" w:rsidP="003C233B">
            <w:pPr>
              <w:suppressAutoHyphens/>
              <w:rPr>
                <w:bCs/>
              </w:rPr>
            </w:pPr>
            <w:r>
              <w:rPr>
                <w:bCs/>
              </w:rPr>
              <w:t>-3</w:t>
            </w:r>
          </w:p>
        </w:tc>
      </w:tr>
      <w:tr w:rsidR="00FC718C" w:rsidRPr="002E4559" w14:paraId="668E0202" w14:textId="77777777" w:rsidTr="00FB6CE7">
        <w:tc>
          <w:tcPr>
            <w:tcW w:w="2995" w:type="dxa"/>
          </w:tcPr>
          <w:p w14:paraId="1132EFC5" w14:textId="77777777" w:rsidR="00FC718C" w:rsidRPr="002E4559" w:rsidRDefault="00FC718C" w:rsidP="003C233B">
            <w:pPr>
              <w:suppressAutoHyphens/>
              <w:rPr>
                <w:b/>
                <w:bCs/>
              </w:rPr>
            </w:pPr>
            <w:r w:rsidRPr="002E4559">
              <w:rPr>
                <w:b/>
              </w:rPr>
              <w:t>Vienišų nusenusių</w:t>
            </w:r>
          </w:p>
        </w:tc>
        <w:tc>
          <w:tcPr>
            <w:tcW w:w="1974" w:type="dxa"/>
          </w:tcPr>
          <w:p w14:paraId="6A250107" w14:textId="1A6A7575" w:rsidR="00FC718C" w:rsidRPr="002E4559" w:rsidRDefault="00024ED4" w:rsidP="003C233B">
            <w:pPr>
              <w:suppressAutoHyphens/>
              <w:rPr>
                <w:bCs/>
              </w:rPr>
            </w:pPr>
            <w:r>
              <w:rPr>
                <w:bCs/>
              </w:rPr>
              <w:t>4</w:t>
            </w:r>
          </w:p>
        </w:tc>
        <w:tc>
          <w:tcPr>
            <w:tcW w:w="2175" w:type="dxa"/>
          </w:tcPr>
          <w:p w14:paraId="28A546AE" w14:textId="0128BBDC" w:rsidR="00FC718C" w:rsidRPr="002E4559" w:rsidRDefault="00024ED4" w:rsidP="003C233B">
            <w:pPr>
              <w:suppressAutoHyphens/>
              <w:rPr>
                <w:bCs/>
              </w:rPr>
            </w:pPr>
            <w:r>
              <w:rPr>
                <w:bCs/>
              </w:rPr>
              <w:t>4</w:t>
            </w:r>
          </w:p>
        </w:tc>
        <w:tc>
          <w:tcPr>
            <w:tcW w:w="1906" w:type="dxa"/>
          </w:tcPr>
          <w:p w14:paraId="67955295" w14:textId="500806E7" w:rsidR="00FC718C" w:rsidRPr="002E4559" w:rsidRDefault="006273BE" w:rsidP="003C233B">
            <w:pPr>
              <w:suppressAutoHyphens/>
              <w:rPr>
                <w:bCs/>
              </w:rPr>
            </w:pPr>
            <w:r>
              <w:rPr>
                <w:bCs/>
              </w:rPr>
              <w:t>0</w:t>
            </w:r>
          </w:p>
        </w:tc>
      </w:tr>
      <w:tr w:rsidR="00FC718C" w:rsidRPr="002E4559" w14:paraId="6742151A" w14:textId="77777777" w:rsidTr="00FB6CE7">
        <w:tc>
          <w:tcPr>
            <w:tcW w:w="2995" w:type="dxa"/>
          </w:tcPr>
          <w:p w14:paraId="70EFE56F" w14:textId="14815F8B" w:rsidR="00FC718C" w:rsidRPr="002E4559" w:rsidRDefault="00FC718C" w:rsidP="003C233B">
            <w:pPr>
              <w:suppressAutoHyphens/>
              <w:rPr>
                <w:b/>
                <w:bCs/>
              </w:rPr>
            </w:pPr>
            <w:r w:rsidRPr="00AE77BA">
              <w:rPr>
                <w:b/>
              </w:rPr>
              <w:t xml:space="preserve">Daugiau nei </w:t>
            </w:r>
            <w:r w:rsidR="00C6792E" w:rsidRPr="00AE77BA">
              <w:rPr>
                <w:b/>
              </w:rPr>
              <w:t>6</w:t>
            </w:r>
            <w:r w:rsidRPr="00AE77BA">
              <w:rPr>
                <w:b/>
              </w:rPr>
              <w:t>5 m. amžiaus</w:t>
            </w:r>
          </w:p>
        </w:tc>
        <w:tc>
          <w:tcPr>
            <w:tcW w:w="1974" w:type="dxa"/>
          </w:tcPr>
          <w:p w14:paraId="3E41C3F1" w14:textId="33FA3CC6" w:rsidR="00FC718C" w:rsidRPr="002E4559" w:rsidRDefault="00FB6CE7" w:rsidP="003C233B">
            <w:pPr>
              <w:suppressAutoHyphens/>
              <w:rPr>
                <w:bCs/>
              </w:rPr>
            </w:pPr>
            <w:r>
              <w:rPr>
                <w:bCs/>
              </w:rPr>
              <w:t>435</w:t>
            </w:r>
          </w:p>
        </w:tc>
        <w:tc>
          <w:tcPr>
            <w:tcW w:w="2175" w:type="dxa"/>
          </w:tcPr>
          <w:p w14:paraId="7C06CEB0" w14:textId="18D97D2A" w:rsidR="00FC718C" w:rsidRPr="002E4559" w:rsidRDefault="00FB6CE7" w:rsidP="003C233B">
            <w:pPr>
              <w:suppressAutoHyphens/>
              <w:rPr>
                <w:bCs/>
              </w:rPr>
            </w:pPr>
            <w:r>
              <w:rPr>
                <w:bCs/>
              </w:rPr>
              <w:t>455</w:t>
            </w:r>
          </w:p>
        </w:tc>
        <w:tc>
          <w:tcPr>
            <w:tcW w:w="1906" w:type="dxa"/>
          </w:tcPr>
          <w:p w14:paraId="2C34237C" w14:textId="4EEA6E74" w:rsidR="00FC718C" w:rsidRPr="002E4559" w:rsidRDefault="006273BE" w:rsidP="003C233B">
            <w:pPr>
              <w:suppressAutoHyphens/>
              <w:rPr>
                <w:bCs/>
              </w:rPr>
            </w:pPr>
            <w:r>
              <w:rPr>
                <w:bCs/>
              </w:rPr>
              <w:t>-20</w:t>
            </w:r>
          </w:p>
        </w:tc>
      </w:tr>
      <w:tr w:rsidR="00FC718C" w:rsidRPr="002E4559" w14:paraId="01847AE1" w14:textId="77777777" w:rsidTr="00FB6CE7">
        <w:tc>
          <w:tcPr>
            <w:tcW w:w="2995" w:type="dxa"/>
          </w:tcPr>
          <w:p w14:paraId="6D30641A" w14:textId="77777777" w:rsidR="00FC718C" w:rsidRPr="002E4559" w:rsidRDefault="00FC718C" w:rsidP="003C233B">
            <w:pPr>
              <w:suppressAutoHyphens/>
              <w:rPr>
                <w:b/>
                <w:bCs/>
              </w:rPr>
            </w:pPr>
            <w:r w:rsidRPr="002E4559">
              <w:rPr>
                <w:b/>
              </w:rPr>
              <w:t>Suaugusiųjų neįgaliųjų</w:t>
            </w:r>
          </w:p>
        </w:tc>
        <w:tc>
          <w:tcPr>
            <w:tcW w:w="1974" w:type="dxa"/>
          </w:tcPr>
          <w:p w14:paraId="747D3B98" w14:textId="05055CF7" w:rsidR="00FC718C" w:rsidRPr="002E4559" w:rsidRDefault="00024ED4" w:rsidP="003C233B">
            <w:pPr>
              <w:suppressAutoHyphens/>
              <w:rPr>
                <w:bCs/>
              </w:rPr>
            </w:pPr>
            <w:r>
              <w:rPr>
                <w:bCs/>
              </w:rPr>
              <w:t>170</w:t>
            </w:r>
          </w:p>
        </w:tc>
        <w:tc>
          <w:tcPr>
            <w:tcW w:w="2175" w:type="dxa"/>
          </w:tcPr>
          <w:p w14:paraId="036423B1" w14:textId="4FEE7682" w:rsidR="00FC718C" w:rsidRPr="002E4559" w:rsidRDefault="00024ED4" w:rsidP="003C233B">
            <w:pPr>
              <w:suppressAutoHyphens/>
              <w:rPr>
                <w:bCs/>
              </w:rPr>
            </w:pPr>
            <w:r>
              <w:rPr>
                <w:bCs/>
              </w:rPr>
              <w:t>168</w:t>
            </w:r>
          </w:p>
        </w:tc>
        <w:tc>
          <w:tcPr>
            <w:tcW w:w="1906" w:type="dxa"/>
          </w:tcPr>
          <w:p w14:paraId="33B9FF50" w14:textId="0F3E8473" w:rsidR="00FC718C" w:rsidRPr="002E4559" w:rsidRDefault="006273BE" w:rsidP="003C233B">
            <w:pPr>
              <w:suppressAutoHyphens/>
              <w:rPr>
                <w:bCs/>
              </w:rPr>
            </w:pPr>
            <w:r>
              <w:rPr>
                <w:bCs/>
              </w:rPr>
              <w:t>-2</w:t>
            </w:r>
          </w:p>
        </w:tc>
      </w:tr>
      <w:tr w:rsidR="00FC718C" w:rsidRPr="002E4559" w14:paraId="25CF22EB" w14:textId="77777777" w:rsidTr="00FB6CE7">
        <w:tc>
          <w:tcPr>
            <w:tcW w:w="2995" w:type="dxa"/>
          </w:tcPr>
          <w:p w14:paraId="526AC2E8" w14:textId="77777777" w:rsidR="00FC718C" w:rsidRPr="002E4559" w:rsidRDefault="00FC718C"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1974" w:type="dxa"/>
          </w:tcPr>
          <w:p w14:paraId="64C42ED3" w14:textId="1D673F96" w:rsidR="00FC718C" w:rsidRPr="002E4559" w:rsidRDefault="00FB6CE7" w:rsidP="003C233B">
            <w:pPr>
              <w:suppressAutoHyphens/>
              <w:rPr>
                <w:bCs/>
              </w:rPr>
            </w:pPr>
            <w:r>
              <w:rPr>
                <w:bCs/>
              </w:rPr>
              <w:t>6</w:t>
            </w:r>
          </w:p>
        </w:tc>
        <w:tc>
          <w:tcPr>
            <w:tcW w:w="2175" w:type="dxa"/>
          </w:tcPr>
          <w:p w14:paraId="55453336" w14:textId="1F907923" w:rsidR="00FC718C" w:rsidRPr="002E4559" w:rsidRDefault="00024ED4" w:rsidP="003C233B">
            <w:pPr>
              <w:suppressAutoHyphens/>
              <w:rPr>
                <w:bCs/>
              </w:rPr>
            </w:pPr>
            <w:r>
              <w:rPr>
                <w:bCs/>
              </w:rPr>
              <w:t>8</w:t>
            </w:r>
          </w:p>
        </w:tc>
        <w:tc>
          <w:tcPr>
            <w:tcW w:w="1906" w:type="dxa"/>
          </w:tcPr>
          <w:p w14:paraId="5ACA814C" w14:textId="051C0235" w:rsidR="00FC718C" w:rsidRPr="002E4559" w:rsidRDefault="006273BE" w:rsidP="003C233B">
            <w:pPr>
              <w:suppressAutoHyphens/>
              <w:rPr>
                <w:bCs/>
              </w:rPr>
            </w:pPr>
            <w:r>
              <w:rPr>
                <w:bCs/>
              </w:rPr>
              <w:t>+2</w:t>
            </w:r>
          </w:p>
        </w:tc>
      </w:tr>
      <w:tr w:rsidR="00FC718C" w:rsidRPr="002E4559" w14:paraId="17D16DE6" w14:textId="77777777" w:rsidTr="00FB6CE7">
        <w:tc>
          <w:tcPr>
            <w:tcW w:w="2995" w:type="dxa"/>
          </w:tcPr>
          <w:p w14:paraId="167B50D7" w14:textId="77777777" w:rsidR="00FC718C" w:rsidRPr="002E4559" w:rsidRDefault="00FC718C" w:rsidP="003C233B">
            <w:pPr>
              <w:suppressAutoHyphens/>
              <w:rPr>
                <w:b/>
              </w:rPr>
            </w:pPr>
            <w:r w:rsidRPr="002E4559">
              <w:rPr>
                <w:b/>
              </w:rPr>
              <w:t>Darbingo amžiaus neįgaliųjų</w:t>
            </w:r>
          </w:p>
        </w:tc>
        <w:tc>
          <w:tcPr>
            <w:tcW w:w="1974" w:type="dxa"/>
          </w:tcPr>
          <w:p w14:paraId="13D8F5D1" w14:textId="546CB01D" w:rsidR="00FC718C" w:rsidRPr="002E4559" w:rsidRDefault="00024ED4" w:rsidP="003C233B">
            <w:pPr>
              <w:suppressAutoHyphens/>
              <w:rPr>
                <w:bCs/>
              </w:rPr>
            </w:pPr>
            <w:r>
              <w:rPr>
                <w:bCs/>
              </w:rPr>
              <w:t>1</w:t>
            </w:r>
            <w:r w:rsidR="00FB6CE7">
              <w:rPr>
                <w:bCs/>
              </w:rPr>
              <w:t>80</w:t>
            </w:r>
          </w:p>
        </w:tc>
        <w:tc>
          <w:tcPr>
            <w:tcW w:w="2175" w:type="dxa"/>
          </w:tcPr>
          <w:p w14:paraId="055AFEC3" w14:textId="72044C0E" w:rsidR="00FC718C" w:rsidRPr="002E4559" w:rsidRDefault="00024ED4" w:rsidP="003C233B">
            <w:pPr>
              <w:suppressAutoHyphens/>
              <w:rPr>
                <w:bCs/>
              </w:rPr>
            </w:pPr>
            <w:r>
              <w:rPr>
                <w:bCs/>
              </w:rPr>
              <w:t>1</w:t>
            </w:r>
            <w:r w:rsidR="006273BE">
              <w:rPr>
                <w:bCs/>
              </w:rPr>
              <w:t>3</w:t>
            </w:r>
            <w:r>
              <w:rPr>
                <w:bCs/>
              </w:rPr>
              <w:t>0</w:t>
            </w:r>
          </w:p>
        </w:tc>
        <w:tc>
          <w:tcPr>
            <w:tcW w:w="1906" w:type="dxa"/>
          </w:tcPr>
          <w:p w14:paraId="0EEC3C49" w14:textId="0E8FBA0E" w:rsidR="00FC718C" w:rsidRPr="002E4559" w:rsidRDefault="006273BE" w:rsidP="003C233B">
            <w:pPr>
              <w:suppressAutoHyphens/>
              <w:rPr>
                <w:bCs/>
              </w:rPr>
            </w:pPr>
            <w:r>
              <w:rPr>
                <w:bCs/>
              </w:rPr>
              <w:t>-50</w:t>
            </w:r>
          </w:p>
        </w:tc>
      </w:tr>
      <w:tr w:rsidR="00FC718C" w:rsidRPr="002E4559" w14:paraId="2BA296B3" w14:textId="77777777" w:rsidTr="00FB6CE7">
        <w:tc>
          <w:tcPr>
            <w:tcW w:w="2995" w:type="dxa"/>
          </w:tcPr>
          <w:p w14:paraId="5871DEEE" w14:textId="77777777" w:rsidR="00FC718C" w:rsidRPr="002E4559" w:rsidRDefault="00186074" w:rsidP="003C233B">
            <w:pPr>
              <w:suppressAutoHyphens/>
              <w:rPr>
                <w:b/>
              </w:rPr>
            </w:pPr>
            <w:r>
              <w:rPr>
                <w:b/>
              </w:rPr>
              <w:t>Šeimų patiriančių socialinę atskirtį sk.</w:t>
            </w:r>
          </w:p>
        </w:tc>
        <w:tc>
          <w:tcPr>
            <w:tcW w:w="1974" w:type="dxa"/>
          </w:tcPr>
          <w:p w14:paraId="23822A27" w14:textId="53F2DB38" w:rsidR="00FC718C" w:rsidRPr="002E4559" w:rsidRDefault="00024ED4" w:rsidP="003C233B">
            <w:pPr>
              <w:suppressAutoHyphens/>
              <w:rPr>
                <w:bCs/>
              </w:rPr>
            </w:pPr>
            <w:r>
              <w:rPr>
                <w:bCs/>
              </w:rPr>
              <w:t>1</w:t>
            </w:r>
            <w:r w:rsidR="00FB6CE7">
              <w:rPr>
                <w:bCs/>
              </w:rPr>
              <w:t>4</w:t>
            </w:r>
          </w:p>
        </w:tc>
        <w:tc>
          <w:tcPr>
            <w:tcW w:w="2175" w:type="dxa"/>
          </w:tcPr>
          <w:p w14:paraId="5397DDE7" w14:textId="7C4414F9" w:rsidR="00FC718C" w:rsidRPr="002E4559" w:rsidRDefault="00836B39" w:rsidP="003C233B">
            <w:pPr>
              <w:suppressAutoHyphens/>
              <w:rPr>
                <w:bCs/>
              </w:rPr>
            </w:pPr>
            <w:r>
              <w:rPr>
                <w:bCs/>
              </w:rPr>
              <w:t>14</w:t>
            </w:r>
          </w:p>
        </w:tc>
        <w:tc>
          <w:tcPr>
            <w:tcW w:w="1906" w:type="dxa"/>
          </w:tcPr>
          <w:p w14:paraId="0428C88E" w14:textId="46FA32A5" w:rsidR="00FC718C" w:rsidRPr="002E4559" w:rsidRDefault="00836B39" w:rsidP="003C233B">
            <w:pPr>
              <w:suppressAutoHyphens/>
              <w:rPr>
                <w:bCs/>
              </w:rPr>
            </w:pPr>
            <w:r>
              <w:rPr>
                <w:bCs/>
              </w:rPr>
              <w:t>0</w:t>
            </w:r>
          </w:p>
        </w:tc>
      </w:tr>
      <w:tr w:rsidR="00B358D3" w:rsidRPr="002E4559" w14:paraId="6DA38B40" w14:textId="77777777" w:rsidTr="00FB6CE7">
        <w:tc>
          <w:tcPr>
            <w:tcW w:w="2995" w:type="dxa"/>
          </w:tcPr>
          <w:p w14:paraId="177C23D3" w14:textId="77777777" w:rsidR="00B358D3" w:rsidRPr="002E4559" w:rsidRDefault="00B358D3" w:rsidP="003C233B">
            <w:pPr>
              <w:suppressAutoHyphens/>
              <w:rPr>
                <w:b/>
              </w:rPr>
            </w:pPr>
            <w:r w:rsidRPr="002E4559">
              <w:rPr>
                <w:b/>
              </w:rPr>
              <w:t>Gimė</w:t>
            </w:r>
          </w:p>
        </w:tc>
        <w:tc>
          <w:tcPr>
            <w:tcW w:w="1974" w:type="dxa"/>
          </w:tcPr>
          <w:p w14:paraId="1077247B" w14:textId="26D0E0F7" w:rsidR="00B358D3" w:rsidRPr="00D94E5C" w:rsidRDefault="00FB6CE7" w:rsidP="003C233B">
            <w:pPr>
              <w:suppressAutoHyphens/>
              <w:rPr>
                <w:bCs/>
              </w:rPr>
            </w:pPr>
            <w:r w:rsidRPr="00D94E5C">
              <w:rPr>
                <w:bCs/>
              </w:rPr>
              <w:t>5</w:t>
            </w:r>
          </w:p>
        </w:tc>
        <w:tc>
          <w:tcPr>
            <w:tcW w:w="2175" w:type="dxa"/>
          </w:tcPr>
          <w:p w14:paraId="45BF3975" w14:textId="3AE168FA" w:rsidR="00B358D3" w:rsidRPr="00D94E5C" w:rsidRDefault="006273BE" w:rsidP="003C233B">
            <w:pPr>
              <w:suppressAutoHyphens/>
              <w:rPr>
                <w:bCs/>
              </w:rPr>
            </w:pPr>
            <w:r w:rsidRPr="00D94E5C">
              <w:rPr>
                <w:bCs/>
              </w:rPr>
              <w:t>1</w:t>
            </w:r>
            <w:r w:rsidR="00024ED4" w:rsidRPr="00D94E5C">
              <w:rPr>
                <w:bCs/>
              </w:rPr>
              <w:t>5</w:t>
            </w:r>
          </w:p>
        </w:tc>
        <w:tc>
          <w:tcPr>
            <w:tcW w:w="1906" w:type="dxa"/>
          </w:tcPr>
          <w:p w14:paraId="540C0EE0" w14:textId="737F20BB" w:rsidR="00B358D3" w:rsidRPr="002E4559" w:rsidRDefault="00D94E5C" w:rsidP="003C233B">
            <w:pPr>
              <w:suppressAutoHyphens/>
              <w:rPr>
                <w:bCs/>
              </w:rPr>
            </w:pPr>
            <w:r>
              <w:rPr>
                <w:bCs/>
              </w:rPr>
              <w:t>+10</w:t>
            </w:r>
          </w:p>
        </w:tc>
      </w:tr>
      <w:tr w:rsidR="00B358D3" w:rsidRPr="002E4559" w14:paraId="2087FE63" w14:textId="77777777" w:rsidTr="00FB6CE7">
        <w:tc>
          <w:tcPr>
            <w:tcW w:w="2995" w:type="dxa"/>
          </w:tcPr>
          <w:p w14:paraId="36221B53" w14:textId="77777777" w:rsidR="00B358D3" w:rsidRPr="002E4559" w:rsidRDefault="00B358D3" w:rsidP="003C233B">
            <w:pPr>
              <w:suppressAutoHyphens/>
              <w:rPr>
                <w:b/>
              </w:rPr>
            </w:pPr>
            <w:r w:rsidRPr="002E4559">
              <w:rPr>
                <w:b/>
              </w:rPr>
              <w:t>Mirė</w:t>
            </w:r>
          </w:p>
        </w:tc>
        <w:tc>
          <w:tcPr>
            <w:tcW w:w="1974" w:type="dxa"/>
          </w:tcPr>
          <w:p w14:paraId="557F0968" w14:textId="30EF8CEA" w:rsidR="00B358D3" w:rsidRPr="002E4559" w:rsidRDefault="00FB6CE7" w:rsidP="003C233B">
            <w:pPr>
              <w:suppressAutoHyphens/>
              <w:rPr>
                <w:bCs/>
              </w:rPr>
            </w:pPr>
            <w:r>
              <w:rPr>
                <w:bCs/>
              </w:rPr>
              <w:t>32</w:t>
            </w:r>
          </w:p>
        </w:tc>
        <w:tc>
          <w:tcPr>
            <w:tcW w:w="2175" w:type="dxa"/>
          </w:tcPr>
          <w:p w14:paraId="0598B4D9" w14:textId="055E6B5C" w:rsidR="00B358D3" w:rsidRPr="00FB6CE7" w:rsidRDefault="00024ED4" w:rsidP="003C233B">
            <w:pPr>
              <w:suppressAutoHyphens/>
              <w:rPr>
                <w:bCs/>
                <w:highlight w:val="yellow"/>
              </w:rPr>
            </w:pPr>
            <w:r w:rsidRPr="00272861">
              <w:rPr>
                <w:bCs/>
              </w:rPr>
              <w:t>24</w:t>
            </w:r>
          </w:p>
        </w:tc>
        <w:tc>
          <w:tcPr>
            <w:tcW w:w="1906" w:type="dxa"/>
          </w:tcPr>
          <w:p w14:paraId="4E5EA90C" w14:textId="54A5E5A6" w:rsidR="00B358D3" w:rsidRPr="002E4559" w:rsidRDefault="00272861" w:rsidP="003C233B">
            <w:pPr>
              <w:suppressAutoHyphens/>
              <w:rPr>
                <w:bCs/>
              </w:rPr>
            </w:pPr>
            <w:r>
              <w:rPr>
                <w:bCs/>
              </w:rPr>
              <w:t>-8</w:t>
            </w:r>
          </w:p>
        </w:tc>
      </w:tr>
      <w:tr w:rsidR="00B358D3" w:rsidRPr="002E4559" w14:paraId="16E32D39" w14:textId="77777777" w:rsidTr="00FB6CE7">
        <w:tc>
          <w:tcPr>
            <w:tcW w:w="2995" w:type="dxa"/>
          </w:tcPr>
          <w:p w14:paraId="1C36EB51" w14:textId="77777777" w:rsidR="00B358D3" w:rsidRPr="002E4559" w:rsidRDefault="00B358D3" w:rsidP="003C233B">
            <w:pPr>
              <w:suppressAutoHyphens/>
              <w:rPr>
                <w:b/>
              </w:rPr>
            </w:pPr>
            <w:r w:rsidRPr="002E4559">
              <w:rPr>
                <w:b/>
              </w:rPr>
              <w:t>Seniūnijos mokyklose, darželiuose besimokančių skaičius:</w:t>
            </w:r>
          </w:p>
        </w:tc>
        <w:tc>
          <w:tcPr>
            <w:tcW w:w="1974" w:type="dxa"/>
          </w:tcPr>
          <w:p w14:paraId="01EE439E" w14:textId="77777777" w:rsidR="00B358D3" w:rsidRPr="002E4559" w:rsidRDefault="00B358D3" w:rsidP="003C233B">
            <w:pPr>
              <w:suppressAutoHyphens/>
              <w:rPr>
                <w:bCs/>
              </w:rPr>
            </w:pPr>
          </w:p>
        </w:tc>
        <w:tc>
          <w:tcPr>
            <w:tcW w:w="2175" w:type="dxa"/>
          </w:tcPr>
          <w:p w14:paraId="2CA4B8ED" w14:textId="77777777" w:rsidR="00B358D3" w:rsidRPr="002E4559" w:rsidRDefault="00B358D3" w:rsidP="003C233B">
            <w:pPr>
              <w:suppressAutoHyphens/>
              <w:rPr>
                <w:bCs/>
              </w:rPr>
            </w:pPr>
          </w:p>
        </w:tc>
        <w:tc>
          <w:tcPr>
            <w:tcW w:w="1906" w:type="dxa"/>
          </w:tcPr>
          <w:p w14:paraId="46571C3D" w14:textId="77777777" w:rsidR="00B358D3" w:rsidRPr="002E4559" w:rsidRDefault="00B358D3" w:rsidP="003C233B">
            <w:pPr>
              <w:suppressAutoHyphens/>
              <w:rPr>
                <w:bCs/>
              </w:rPr>
            </w:pPr>
          </w:p>
        </w:tc>
      </w:tr>
      <w:tr w:rsidR="00FB6CE7" w:rsidRPr="002E4559" w14:paraId="15AF1422" w14:textId="77777777" w:rsidTr="00FB6CE7">
        <w:tc>
          <w:tcPr>
            <w:tcW w:w="2995" w:type="dxa"/>
          </w:tcPr>
          <w:p w14:paraId="244AAE1D" w14:textId="3D25E1E5" w:rsidR="00FB6CE7" w:rsidRPr="002E4559" w:rsidRDefault="00FB6CE7" w:rsidP="00FB6CE7">
            <w:pPr>
              <w:suppressAutoHyphens/>
            </w:pPr>
            <w:r w:rsidRPr="00306299">
              <w:t>Vilniaus r. Lavoriškių Stepono Batoro gimnazija</w:t>
            </w:r>
          </w:p>
        </w:tc>
        <w:tc>
          <w:tcPr>
            <w:tcW w:w="1974" w:type="dxa"/>
          </w:tcPr>
          <w:p w14:paraId="6006502C" w14:textId="019522B9" w:rsidR="00FB6CE7" w:rsidRPr="002E4559" w:rsidRDefault="00FB6CE7" w:rsidP="00FB6CE7">
            <w:pPr>
              <w:suppressAutoHyphens/>
              <w:rPr>
                <w:bCs/>
              </w:rPr>
            </w:pPr>
            <w:r w:rsidRPr="00EB1D65">
              <w:t>109</w:t>
            </w:r>
          </w:p>
        </w:tc>
        <w:tc>
          <w:tcPr>
            <w:tcW w:w="2175" w:type="dxa"/>
          </w:tcPr>
          <w:p w14:paraId="6D3E8651" w14:textId="3F8C21E8" w:rsidR="00FB6CE7" w:rsidRPr="002E4559" w:rsidRDefault="00D94E5C" w:rsidP="00FB6CE7">
            <w:pPr>
              <w:suppressAutoHyphens/>
              <w:rPr>
                <w:bCs/>
              </w:rPr>
            </w:pPr>
            <w:r>
              <w:rPr>
                <w:bCs/>
              </w:rPr>
              <w:t>109</w:t>
            </w:r>
          </w:p>
        </w:tc>
        <w:tc>
          <w:tcPr>
            <w:tcW w:w="1906" w:type="dxa"/>
          </w:tcPr>
          <w:p w14:paraId="12B3C591" w14:textId="36DBBB30" w:rsidR="00FB6CE7" w:rsidRPr="002E4559" w:rsidRDefault="00D94E5C" w:rsidP="00FB6CE7">
            <w:pPr>
              <w:suppressAutoHyphens/>
              <w:rPr>
                <w:bCs/>
              </w:rPr>
            </w:pPr>
            <w:r>
              <w:rPr>
                <w:bCs/>
              </w:rPr>
              <w:t>0</w:t>
            </w:r>
          </w:p>
        </w:tc>
      </w:tr>
      <w:tr w:rsidR="00FB6CE7" w:rsidRPr="002E4559" w14:paraId="656067CD" w14:textId="77777777" w:rsidTr="00FB6CE7">
        <w:tc>
          <w:tcPr>
            <w:tcW w:w="2995" w:type="dxa"/>
          </w:tcPr>
          <w:p w14:paraId="78A428A0" w14:textId="5572E0CF" w:rsidR="00FB6CE7" w:rsidRPr="002E4559" w:rsidRDefault="00FB6CE7" w:rsidP="00FB6CE7">
            <w:pPr>
              <w:suppressAutoHyphens/>
            </w:pPr>
            <w:r w:rsidRPr="00306299">
              <w:t xml:space="preserve">Vilniaus r. Lavoriškių Stepono Batoro gimnazijos skyrius Vilniaus r. Mostiškių mokykla-daugiafunkcinis centras </w:t>
            </w:r>
          </w:p>
        </w:tc>
        <w:tc>
          <w:tcPr>
            <w:tcW w:w="1974" w:type="dxa"/>
          </w:tcPr>
          <w:p w14:paraId="4CB77EE1" w14:textId="5161B75C" w:rsidR="00FB6CE7" w:rsidRPr="002E4559" w:rsidRDefault="00FB6CE7" w:rsidP="00FB6CE7">
            <w:pPr>
              <w:suppressAutoHyphens/>
              <w:rPr>
                <w:bCs/>
              </w:rPr>
            </w:pPr>
            <w:r w:rsidRPr="00EB1D65">
              <w:t>36</w:t>
            </w:r>
          </w:p>
        </w:tc>
        <w:tc>
          <w:tcPr>
            <w:tcW w:w="2175" w:type="dxa"/>
          </w:tcPr>
          <w:p w14:paraId="368B6836" w14:textId="331B48A9" w:rsidR="00FB6CE7" w:rsidRPr="002E4559" w:rsidRDefault="00D94E5C" w:rsidP="00FB6CE7">
            <w:pPr>
              <w:suppressAutoHyphens/>
              <w:rPr>
                <w:bCs/>
              </w:rPr>
            </w:pPr>
            <w:r>
              <w:rPr>
                <w:bCs/>
              </w:rPr>
              <w:t>47</w:t>
            </w:r>
          </w:p>
        </w:tc>
        <w:tc>
          <w:tcPr>
            <w:tcW w:w="1906" w:type="dxa"/>
          </w:tcPr>
          <w:p w14:paraId="1D29BDBB" w14:textId="1B4BAEF3" w:rsidR="00FB6CE7" w:rsidRPr="002E4559" w:rsidRDefault="00D94E5C" w:rsidP="00FB6CE7">
            <w:pPr>
              <w:suppressAutoHyphens/>
              <w:rPr>
                <w:bCs/>
              </w:rPr>
            </w:pPr>
            <w:r>
              <w:rPr>
                <w:bCs/>
              </w:rPr>
              <w:t>+11</w:t>
            </w:r>
          </w:p>
        </w:tc>
      </w:tr>
      <w:tr w:rsidR="00FB6CE7" w:rsidRPr="002E4559" w14:paraId="68FCFD79" w14:textId="77777777" w:rsidTr="00FB6CE7">
        <w:tc>
          <w:tcPr>
            <w:tcW w:w="2995" w:type="dxa"/>
          </w:tcPr>
          <w:p w14:paraId="3E7B1E81" w14:textId="04E66615" w:rsidR="00FB6CE7" w:rsidRPr="002E4559" w:rsidRDefault="00FB6CE7" w:rsidP="00FB6CE7">
            <w:pPr>
              <w:suppressAutoHyphens/>
            </w:pPr>
            <w:r w:rsidRPr="00306299">
              <w:t>Vilniaus r. Lavoriškių lopšelis-darželis</w:t>
            </w:r>
          </w:p>
        </w:tc>
        <w:tc>
          <w:tcPr>
            <w:tcW w:w="1974" w:type="dxa"/>
          </w:tcPr>
          <w:p w14:paraId="144E1E72" w14:textId="2CC423B2" w:rsidR="00FB6CE7" w:rsidRPr="002E4559" w:rsidRDefault="00FB6CE7" w:rsidP="00FB6CE7">
            <w:pPr>
              <w:suppressAutoHyphens/>
              <w:rPr>
                <w:bCs/>
              </w:rPr>
            </w:pPr>
            <w:r w:rsidRPr="00EB1D65">
              <w:t>64</w:t>
            </w:r>
          </w:p>
        </w:tc>
        <w:tc>
          <w:tcPr>
            <w:tcW w:w="2175" w:type="dxa"/>
          </w:tcPr>
          <w:p w14:paraId="13F2BE41" w14:textId="0670F7B6" w:rsidR="00FB6CE7" w:rsidRPr="002E4559" w:rsidRDefault="00D94E5C" w:rsidP="00FB6CE7">
            <w:pPr>
              <w:suppressAutoHyphens/>
              <w:rPr>
                <w:bCs/>
              </w:rPr>
            </w:pPr>
            <w:r>
              <w:rPr>
                <w:bCs/>
              </w:rPr>
              <w:t>43</w:t>
            </w:r>
          </w:p>
        </w:tc>
        <w:tc>
          <w:tcPr>
            <w:tcW w:w="1906" w:type="dxa"/>
          </w:tcPr>
          <w:p w14:paraId="627977FD" w14:textId="45133DB9" w:rsidR="00FB6CE7" w:rsidRPr="002E4559" w:rsidRDefault="00D94E5C" w:rsidP="00FB6CE7">
            <w:pPr>
              <w:suppressAutoHyphens/>
              <w:rPr>
                <w:bCs/>
              </w:rPr>
            </w:pPr>
            <w:r>
              <w:rPr>
                <w:bCs/>
              </w:rPr>
              <w:t>-21</w:t>
            </w:r>
          </w:p>
        </w:tc>
      </w:tr>
    </w:tbl>
    <w:p w14:paraId="4C94FF9F" w14:textId="7AC4BA00" w:rsidR="00204E52" w:rsidRPr="002E4559" w:rsidRDefault="00750D4C" w:rsidP="003C233B">
      <w:pPr>
        <w:suppressAutoHyphens/>
        <w:ind w:left="720"/>
        <w:rPr>
          <w:bCs/>
        </w:rPr>
      </w:pPr>
      <w:r>
        <w:rPr>
          <w:bCs/>
        </w:rPr>
        <w:t xml:space="preserve"> </w:t>
      </w:r>
    </w:p>
    <w:p w14:paraId="4A52E1E7" w14:textId="77777777" w:rsidR="004B225B" w:rsidRPr="002E4559"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48F50982" w14:textId="77777777" w:rsidR="006273BE" w:rsidRPr="00836B39" w:rsidRDefault="006273BE" w:rsidP="006273BE">
      <w:pPr>
        <w:ind w:firstLine="720"/>
        <w:jc w:val="both"/>
        <w:rPr>
          <w:rFonts w:eastAsia="Calibri"/>
          <w:lang w:eastAsia="en-US"/>
        </w:rPr>
      </w:pPr>
      <w:r w:rsidRPr="00836B39">
        <w:rPr>
          <w:rFonts w:eastAsia="Calibri"/>
          <w:lang w:eastAsia="en-US"/>
        </w:rPr>
        <w:t>2023 metų pabaigoje seniūnijos personalą sudarė 15 etato, dirbo 14 darbuotojų, administracinį darbą dirbo 5 darbuotojai:</w:t>
      </w:r>
    </w:p>
    <w:p w14:paraId="7B7AA0BB" w14:textId="77777777" w:rsidR="006273BE" w:rsidRPr="00836B39" w:rsidRDefault="006273BE" w:rsidP="006273BE">
      <w:pPr>
        <w:ind w:firstLine="720"/>
        <w:jc w:val="both"/>
        <w:rPr>
          <w:rFonts w:eastAsia="Calibri"/>
          <w:lang w:eastAsia="en-US"/>
        </w:rPr>
      </w:pPr>
      <w:r w:rsidRPr="00836B39">
        <w:rPr>
          <w:rFonts w:eastAsia="Calibri"/>
          <w:lang w:eastAsia="en-US"/>
        </w:rPr>
        <w:tab/>
        <w:t>seniūnas – Mark Pilat,</w:t>
      </w:r>
    </w:p>
    <w:p w14:paraId="2A752457" w14:textId="77777777" w:rsidR="006273BE" w:rsidRPr="00836B39" w:rsidRDefault="006273BE" w:rsidP="006273BE">
      <w:pPr>
        <w:ind w:firstLine="720"/>
        <w:jc w:val="both"/>
        <w:rPr>
          <w:rFonts w:eastAsia="Calibri"/>
          <w:lang w:eastAsia="en-US"/>
        </w:rPr>
      </w:pPr>
      <w:r w:rsidRPr="00836B39">
        <w:rPr>
          <w:rFonts w:eastAsia="Calibri"/>
          <w:lang w:eastAsia="en-US"/>
        </w:rPr>
        <w:tab/>
        <w:t>vyriausioji raštvedė – Elžbieta Glazko,</w:t>
      </w:r>
    </w:p>
    <w:p w14:paraId="6AFFE190" w14:textId="77777777" w:rsidR="006273BE" w:rsidRPr="00836B39" w:rsidRDefault="006273BE" w:rsidP="006273BE">
      <w:pPr>
        <w:ind w:firstLine="720"/>
        <w:jc w:val="both"/>
        <w:rPr>
          <w:rFonts w:eastAsia="Calibri"/>
          <w:lang w:eastAsia="en-US"/>
        </w:rPr>
      </w:pPr>
      <w:r w:rsidRPr="00836B39">
        <w:rPr>
          <w:rFonts w:eastAsia="Calibri"/>
          <w:lang w:eastAsia="en-US"/>
        </w:rPr>
        <w:tab/>
        <w:t>vyresnioji finansininkė – Ivona Petrulevič,</w:t>
      </w:r>
    </w:p>
    <w:p w14:paraId="757D47D9" w14:textId="0C0F0873" w:rsidR="006273BE" w:rsidRPr="00836B39" w:rsidRDefault="006273BE" w:rsidP="006273BE">
      <w:pPr>
        <w:ind w:firstLine="720"/>
        <w:jc w:val="both"/>
        <w:rPr>
          <w:rFonts w:eastAsia="Calibri"/>
          <w:lang w:eastAsia="en-US"/>
        </w:rPr>
      </w:pPr>
      <w:r w:rsidRPr="00836B39">
        <w:rPr>
          <w:rFonts w:eastAsia="Calibri"/>
          <w:lang w:eastAsia="en-US"/>
        </w:rPr>
        <w:tab/>
        <w:t xml:space="preserve">vyresnioji socialinio darbo organizatorė – Renata Mikulevič (vaiko priežiūros atostogose), Marija Borisevič </w:t>
      </w:r>
    </w:p>
    <w:p w14:paraId="623A3775" w14:textId="77777777" w:rsidR="006273BE" w:rsidRPr="00836B39" w:rsidRDefault="006273BE" w:rsidP="006273BE">
      <w:pPr>
        <w:ind w:firstLine="1296"/>
        <w:jc w:val="both"/>
        <w:rPr>
          <w:rFonts w:eastAsia="Calibri"/>
          <w:lang w:eastAsia="en-US"/>
        </w:rPr>
      </w:pPr>
      <w:r w:rsidRPr="00836B39">
        <w:rPr>
          <w:rFonts w:eastAsia="Calibri"/>
          <w:lang w:eastAsia="en-US"/>
        </w:rPr>
        <w:t>vyresnioji specialistė – Marija Borisevič,</w:t>
      </w:r>
    </w:p>
    <w:p w14:paraId="6E6E656F" w14:textId="77777777" w:rsidR="006273BE" w:rsidRPr="00836B39" w:rsidRDefault="006273BE" w:rsidP="006273BE">
      <w:pPr>
        <w:ind w:firstLine="720"/>
        <w:jc w:val="both"/>
        <w:rPr>
          <w:rFonts w:eastAsia="Calibri"/>
          <w:lang w:eastAsia="en-US"/>
        </w:rPr>
      </w:pPr>
      <w:r w:rsidRPr="00836B39">
        <w:rPr>
          <w:rFonts w:eastAsia="Calibri"/>
          <w:lang w:eastAsia="en-US"/>
        </w:rPr>
        <w:tab/>
        <w:t>vyresnioji specialistė (žemės ūkio specialistė) – Marija Grablevskaja,</w:t>
      </w:r>
    </w:p>
    <w:p w14:paraId="1C363CAD" w14:textId="77777777" w:rsidR="006273BE" w:rsidRPr="00836B39" w:rsidRDefault="006273BE" w:rsidP="006273BE">
      <w:pPr>
        <w:ind w:firstLine="720"/>
        <w:jc w:val="both"/>
        <w:rPr>
          <w:rFonts w:eastAsia="Calibri"/>
          <w:lang w:eastAsia="en-US"/>
        </w:rPr>
      </w:pPr>
      <w:r w:rsidRPr="00836B39">
        <w:rPr>
          <w:rFonts w:eastAsia="Calibri"/>
          <w:lang w:eastAsia="en-US"/>
        </w:rPr>
        <w:tab/>
        <w:t>kapinių prižiūrėtoja – Halina Kabelis,</w:t>
      </w:r>
    </w:p>
    <w:p w14:paraId="67C27B4F" w14:textId="77777777" w:rsidR="006273BE" w:rsidRPr="00836B39" w:rsidRDefault="006273BE" w:rsidP="006273BE">
      <w:pPr>
        <w:ind w:firstLine="720"/>
        <w:jc w:val="both"/>
        <w:rPr>
          <w:rFonts w:eastAsia="Calibri"/>
          <w:lang w:eastAsia="en-US"/>
        </w:rPr>
      </w:pPr>
      <w:r w:rsidRPr="00836B39">
        <w:rPr>
          <w:rFonts w:eastAsia="Calibri"/>
          <w:lang w:eastAsia="en-US"/>
        </w:rPr>
        <w:tab/>
        <w:t>valytoja – Marina Vežbovič,</w:t>
      </w:r>
    </w:p>
    <w:p w14:paraId="2B0163F6" w14:textId="60803F2D" w:rsidR="006273BE" w:rsidRPr="00836B39" w:rsidRDefault="006273BE" w:rsidP="006273BE">
      <w:pPr>
        <w:ind w:firstLine="720"/>
        <w:jc w:val="both"/>
        <w:rPr>
          <w:rFonts w:eastAsia="Calibri"/>
          <w:lang w:eastAsia="en-US"/>
        </w:rPr>
      </w:pPr>
      <w:r w:rsidRPr="00836B39">
        <w:rPr>
          <w:rFonts w:eastAsia="Calibri"/>
          <w:lang w:eastAsia="en-US"/>
        </w:rPr>
        <w:tab/>
        <w:t>kiemsargiai – Jolianta Bialiauska, Stanislav Mašaro, Uladzimir Bialiauski,</w:t>
      </w:r>
    </w:p>
    <w:p w14:paraId="6F649B2C" w14:textId="77777777" w:rsidR="006273BE" w:rsidRPr="00836B39" w:rsidRDefault="006273BE" w:rsidP="006273BE">
      <w:pPr>
        <w:ind w:firstLine="720"/>
        <w:jc w:val="both"/>
        <w:rPr>
          <w:rFonts w:eastAsia="Calibri"/>
          <w:lang w:eastAsia="en-US"/>
        </w:rPr>
      </w:pPr>
      <w:r w:rsidRPr="00836B39">
        <w:rPr>
          <w:rFonts w:eastAsia="Calibri"/>
          <w:lang w:eastAsia="en-US"/>
        </w:rPr>
        <w:tab/>
        <w:t xml:space="preserve">elektrikai – Vitalij Jakšto (0,5 etato), Darjuš Mikulevič (0,5 etato), </w:t>
      </w:r>
    </w:p>
    <w:p w14:paraId="01A1D9C7" w14:textId="77777777" w:rsidR="006273BE" w:rsidRPr="00836B39" w:rsidRDefault="006273BE" w:rsidP="006273BE">
      <w:pPr>
        <w:suppressAutoHyphens/>
        <w:ind w:firstLine="720"/>
        <w:jc w:val="both"/>
        <w:rPr>
          <w:rFonts w:eastAsia="Calibri"/>
          <w:lang w:eastAsia="en-US"/>
        </w:rPr>
      </w:pPr>
      <w:r w:rsidRPr="00836B39">
        <w:rPr>
          <w:rFonts w:eastAsia="Calibri"/>
          <w:lang w:eastAsia="en-US"/>
        </w:rPr>
        <w:lastRenderedPageBreak/>
        <w:tab/>
        <w:t>kūrikai –  2 etatai laisvi.</w:t>
      </w:r>
    </w:p>
    <w:p w14:paraId="60756E85" w14:textId="08BBC7EA" w:rsidR="00617C09" w:rsidRPr="00836B39" w:rsidRDefault="00617C09" w:rsidP="00617C09">
      <w:pPr>
        <w:ind w:firstLine="720"/>
        <w:rPr>
          <w:rFonts w:eastAsia="Calibri"/>
          <w:color w:val="000000" w:themeColor="text1"/>
          <w:lang w:eastAsia="en-US"/>
        </w:rPr>
      </w:pPr>
      <w:r w:rsidRPr="00836B39">
        <w:rPr>
          <w:rFonts w:eastAsia="Calibri"/>
          <w:color w:val="000000" w:themeColor="text1"/>
          <w:lang w:eastAsia="en-US"/>
        </w:rPr>
        <w:t>Seniūnijos teritorija yra suskirstyta į 5 seniūnaitijas:</w:t>
      </w:r>
    </w:p>
    <w:p w14:paraId="141DD888" w14:textId="0D93F2A4" w:rsidR="00617C09" w:rsidRPr="00836B39" w:rsidRDefault="00617C09" w:rsidP="00617C09">
      <w:pPr>
        <w:ind w:firstLine="720"/>
        <w:rPr>
          <w:rFonts w:eastAsia="Calibri"/>
          <w:color w:val="000000" w:themeColor="text1"/>
          <w:lang w:eastAsia="en-US"/>
        </w:rPr>
      </w:pPr>
      <w:r w:rsidRPr="00836B39">
        <w:rPr>
          <w:rFonts w:eastAsia="Calibri"/>
          <w:b/>
          <w:bCs/>
          <w:lang w:eastAsia="en-US"/>
        </w:rPr>
        <w:t>Mostiškių seniūnaitija</w:t>
      </w:r>
      <w:r w:rsidRPr="00836B39">
        <w:rPr>
          <w:rFonts w:eastAsia="Calibri"/>
          <w:lang w:eastAsia="en-US"/>
        </w:rPr>
        <w:t xml:space="preserve"> </w:t>
      </w:r>
      <w:r w:rsidRPr="00836B39">
        <w:rPr>
          <w:rFonts w:eastAsia="Calibri"/>
          <w:color w:val="000000" w:themeColor="text1"/>
          <w:lang w:eastAsia="en-US"/>
        </w:rPr>
        <w:t>(Mostiškių k.)</w:t>
      </w:r>
      <w:r w:rsidR="0003409B">
        <w:rPr>
          <w:rFonts w:eastAsia="Calibri"/>
          <w:color w:val="000000" w:themeColor="text1"/>
          <w:lang w:eastAsia="en-US"/>
        </w:rPr>
        <w:t xml:space="preserve"> </w:t>
      </w:r>
      <w:r w:rsidR="00836B39" w:rsidRPr="00836B39">
        <w:rPr>
          <w:rFonts w:eastAsia="Calibri"/>
          <w:color w:val="000000" w:themeColor="text1"/>
          <w:lang w:eastAsia="en-US"/>
        </w:rPr>
        <w:t>-</w:t>
      </w:r>
      <w:r w:rsidRPr="00836B39">
        <w:rPr>
          <w:rFonts w:eastAsia="Calibri"/>
          <w:color w:val="000000" w:themeColor="text1"/>
          <w:lang w:eastAsia="en-US"/>
        </w:rPr>
        <w:t xml:space="preserve"> seniūnaitė Karina Matulevičienė</w:t>
      </w:r>
      <w:r w:rsidR="008531AE">
        <w:rPr>
          <w:rFonts w:eastAsia="Calibri"/>
          <w:color w:val="000000" w:themeColor="text1"/>
          <w:lang w:eastAsia="en-US"/>
        </w:rPr>
        <w:t>;</w:t>
      </w:r>
    </w:p>
    <w:p w14:paraId="5F3BFBCB" w14:textId="739FF91B" w:rsidR="00617C09" w:rsidRPr="00836B39" w:rsidRDefault="00617C09" w:rsidP="00617C09">
      <w:pPr>
        <w:ind w:firstLine="720"/>
        <w:rPr>
          <w:rFonts w:eastAsia="Calibri"/>
          <w:color w:val="000000" w:themeColor="text1"/>
          <w:lang w:eastAsia="en-US"/>
        </w:rPr>
      </w:pPr>
      <w:r w:rsidRPr="00836B39">
        <w:rPr>
          <w:rFonts w:eastAsia="Calibri"/>
          <w:b/>
          <w:bCs/>
          <w:color w:val="000000" w:themeColor="text1"/>
          <w:lang w:eastAsia="en-US"/>
        </w:rPr>
        <w:t>Kirtimų seniūnaitija</w:t>
      </w:r>
      <w:r w:rsidRPr="00836B39">
        <w:rPr>
          <w:rFonts w:eastAsia="Calibri"/>
          <w:color w:val="000000" w:themeColor="text1"/>
          <w:lang w:eastAsia="en-US"/>
        </w:rPr>
        <w:t xml:space="preserve"> (</w:t>
      </w:r>
      <w:r w:rsidR="00836B39" w:rsidRPr="00836B39">
        <w:rPr>
          <w:color w:val="000000"/>
          <w:shd w:val="clear" w:color="auto" w:fill="FFFFFF"/>
        </w:rPr>
        <w:t>Kirtimų k., Dekaniškių k., Paežerių vs., Čiriškių vs., Červiškių k., Putinų k., Skynimų k., Puntuzų k., Markiškių k., Bildžių k., Vyžiškių k., Krūminės vs., Bagdoniškių vs., Vitkiškių k., Dembinos k.</w:t>
      </w:r>
      <w:r w:rsidRPr="00836B39">
        <w:rPr>
          <w:rFonts w:eastAsia="Calibri"/>
          <w:color w:val="000000" w:themeColor="text1"/>
          <w:lang w:eastAsia="en-US"/>
        </w:rPr>
        <w:t>)</w:t>
      </w:r>
      <w:r w:rsidR="0003409B">
        <w:rPr>
          <w:rFonts w:eastAsia="Calibri"/>
          <w:color w:val="000000" w:themeColor="text1"/>
          <w:lang w:eastAsia="en-US"/>
        </w:rPr>
        <w:t xml:space="preserve"> </w:t>
      </w:r>
      <w:r w:rsidR="00836B39" w:rsidRPr="00836B39">
        <w:rPr>
          <w:rFonts w:eastAsia="Calibri"/>
          <w:color w:val="000000" w:themeColor="text1"/>
          <w:lang w:eastAsia="en-US"/>
        </w:rPr>
        <w:t>-</w:t>
      </w:r>
      <w:r w:rsidRPr="00836B39">
        <w:rPr>
          <w:rFonts w:eastAsia="Calibri"/>
          <w:color w:val="000000" w:themeColor="text1"/>
          <w:lang w:eastAsia="en-US"/>
        </w:rPr>
        <w:t xml:space="preserve"> seniūnaitė Alicija Lešnevskaja</w:t>
      </w:r>
      <w:r w:rsidR="008531AE">
        <w:rPr>
          <w:rFonts w:eastAsia="Calibri"/>
          <w:color w:val="000000" w:themeColor="text1"/>
          <w:lang w:eastAsia="en-US"/>
        </w:rPr>
        <w:t>;</w:t>
      </w:r>
    </w:p>
    <w:p w14:paraId="1B3779C2" w14:textId="46F9A957" w:rsidR="00617C09" w:rsidRPr="00836B39" w:rsidRDefault="00617C09" w:rsidP="00617C09">
      <w:pPr>
        <w:ind w:firstLine="720"/>
        <w:rPr>
          <w:color w:val="000000" w:themeColor="text1"/>
        </w:rPr>
      </w:pPr>
      <w:r w:rsidRPr="00836B39">
        <w:rPr>
          <w:rFonts w:eastAsia="Calibri"/>
          <w:b/>
          <w:bCs/>
          <w:color w:val="000000" w:themeColor="text1"/>
          <w:lang w:eastAsia="en-US"/>
        </w:rPr>
        <w:t xml:space="preserve">Slabados seniūnaitija </w:t>
      </w:r>
      <w:r w:rsidRPr="00836B39">
        <w:rPr>
          <w:rFonts w:eastAsia="Calibri"/>
          <w:color w:val="000000" w:themeColor="text1"/>
          <w:lang w:eastAsia="en-US"/>
        </w:rPr>
        <w:t>(</w:t>
      </w:r>
      <w:r w:rsidR="00836B39" w:rsidRPr="00836B39">
        <w:rPr>
          <w:color w:val="000000"/>
          <w:shd w:val="clear" w:color="auto" w:fill="FFFFFF"/>
        </w:rPr>
        <w:t>Slabados k., Liesiškių k., Pečiulinės vs., Mažiulių k., Budreliškių k., Bukiškių k., Saidotiškių k., Pauliukiškių k.</w:t>
      </w:r>
      <w:r w:rsidRPr="00836B39">
        <w:rPr>
          <w:rFonts w:eastAsia="Calibri"/>
          <w:color w:val="000000" w:themeColor="text1"/>
          <w:lang w:eastAsia="en-US"/>
        </w:rPr>
        <w:t>)</w:t>
      </w:r>
      <w:r w:rsidR="0003409B">
        <w:rPr>
          <w:rFonts w:eastAsia="Calibri"/>
          <w:color w:val="000000" w:themeColor="text1"/>
          <w:lang w:eastAsia="en-US"/>
        </w:rPr>
        <w:t xml:space="preserve"> </w:t>
      </w:r>
      <w:r w:rsidR="00836B39" w:rsidRPr="00836B39">
        <w:rPr>
          <w:rFonts w:eastAsia="Calibri"/>
          <w:color w:val="000000" w:themeColor="text1"/>
          <w:lang w:eastAsia="en-US"/>
        </w:rPr>
        <w:t>-</w:t>
      </w:r>
      <w:r w:rsidRPr="00836B39">
        <w:rPr>
          <w:rFonts w:eastAsia="Calibri"/>
          <w:color w:val="000000" w:themeColor="text1"/>
          <w:lang w:eastAsia="en-US"/>
        </w:rPr>
        <w:t xml:space="preserve"> seniūnaitė Alicija Petkevič</w:t>
      </w:r>
      <w:r w:rsidR="008531AE">
        <w:rPr>
          <w:rFonts w:eastAsia="Calibri"/>
          <w:color w:val="000000" w:themeColor="text1"/>
          <w:lang w:eastAsia="en-US"/>
        </w:rPr>
        <w:t>;</w:t>
      </w:r>
    </w:p>
    <w:p w14:paraId="3A46C73E" w14:textId="26B1B69B" w:rsidR="00617C09" w:rsidRPr="00836B39" w:rsidRDefault="00617C09" w:rsidP="00617C09">
      <w:pPr>
        <w:ind w:firstLine="720"/>
        <w:rPr>
          <w:rFonts w:eastAsia="Calibri"/>
          <w:color w:val="000000" w:themeColor="text1"/>
          <w:lang w:eastAsia="en-US"/>
        </w:rPr>
      </w:pPr>
      <w:r w:rsidRPr="00836B39">
        <w:rPr>
          <w:rFonts w:eastAsia="Calibri"/>
          <w:b/>
          <w:bCs/>
          <w:color w:val="000000" w:themeColor="text1"/>
          <w:lang w:eastAsia="en-US"/>
        </w:rPr>
        <w:t>Lavoriškių seniūnaitija</w:t>
      </w:r>
      <w:r w:rsidRPr="00836B39">
        <w:rPr>
          <w:rFonts w:eastAsia="Calibri"/>
          <w:color w:val="000000" w:themeColor="text1"/>
          <w:lang w:eastAsia="en-US"/>
        </w:rPr>
        <w:t xml:space="preserve"> (Lavoriškių k.)</w:t>
      </w:r>
      <w:r w:rsidR="0003409B">
        <w:rPr>
          <w:rFonts w:eastAsia="Calibri"/>
          <w:color w:val="000000" w:themeColor="text1"/>
          <w:lang w:eastAsia="en-US"/>
        </w:rPr>
        <w:t xml:space="preserve"> </w:t>
      </w:r>
      <w:r w:rsidR="00836B39" w:rsidRPr="00836B39">
        <w:rPr>
          <w:rFonts w:eastAsia="Calibri"/>
          <w:color w:val="000000" w:themeColor="text1"/>
          <w:lang w:eastAsia="en-US"/>
        </w:rPr>
        <w:t>-</w:t>
      </w:r>
      <w:r w:rsidRPr="00836B39">
        <w:rPr>
          <w:rFonts w:eastAsia="Calibri"/>
          <w:color w:val="000000" w:themeColor="text1"/>
          <w:lang w:eastAsia="en-US"/>
        </w:rPr>
        <w:t xml:space="preserve"> seniūnaitė Anžela Grablevska</w:t>
      </w:r>
      <w:r w:rsidR="008531AE">
        <w:rPr>
          <w:rFonts w:eastAsia="Calibri"/>
          <w:color w:val="000000" w:themeColor="text1"/>
          <w:lang w:eastAsia="en-US"/>
        </w:rPr>
        <w:t>;</w:t>
      </w:r>
    </w:p>
    <w:p w14:paraId="48565F1A" w14:textId="0AB72F74" w:rsidR="00617C09" w:rsidRDefault="00617C09" w:rsidP="00617C09">
      <w:pPr>
        <w:ind w:firstLine="720"/>
        <w:rPr>
          <w:rFonts w:eastAsia="Calibri"/>
          <w:color w:val="000000" w:themeColor="text1"/>
          <w:lang w:eastAsia="en-US"/>
        </w:rPr>
      </w:pPr>
      <w:r w:rsidRPr="00836B39">
        <w:rPr>
          <w:rFonts w:eastAsia="Calibri"/>
          <w:b/>
          <w:bCs/>
          <w:color w:val="000000" w:themeColor="text1"/>
          <w:lang w:eastAsia="en-US"/>
        </w:rPr>
        <w:t>Petruliškių seniūnaitija</w:t>
      </w:r>
      <w:r w:rsidRPr="00836B39">
        <w:rPr>
          <w:rFonts w:eastAsia="Calibri"/>
          <w:color w:val="000000" w:themeColor="text1"/>
          <w:lang w:eastAsia="en-US"/>
        </w:rPr>
        <w:t xml:space="preserve"> (</w:t>
      </w:r>
      <w:r w:rsidR="00836B39" w:rsidRPr="00836B39">
        <w:rPr>
          <w:color w:val="000000"/>
          <w:shd w:val="clear" w:color="auto" w:fill="FFFFFF"/>
        </w:rPr>
        <w:t>Petruliškių k., Pamiškių k., Galkiškių k., Mačiuliškių k., Labaniškių k., Kuleliškių k., Kuželiškių k., Kazimieriškių k., Laurininkų k., Galkiškių k., Burniškių k., Šarkiškių k., Šakališkių k., Kaponiškių k., Černuliškių k., Gražuliškių k., Juozapinės k., Žaliašilio k., Šniūrų k., Pukštėnų k., Tvankiškių k., Sodybų k., Margių vs., Pabražuolės k., Fermos k., Nevieriškių k., Adomaičių k., Beržininkų k., Santakos k.</w:t>
      </w:r>
      <w:r w:rsidRPr="00836B39">
        <w:rPr>
          <w:rFonts w:eastAsia="Calibri"/>
          <w:color w:val="000000" w:themeColor="text1"/>
          <w:lang w:eastAsia="en-US"/>
        </w:rPr>
        <w:t>)</w:t>
      </w:r>
      <w:r w:rsidR="008531AE">
        <w:rPr>
          <w:rFonts w:eastAsia="Calibri"/>
          <w:color w:val="000000" w:themeColor="text1"/>
          <w:lang w:eastAsia="en-US"/>
        </w:rPr>
        <w:t xml:space="preserve"> </w:t>
      </w:r>
      <w:r w:rsidR="00836B39" w:rsidRPr="00836B39">
        <w:rPr>
          <w:rFonts w:eastAsia="Calibri"/>
          <w:color w:val="000000" w:themeColor="text1"/>
          <w:lang w:eastAsia="en-US"/>
        </w:rPr>
        <w:t>-</w:t>
      </w:r>
      <w:r w:rsidRPr="00836B39">
        <w:rPr>
          <w:rFonts w:eastAsia="Calibri"/>
          <w:color w:val="000000" w:themeColor="text1"/>
          <w:lang w:eastAsia="en-US"/>
        </w:rPr>
        <w:t xml:space="preserve"> seniūnaitė  Aleksandra Olševska.</w:t>
      </w:r>
    </w:p>
    <w:p w14:paraId="040696AF" w14:textId="77777777" w:rsidR="00617C09" w:rsidRPr="005F6233" w:rsidRDefault="00617C09" w:rsidP="006273BE">
      <w:pPr>
        <w:suppressAutoHyphens/>
        <w:ind w:firstLine="720"/>
        <w:jc w:val="both"/>
        <w:rPr>
          <w:rFonts w:eastAsia="Calibri"/>
          <w:color w:val="00B0F0"/>
          <w:lang w:eastAsia="en-US"/>
        </w:rPr>
      </w:pPr>
    </w:p>
    <w:p w14:paraId="725E5B58" w14:textId="77777777" w:rsidR="004B225B" w:rsidRPr="002E4559" w:rsidRDefault="00251B95" w:rsidP="003C233B">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41F45DE9" w14:textId="77777777" w:rsidR="00AE77BA" w:rsidRPr="00836B39" w:rsidRDefault="006273BE" w:rsidP="006273BE">
      <w:pPr>
        <w:suppressAutoHyphens/>
        <w:ind w:firstLine="1276"/>
        <w:jc w:val="both"/>
        <w:rPr>
          <w:bCs/>
        </w:rPr>
      </w:pPr>
      <w:r w:rsidRPr="00836B39">
        <w:rPr>
          <w:bCs/>
        </w:rPr>
        <w:t xml:space="preserve">Per metus darbuotojams dirbantiems pagal viešųjų darbų programą buvo panaudota </w:t>
      </w:r>
      <w:r w:rsidR="00AE77BA" w:rsidRPr="00836B39">
        <w:rPr>
          <w:bCs/>
        </w:rPr>
        <w:t xml:space="preserve">    </w:t>
      </w:r>
    </w:p>
    <w:p w14:paraId="1CCF9D24" w14:textId="7CF50A4E" w:rsidR="006273BE" w:rsidRDefault="006273BE" w:rsidP="006273BE">
      <w:pPr>
        <w:suppressAutoHyphens/>
        <w:ind w:firstLine="1276"/>
        <w:jc w:val="both"/>
        <w:rPr>
          <w:bCs/>
        </w:rPr>
      </w:pPr>
      <w:r w:rsidRPr="00836B39">
        <w:rPr>
          <w:bCs/>
        </w:rPr>
        <w:t>6517,34 E</w:t>
      </w:r>
      <w:r w:rsidR="00B45371">
        <w:rPr>
          <w:bCs/>
        </w:rPr>
        <w:t>ur</w:t>
      </w:r>
      <w:r w:rsidRPr="00836B39">
        <w:rPr>
          <w:bCs/>
        </w:rPr>
        <w:t xml:space="preserve"> (iš valstybės biudžeto). Dirbo 4 darbininkai.</w:t>
      </w:r>
    </w:p>
    <w:p w14:paraId="262416A6" w14:textId="77777777" w:rsidR="008531AE" w:rsidRPr="00836B39" w:rsidRDefault="008531AE" w:rsidP="006273BE">
      <w:pPr>
        <w:suppressAutoHyphens/>
        <w:ind w:firstLine="1276"/>
        <w:jc w:val="both"/>
        <w:rPr>
          <w:bCs/>
        </w:rPr>
      </w:pPr>
    </w:p>
    <w:p w14:paraId="2D43D777" w14:textId="77777777" w:rsidR="00B965B1" w:rsidRPr="002E4559"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7FF58982" w14:textId="1748C866" w:rsidR="006273BE" w:rsidRPr="00836B39" w:rsidRDefault="006273BE" w:rsidP="008531AE">
      <w:pPr>
        <w:suppressAutoHyphens/>
        <w:ind w:firstLine="720"/>
        <w:jc w:val="both"/>
        <w:rPr>
          <w:bCs/>
        </w:rPr>
      </w:pPr>
      <w:r w:rsidRPr="00836B39">
        <w:rPr>
          <w:bCs/>
        </w:rPr>
        <w:t xml:space="preserve">Komunaliniam ūkiui panaudota 791038,61 </w:t>
      </w:r>
      <w:r w:rsidR="008531AE">
        <w:rPr>
          <w:bCs/>
        </w:rPr>
        <w:t>E</w:t>
      </w:r>
      <w:r w:rsidRPr="00836B39">
        <w:rPr>
          <w:bCs/>
        </w:rPr>
        <w:t xml:space="preserve">ur, iš jų turtui 554598,99 </w:t>
      </w:r>
      <w:r w:rsidR="008531AE">
        <w:rPr>
          <w:bCs/>
        </w:rPr>
        <w:t>E</w:t>
      </w:r>
      <w:r w:rsidRPr="00836B39">
        <w:rPr>
          <w:bCs/>
        </w:rPr>
        <w:t xml:space="preserve">ur. </w:t>
      </w:r>
    </w:p>
    <w:p w14:paraId="09A92B4E" w14:textId="14FF06C5" w:rsidR="006273BE" w:rsidRPr="00836B39" w:rsidRDefault="006273BE" w:rsidP="008531AE">
      <w:pPr>
        <w:suppressAutoHyphens/>
        <w:ind w:firstLine="720"/>
        <w:jc w:val="both"/>
        <w:rPr>
          <w:bCs/>
        </w:rPr>
      </w:pPr>
      <w:r w:rsidRPr="00836B39">
        <w:rPr>
          <w:bCs/>
        </w:rPr>
        <w:t>Svarbesni darbai:</w:t>
      </w:r>
    </w:p>
    <w:p w14:paraId="39EEF22E" w14:textId="1A320F35" w:rsidR="006273BE" w:rsidRPr="00836B39" w:rsidRDefault="006273BE" w:rsidP="008531AE">
      <w:pPr>
        <w:suppressAutoHyphens/>
        <w:ind w:firstLine="720"/>
        <w:jc w:val="both"/>
        <w:rPr>
          <w:bCs/>
        </w:rPr>
      </w:pPr>
      <w:r w:rsidRPr="00836B39">
        <w:rPr>
          <w:bCs/>
        </w:rPr>
        <w:t>Medinio kryžiaus įrengimas – 1089</w:t>
      </w:r>
      <w:r w:rsidR="00B45371">
        <w:rPr>
          <w:bCs/>
        </w:rPr>
        <w:t>,00</w:t>
      </w:r>
      <w:r w:rsidRPr="00836B39">
        <w:rPr>
          <w:bCs/>
        </w:rPr>
        <w:t xml:space="preserve"> </w:t>
      </w:r>
      <w:r w:rsidR="008531AE">
        <w:rPr>
          <w:bCs/>
        </w:rPr>
        <w:t>E</w:t>
      </w:r>
      <w:r w:rsidRPr="00836B39">
        <w:rPr>
          <w:bCs/>
        </w:rPr>
        <w:t>ur;</w:t>
      </w:r>
    </w:p>
    <w:p w14:paraId="1ECD93F2" w14:textId="3775A37B" w:rsidR="006273BE" w:rsidRPr="00836B39" w:rsidRDefault="006273BE" w:rsidP="008531AE">
      <w:pPr>
        <w:suppressAutoHyphens/>
        <w:ind w:firstLine="720"/>
        <w:jc w:val="both"/>
        <w:rPr>
          <w:bCs/>
        </w:rPr>
      </w:pPr>
      <w:r w:rsidRPr="00836B39">
        <w:rPr>
          <w:bCs/>
        </w:rPr>
        <w:t xml:space="preserve">Asfaltbetonio dangos įrengimas VL2507 – 35449,06 </w:t>
      </w:r>
      <w:r w:rsidR="008531AE">
        <w:rPr>
          <w:bCs/>
        </w:rPr>
        <w:t>E</w:t>
      </w:r>
      <w:r w:rsidRPr="00836B39">
        <w:rPr>
          <w:bCs/>
        </w:rPr>
        <w:t>ur;</w:t>
      </w:r>
    </w:p>
    <w:p w14:paraId="4FB17E75" w14:textId="0B67C4BE" w:rsidR="006273BE" w:rsidRPr="00836B39" w:rsidRDefault="006273BE" w:rsidP="008531AE">
      <w:pPr>
        <w:suppressAutoHyphens/>
        <w:ind w:firstLine="720"/>
        <w:jc w:val="both"/>
        <w:rPr>
          <w:bCs/>
        </w:rPr>
      </w:pPr>
      <w:r w:rsidRPr="00836B39">
        <w:rPr>
          <w:bCs/>
        </w:rPr>
        <w:t>Geologiniai tyrimai</w:t>
      </w:r>
      <w:r w:rsidR="00754823">
        <w:rPr>
          <w:bCs/>
        </w:rPr>
        <w:t xml:space="preserve"> (tiltelio projektui)</w:t>
      </w:r>
      <w:r w:rsidRPr="00836B39">
        <w:rPr>
          <w:bCs/>
        </w:rPr>
        <w:t xml:space="preserve"> – 3872,00 </w:t>
      </w:r>
      <w:r w:rsidR="008531AE">
        <w:rPr>
          <w:bCs/>
        </w:rPr>
        <w:t>E</w:t>
      </w:r>
      <w:r w:rsidRPr="00836B39">
        <w:rPr>
          <w:bCs/>
        </w:rPr>
        <w:t>ur;</w:t>
      </w:r>
    </w:p>
    <w:p w14:paraId="674D3CA5" w14:textId="613D0682" w:rsidR="006273BE" w:rsidRPr="00836B39" w:rsidRDefault="006273BE" w:rsidP="008531AE">
      <w:pPr>
        <w:suppressAutoHyphens/>
        <w:ind w:firstLine="720"/>
        <w:jc w:val="both"/>
        <w:rPr>
          <w:bCs/>
        </w:rPr>
      </w:pPr>
      <w:r w:rsidRPr="00836B39">
        <w:rPr>
          <w:bCs/>
        </w:rPr>
        <w:t xml:space="preserve">Techninių eismo reguliavimo priemonių įrengimas – 12447,92 </w:t>
      </w:r>
      <w:r w:rsidR="008531AE">
        <w:rPr>
          <w:bCs/>
        </w:rPr>
        <w:t>E</w:t>
      </w:r>
      <w:r w:rsidRPr="00836B39">
        <w:rPr>
          <w:bCs/>
        </w:rPr>
        <w:t>ur;</w:t>
      </w:r>
    </w:p>
    <w:p w14:paraId="191C8699" w14:textId="2436C42B" w:rsidR="006273BE" w:rsidRPr="00836B39" w:rsidRDefault="006273BE" w:rsidP="008531AE">
      <w:pPr>
        <w:suppressAutoHyphens/>
        <w:ind w:firstLine="720"/>
        <w:jc w:val="both"/>
        <w:rPr>
          <w:bCs/>
        </w:rPr>
      </w:pPr>
      <w:r w:rsidRPr="00836B39">
        <w:rPr>
          <w:bCs/>
        </w:rPr>
        <w:t xml:space="preserve">Asfaltbetonio dangos įrengimas Slabados k., Saulės g. – 498242,01 </w:t>
      </w:r>
      <w:r w:rsidR="008531AE">
        <w:rPr>
          <w:bCs/>
        </w:rPr>
        <w:t>E</w:t>
      </w:r>
      <w:r w:rsidRPr="00836B39">
        <w:rPr>
          <w:bCs/>
        </w:rPr>
        <w:t>ur;</w:t>
      </w:r>
    </w:p>
    <w:p w14:paraId="76644A56" w14:textId="7D9B8A9C" w:rsidR="006273BE" w:rsidRPr="00836B39" w:rsidRDefault="006273BE" w:rsidP="008531AE">
      <w:pPr>
        <w:suppressAutoHyphens/>
        <w:ind w:firstLine="720"/>
        <w:jc w:val="both"/>
        <w:rPr>
          <w:bCs/>
        </w:rPr>
      </w:pPr>
      <w:r w:rsidRPr="00836B39">
        <w:rPr>
          <w:bCs/>
        </w:rPr>
        <w:t xml:space="preserve">Vandens tiekimas ir pristatymas į kapines – 250,00 </w:t>
      </w:r>
      <w:r w:rsidR="008531AE">
        <w:rPr>
          <w:bCs/>
        </w:rPr>
        <w:t>E</w:t>
      </w:r>
      <w:r w:rsidRPr="00836B39">
        <w:rPr>
          <w:bCs/>
        </w:rPr>
        <w:t>ur;</w:t>
      </w:r>
    </w:p>
    <w:p w14:paraId="0084AC46" w14:textId="5321832C" w:rsidR="006273BE" w:rsidRPr="00836B39" w:rsidRDefault="006273BE" w:rsidP="008531AE">
      <w:pPr>
        <w:suppressAutoHyphens/>
        <w:ind w:firstLine="720"/>
        <w:jc w:val="both"/>
        <w:rPr>
          <w:bCs/>
        </w:rPr>
      </w:pPr>
      <w:r w:rsidRPr="00836B39">
        <w:rPr>
          <w:bCs/>
        </w:rPr>
        <w:t xml:space="preserve">Seniūnijos kaimų gatvių pavadinimų ir namų numerių lentelių gamyba – 1822,38 </w:t>
      </w:r>
      <w:r w:rsidR="008531AE">
        <w:rPr>
          <w:bCs/>
        </w:rPr>
        <w:t>E</w:t>
      </w:r>
      <w:r w:rsidRPr="00836B39">
        <w:rPr>
          <w:bCs/>
        </w:rPr>
        <w:t>ur;</w:t>
      </w:r>
    </w:p>
    <w:p w14:paraId="7CD1A39C" w14:textId="60E4295B" w:rsidR="006273BE" w:rsidRPr="00836B39" w:rsidRDefault="006273BE" w:rsidP="008531AE">
      <w:pPr>
        <w:suppressAutoHyphens/>
        <w:ind w:firstLine="720"/>
        <w:jc w:val="both"/>
        <w:rPr>
          <w:bCs/>
        </w:rPr>
      </w:pPr>
      <w:r w:rsidRPr="00836B39">
        <w:rPr>
          <w:bCs/>
        </w:rPr>
        <w:t xml:space="preserve">Rekreacinių zonų ir visuomeninių vietų tvarkymas -  26625,09 </w:t>
      </w:r>
      <w:r w:rsidR="008531AE">
        <w:rPr>
          <w:bCs/>
        </w:rPr>
        <w:t>E</w:t>
      </w:r>
      <w:r w:rsidRPr="00836B39">
        <w:rPr>
          <w:bCs/>
        </w:rPr>
        <w:t>ur;</w:t>
      </w:r>
    </w:p>
    <w:p w14:paraId="117EA1FE" w14:textId="3B1F989D" w:rsidR="006273BE" w:rsidRPr="00836B39" w:rsidRDefault="00635850" w:rsidP="008531AE">
      <w:pPr>
        <w:suppressAutoHyphens/>
        <w:ind w:firstLine="720"/>
        <w:jc w:val="both"/>
        <w:rPr>
          <w:bCs/>
        </w:rPr>
      </w:pPr>
      <w:r>
        <w:rPr>
          <w:bCs/>
        </w:rPr>
        <w:t>K</w:t>
      </w:r>
      <w:r w:rsidR="006273BE" w:rsidRPr="00836B39">
        <w:rPr>
          <w:bCs/>
        </w:rPr>
        <w:t xml:space="preserve">apinių tvorų ir įrangos remontas – 7131,44 </w:t>
      </w:r>
      <w:r w:rsidR="008531AE">
        <w:rPr>
          <w:bCs/>
        </w:rPr>
        <w:t>E</w:t>
      </w:r>
      <w:r w:rsidR="006273BE" w:rsidRPr="00836B39">
        <w:rPr>
          <w:bCs/>
        </w:rPr>
        <w:t>ur;</w:t>
      </w:r>
    </w:p>
    <w:p w14:paraId="42195821" w14:textId="0474FD82" w:rsidR="006273BE" w:rsidRDefault="006273BE" w:rsidP="008531AE">
      <w:pPr>
        <w:suppressAutoHyphens/>
        <w:ind w:firstLine="720"/>
        <w:jc w:val="both"/>
        <w:rPr>
          <w:bCs/>
        </w:rPr>
      </w:pPr>
      <w:r w:rsidRPr="00836B39">
        <w:rPr>
          <w:bCs/>
        </w:rPr>
        <w:t xml:space="preserve">Avarinių medžių nupjovimas ir šakų genėjimas – 8028,00 </w:t>
      </w:r>
      <w:r w:rsidR="008531AE">
        <w:rPr>
          <w:bCs/>
        </w:rPr>
        <w:t>E</w:t>
      </w:r>
      <w:r w:rsidRPr="00836B39">
        <w:rPr>
          <w:bCs/>
        </w:rPr>
        <w:t>ur.</w:t>
      </w:r>
    </w:p>
    <w:p w14:paraId="5E7B441F" w14:textId="77777777" w:rsidR="008531AE" w:rsidRPr="00836B39" w:rsidRDefault="008531AE" w:rsidP="006273BE">
      <w:pPr>
        <w:suppressAutoHyphens/>
        <w:ind w:firstLine="1276"/>
        <w:jc w:val="both"/>
        <w:rPr>
          <w:bCs/>
        </w:rPr>
      </w:pPr>
    </w:p>
    <w:p w14:paraId="79CF1E7B" w14:textId="7B24A241" w:rsidR="00B965B1" w:rsidRPr="002E4559"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8932B9" w:rsidRPr="0015138D" w14:paraId="1C953C01" w14:textId="77777777" w:rsidTr="00D94E5C">
        <w:tc>
          <w:tcPr>
            <w:tcW w:w="2527"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268" w:type="dxa"/>
            <w:vAlign w:val="center"/>
          </w:tcPr>
          <w:p w14:paraId="0B5F807F" w14:textId="226907C3" w:rsidR="008932B9" w:rsidRPr="0015138D" w:rsidRDefault="00B50A07" w:rsidP="0015138D">
            <w:pPr>
              <w:suppressAutoHyphens/>
              <w:jc w:val="center"/>
              <w:rPr>
                <w:b/>
                <w:bCs/>
              </w:rPr>
            </w:pPr>
            <w:r>
              <w:rPr>
                <w:b/>
                <w:bCs/>
              </w:rPr>
              <w:t>202</w:t>
            </w:r>
            <w:r w:rsidR="00170C75">
              <w:rPr>
                <w:b/>
                <w:bCs/>
              </w:rPr>
              <w:t>2</w:t>
            </w:r>
            <w:r w:rsidR="008932B9" w:rsidRPr="0015138D">
              <w:rPr>
                <w:b/>
                <w:bCs/>
              </w:rPr>
              <w:t>-ųjų metų skaičius</w:t>
            </w:r>
          </w:p>
        </w:tc>
        <w:tc>
          <w:tcPr>
            <w:tcW w:w="2268" w:type="dxa"/>
            <w:vAlign w:val="center"/>
          </w:tcPr>
          <w:p w14:paraId="69D13A56" w14:textId="7B1F8308" w:rsidR="008932B9" w:rsidRPr="0015138D" w:rsidRDefault="00B50A07" w:rsidP="0015138D">
            <w:pPr>
              <w:suppressAutoHyphens/>
              <w:jc w:val="center"/>
              <w:rPr>
                <w:b/>
                <w:bCs/>
              </w:rPr>
            </w:pPr>
            <w:r>
              <w:rPr>
                <w:b/>
                <w:bCs/>
              </w:rPr>
              <w:t>202</w:t>
            </w:r>
            <w:r w:rsidR="00170C75">
              <w:rPr>
                <w:b/>
                <w:bCs/>
              </w:rPr>
              <w:t>3</w:t>
            </w:r>
            <w:r w:rsidR="008932B9" w:rsidRPr="0015138D">
              <w:rPr>
                <w:b/>
                <w:bCs/>
              </w:rPr>
              <w:t>-ųjų metų skaičius</w:t>
            </w:r>
          </w:p>
        </w:tc>
        <w:tc>
          <w:tcPr>
            <w:tcW w:w="1987"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D94E5C" w:rsidRPr="0015138D" w14:paraId="10F50898" w14:textId="77777777" w:rsidTr="00D94E5C">
        <w:tc>
          <w:tcPr>
            <w:tcW w:w="2527" w:type="dxa"/>
          </w:tcPr>
          <w:p w14:paraId="242BBA39" w14:textId="0EEB3C09" w:rsidR="00D94E5C" w:rsidRPr="0015138D" w:rsidRDefault="00D94E5C" w:rsidP="00D94E5C">
            <w:pPr>
              <w:suppressAutoHyphens/>
              <w:rPr>
                <w:bCs/>
              </w:rPr>
            </w:pPr>
            <w:r w:rsidRPr="00237E60">
              <w:t>Visuomeninės paskirties teritorijos</w:t>
            </w:r>
          </w:p>
        </w:tc>
        <w:tc>
          <w:tcPr>
            <w:tcW w:w="2268" w:type="dxa"/>
          </w:tcPr>
          <w:p w14:paraId="3C93D79A" w14:textId="716AE46E" w:rsidR="00D94E5C" w:rsidRPr="0015138D" w:rsidRDefault="00D94E5C" w:rsidP="00D94E5C">
            <w:pPr>
              <w:suppressAutoHyphens/>
              <w:rPr>
                <w:bCs/>
              </w:rPr>
            </w:pPr>
            <w:r w:rsidRPr="00237E60">
              <w:t>31</w:t>
            </w:r>
          </w:p>
        </w:tc>
        <w:tc>
          <w:tcPr>
            <w:tcW w:w="2268" w:type="dxa"/>
          </w:tcPr>
          <w:p w14:paraId="0EC2FFF2" w14:textId="4379547C" w:rsidR="00D94E5C" w:rsidRPr="0015138D" w:rsidRDefault="00D94E5C" w:rsidP="00D94E5C">
            <w:pPr>
              <w:suppressAutoHyphens/>
              <w:rPr>
                <w:bCs/>
              </w:rPr>
            </w:pPr>
            <w:r>
              <w:rPr>
                <w:bCs/>
              </w:rPr>
              <w:t>31</w:t>
            </w:r>
          </w:p>
        </w:tc>
        <w:tc>
          <w:tcPr>
            <w:tcW w:w="1987" w:type="dxa"/>
          </w:tcPr>
          <w:p w14:paraId="69E1A7F3" w14:textId="636BF1AF" w:rsidR="00D94E5C" w:rsidRPr="0015138D" w:rsidRDefault="00D94E5C" w:rsidP="00D94E5C">
            <w:pPr>
              <w:suppressAutoHyphens/>
              <w:rPr>
                <w:bCs/>
              </w:rPr>
            </w:pPr>
            <w:r>
              <w:rPr>
                <w:bCs/>
              </w:rPr>
              <w:t>0</w:t>
            </w:r>
          </w:p>
        </w:tc>
      </w:tr>
      <w:tr w:rsidR="00D94E5C" w:rsidRPr="0015138D" w14:paraId="3BEC37F8" w14:textId="77777777" w:rsidTr="00D94E5C">
        <w:tc>
          <w:tcPr>
            <w:tcW w:w="2527" w:type="dxa"/>
          </w:tcPr>
          <w:p w14:paraId="2357779A" w14:textId="692744EE" w:rsidR="00D94E5C" w:rsidRPr="0015138D" w:rsidRDefault="00D94E5C" w:rsidP="00D94E5C">
            <w:pPr>
              <w:suppressAutoHyphens/>
              <w:rPr>
                <w:bCs/>
              </w:rPr>
            </w:pPr>
            <w:r w:rsidRPr="00237E60">
              <w:t>Prekybos aikštelės</w:t>
            </w:r>
          </w:p>
        </w:tc>
        <w:tc>
          <w:tcPr>
            <w:tcW w:w="2268" w:type="dxa"/>
          </w:tcPr>
          <w:p w14:paraId="6D941440" w14:textId="228C4EB5" w:rsidR="00D94E5C" w:rsidRPr="0015138D" w:rsidRDefault="00D94E5C" w:rsidP="00D94E5C">
            <w:pPr>
              <w:suppressAutoHyphens/>
              <w:rPr>
                <w:bCs/>
              </w:rPr>
            </w:pPr>
            <w:r w:rsidRPr="00237E60">
              <w:t>2</w:t>
            </w:r>
          </w:p>
        </w:tc>
        <w:tc>
          <w:tcPr>
            <w:tcW w:w="2268" w:type="dxa"/>
          </w:tcPr>
          <w:p w14:paraId="64D9DC20" w14:textId="20AB047F" w:rsidR="00D94E5C" w:rsidRPr="0015138D" w:rsidRDefault="00D94E5C" w:rsidP="00D94E5C">
            <w:pPr>
              <w:suppressAutoHyphens/>
              <w:rPr>
                <w:bCs/>
              </w:rPr>
            </w:pPr>
            <w:r>
              <w:rPr>
                <w:bCs/>
              </w:rPr>
              <w:t>2</w:t>
            </w:r>
          </w:p>
        </w:tc>
        <w:tc>
          <w:tcPr>
            <w:tcW w:w="1987" w:type="dxa"/>
          </w:tcPr>
          <w:p w14:paraId="14DEA1A7" w14:textId="51D894B6" w:rsidR="00D94E5C" w:rsidRPr="0015138D" w:rsidRDefault="00D94E5C" w:rsidP="00D94E5C">
            <w:pPr>
              <w:suppressAutoHyphens/>
              <w:rPr>
                <w:bCs/>
              </w:rPr>
            </w:pPr>
            <w:r>
              <w:rPr>
                <w:bCs/>
              </w:rPr>
              <w:t>0</w:t>
            </w:r>
          </w:p>
        </w:tc>
      </w:tr>
      <w:tr w:rsidR="00D94E5C" w:rsidRPr="0015138D" w14:paraId="4C150E3B" w14:textId="77777777" w:rsidTr="00D94E5C">
        <w:tc>
          <w:tcPr>
            <w:tcW w:w="2527" w:type="dxa"/>
          </w:tcPr>
          <w:p w14:paraId="702BF6B0" w14:textId="4A2E47A4" w:rsidR="00D94E5C" w:rsidRPr="0015138D" w:rsidRDefault="00D94E5C" w:rsidP="00D94E5C">
            <w:pPr>
              <w:suppressAutoHyphens/>
              <w:rPr>
                <w:bCs/>
              </w:rPr>
            </w:pPr>
            <w:r w:rsidRPr="00237E60">
              <w:t>Poilsio zonos</w:t>
            </w:r>
          </w:p>
        </w:tc>
        <w:tc>
          <w:tcPr>
            <w:tcW w:w="2268" w:type="dxa"/>
          </w:tcPr>
          <w:p w14:paraId="61A3B6B8" w14:textId="6C7F29BB" w:rsidR="00D94E5C" w:rsidRPr="0015138D" w:rsidRDefault="00D94E5C" w:rsidP="00D94E5C">
            <w:pPr>
              <w:suppressAutoHyphens/>
              <w:rPr>
                <w:bCs/>
              </w:rPr>
            </w:pPr>
            <w:r w:rsidRPr="00237E60">
              <w:t>2</w:t>
            </w:r>
          </w:p>
        </w:tc>
        <w:tc>
          <w:tcPr>
            <w:tcW w:w="2268" w:type="dxa"/>
          </w:tcPr>
          <w:p w14:paraId="60A5A98D" w14:textId="5BD841BE" w:rsidR="00D94E5C" w:rsidRPr="0015138D" w:rsidRDefault="00D94E5C" w:rsidP="00D94E5C">
            <w:pPr>
              <w:suppressAutoHyphens/>
              <w:rPr>
                <w:bCs/>
              </w:rPr>
            </w:pPr>
            <w:r>
              <w:rPr>
                <w:bCs/>
              </w:rPr>
              <w:t>2</w:t>
            </w:r>
          </w:p>
        </w:tc>
        <w:tc>
          <w:tcPr>
            <w:tcW w:w="1987" w:type="dxa"/>
          </w:tcPr>
          <w:p w14:paraId="4E6677F7" w14:textId="7CCDE3F4" w:rsidR="00D94E5C" w:rsidRPr="0015138D" w:rsidRDefault="00D94E5C" w:rsidP="00D94E5C">
            <w:pPr>
              <w:suppressAutoHyphens/>
              <w:rPr>
                <w:bCs/>
              </w:rPr>
            </w:pPr>
            <w:r>
              <w:rPr>
                <w:bCs/>
              </w:rPr>
              <w:t>0</w:t>
            </w:r>
          </w:p>
        </w:tc>
      </w:tr>
      <w:tr w:rsidR="00D94E5C" w:rsidRPr="0015138D" w14:paraId="636C35A9" w14:textId="77777777" w:rsidTr="00D94E5C">
        <w:tc>
          <w:tcPr>
            <w:tcW w:w="2527" w:type="dxa"/>
          </w:tcPr>
          <w:p w14:paraId="58992ACE" w14:textId="2447FC79" w:rsidR="00D94E5C" w:rsidRPr="00237E60" w:rsidRDefault="00D94E5C" w:rsidP="00D94E5C">
            <w:pPr>
              <w:suppressAutoHyphens/>
            </w:pPr>
            <w:r w:rsidRPr="00CB1CA7">
              <w:rPr>
                <w:color w:val="000000" w:themeColor="text1"/>
              </w:rPr>
              <w:t>Prekybos ir paslaugų vietos</w:t>
            </w:r>
          </w:p>
        </w:tc>
        <w:tc>
          <w:tcPr>
            <w:tcW w:w="2268" w:type="dxa"/>
          </w:tcPr>
          <w:p w14:paraId="070C0B2A" w14:textId="6C67AADB" w:rsidR="00D94E5C" w:rsidRPr="00237E60" w:rsidRDefault="00D94E5C" w:rsidP="00D94E5C">
            <w:pPr>
              <w:suppressAutoHyphens/>
            </w:pPr>
            <w:r>
              <w:t>2</w:t>
            </w:r>
          </w:p>
        </w:tc>
        <w:tc>
          <w:tcPr>
            <w:tcW w:w="2268" w:type="dxa"/>
          </w:tcPr>
          <w:p w14:paraId="7414F411" w14:textId="125F0C6A" w:rsidR="00D94E5C" w:rsidRPr="0015138D" w:rsidRDefault="00D94E5C" w:rsidP="00D94E5C">
            <w:pPr>
              <w:suppressAutoHyphens/>
              <w:rPr>
                <w:bCs/>
              </w:rPr>
            </w:pPr>
            <w:r>
              <w:rPr>
                <w:bCs/>
              </w:rPr>
              <w:t>2</w:t>
            </w:r>
          </w:p>
        </w:tc>
        <w:tc>
          <w:tcPr>
            <w:tcW w:w="1987" w:type="dxa"/>
          </w:tcPr>
          <w:p w14:paraId="62E417A6" w14:textId="01AEFFAE" w:rsidR="00D94E5C" w:rsidRPr="0015138D" w:rsidRDefault="00D94E5C" w:rsidP="00D94E5C">
            <w:pPr>
              <w:suppressAutoHyphens/>
              <w:rPr>
                <w:bCs/>
              </w:rPr>
            </w:pPr>
            <w:r>
              <w:rPr>
                <w:bCs/>
              </w:rPr>
              <w:t>0</w:t>
            </w:r>
          </w:p>
        </w:tc>
      </w:tr>
    </w:tbl>
    <w:p w14:paraId="5ECFBC8E" w14:textId="77777777" w:rsidR="00B965B1" w:rsidRPr="002E4559" w:rsidRDefault="00B965B1" w:rsidP="00B965B1">
      <w:pPr>
        <w:suppressAutoHyphens/>
        <w:ind w:left="1701" w:hanging="425"/>
        <w:rPr>
          <w:bCs/>
        </w:rPr>
      </w:pPr>
    </w:p>
    <w:p w14:paraId="62818C98" w14:textId="77777777" w:rsidR="00B965B1" w:rsidRPr="002E4559"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26ED8C01" w14:textId="77777777" w:rsidR="006273BE" w:rsidRPr="00836B39" w:rsidRDefault="006273BE" w:rsidP="006273BE">
      <w:pPr>
        <w:suppressAutoHyphens/>
        <w:ind w:left="567" w:firstLine="567"/>
        <w:jc w:val="both"/>
        <w:rPr>
          <w:bCs/>
        </w:rPr>
      </w:pPr>
      <w:r w:rsidRPr="00836B39">
        <w:rPr>
          <w:bCs/>
        </w:rPr>
        <w:t>Vietinių kelių ir gatvių žvyro ir grunto dangos lyginimui ir profiliavimui– 49246,43 Eur;</w:t>
      </w:r>
    </w:p>
    <w:p w14:paraId="0220DB88" w14:textId="77777777" w:rsidR="006273BE" w:rsidRPr="00836B39" w:rsidRDefault="006273BE" w:rsidP="006273BE">
      <w:pPr>
        <w:suppressAutoHyphens/>
        <w:ind w:left="567" w:firstLine="567"/>
        <w:jc w:val="both"/>
        <w:rPr>
          <w:bCs/>
        </w:rPr>
      </w:pPr>
      <w:r w:rsidRPr="00836B39">
        <w:rPr>
          <w:bCs/>
        </w:rPr>
        <w:t>Vietinių kelių ir gatvių dangos paprastasis remontas – 64679,42 Eur;</w:t>
      </w:r>
    </w:p>
    <w:p w14:paraId="4192A9BA" w14:textId="260A3F70" w:rsidR="006273BE" w:rsidRPr="00836B39" w:rsidRDefault="006273BE" w:rsidP="006273BE">
      <w:pPr>
        <w:suppressAutoHyphens/>
        <w:ind w:firstLine="567"/>
        <w:jc w:val="both"/>
        <w:rPr>
          <w:bCs/>
        </w:rPr>
      </w:pPr>
      <w:r w:rsidRPr="00836B39">
        <w:rPr>
          <w:bCs/>
        </w:rPr>
        <w:t xml:space="preserve">         Vietinių kelių valymas nuo sniego ir barstymas smėlio-druskos mišiniu – 40577,83 Eur</w:t>
      </w:r>
      <w:r w:rsidR="004B4F1B">
        <w:rPr>
          <w:bCs/>
        </w:rPr>
        <w:t>.</w:t>
      </w:r>
      <w:r w:rsidRPr="00836B39">
        <w:rPr>
          <w:bCs/>
        </w:rPr>
        <w:t xml:space="preserve"> </w:t>
      </w:r>
    </w:p>
    <w:p w14:paraId="46E447E6" w14:textId="77777777" w:rsidR="006273BE" w:rsidRPr="00836B39" w:rsidRDefault="006273BE" w:rsidP="002E4559">
      <w:pPr>
        <w:suppressAutoHyphens/>
        <w:ind w:left="709" w:firstLine="567"/>
        <w:rPr>
          <w:bCs/>
        </w:rPr>
      </w:pPr>
    </w:p>
    <w:p w14:paraId="32FC02F9" w14:textId="0FAEFB1D" w:rsidR="00F36ABB" w:rsidRDefault="00F36ABB" w:rsidP="002E4559">
      <w:pPr>
        <w:suppressAutoHyphens/>
        <w:ind w:left="709" w:firstLine="567"/>
        <w:rPr>
          <w:bCs/>
        </w:rPr>
      </w:pPr>
      <w:r>
        <w:rPr>
          <w:bCs/>
        </w:rPr>
        <w:t>1.8. Apšvietimo įrengimas/</w:t>
      </w:r>
      <w:r w:rsidR="00642BE0">
        <w:rPr>
          <w:bCs/>
        </w:rPr>
        <w:t>atnaujinimas</w:t>
      </w:r>
    </w:p>
    <w:p w14:paraId="090ADB15" w14:textId="77777777" w:rsidR="00F36ABB"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6273BE" w:rsidRPr="002A0480" w14:paraId="57FA09F1" w14:textId="77777777" w:rsidTr="00E516FC">
        <w:tc>
          <w:tcPr>
            <w:tcW w:w="4219" w:type="dxa"/>
            <w:shd w:val="clear" w:color="auto" w:fill="auto"/>
          </w:tcPr>
          <w:p w14:paraId="044BD5D4" w14:textId="214C537C" w:rsidR="006273BE" w:rsidRPr="002A0480" w:rsidRDefault="006273BE" w:rsidP="006273BE">
            <w:pPr>
              <w:suppressAutoHyphens/>
              <w:rPr>
                <w:bCs/>
              </w:rPr>
            </w:pPr>
            <w:r w:rsidRPr="004C74A7">
              <w:t xml:space="preserve">Autonominis gatvės apšvietimo tinklas </w:t>
            </w:r>
            <w:r w:rsidR="00E331D3">
              <w:t>Slabados k.,</w:t>
            </w:r>
            <w:r w:rsidRPr="004C74A7">
              <w:t xml:space="preserve"> Vilniaus g. 2,4,6,8 </w:t>
            </w:r>
          </w:p>
        </w:tc>
        <w:tc>
          <w:tcPr>
            <w:tcW w:w="2906" w:type="dxa"/>
            <w:shd w:val="clear" w:color="auto" w:fill="auto"/>
          </w:tcPr>
          <w:p w14:paraId="1BEA7F7E" w14:textId="1A181E7C" w:rsidR="006273BE" w:rsidRPr="002A0480" w:rsidRDefault="006273BE" w:rsidP="006273BE">
            <w:pPr>
              <w:suppressAutoHyphens/>
              <w:rPr>
                <w:bCs/>
              </w:rPr>
            </w:pPr>
            <w:r w:rsidRPr="004C74A7">
              <w:t>0</w:t>
            </w:r>
          </w:p>
        </w:tc>
        <w:tc>
          <w:tcPr>
            <w:tcW w:w="2197" w:type="dxa"/>
            <w:shd w:val="clear" w:color="auto" w:fill="auto"/>
          </w:tcPr>
          <w:p w14:paraId="6C56C615" w14:textId="2A563FD5" w:rsidR="006273BE" w:rsidRPr="002A0480" w:rsidRDefault="006273BE" w:rsidP="006273BE">
            <w:pPr>
              <w:suppressAutoHyphens/>
              <w:rPr>
                <w:bCs/>
              </w:rPr>
            </w:pPr>
            <w:r w:rsidRPr="004C74A7">
              <w:t>4</w:t>
            </w:r>
          </w:p>
        </w:tc>
      </w:tr>
      <w:tr w:rsidR="006273BE" w:rsidRPr="002A0480" w14:paraId="5F854181" w14:textId="77777777" w:rsidTr="00E516FC">
        <w:tc>
          <w:tcPr>
            <w:tcW w:w="4219" w:type="dxa"/>
            <w:shd w:val="clear" w:color="auto" w:fill="auto"/>
          </w:tcPr>
          <w:p w14:paraId="7C4A8A55" w14:textId="0995A6FD" w:rsidR="006273BE" w:rsidRPr="004C74A7" w:rsidRDefault="006273BE" w:rsidP="006273BE">
            <w:pPr>
              <w:suppressAutoHyphens/>
            </w:pPr>
            <w:r w:rsidRPr="00C63E2B">
              <w:t>Gatvių apšvietimo tinklas Slabados k. Saulės g. (221 m)</w:t>
            </w:r>
          </w:p>
        </w:tc>
        <w:tc>
          <w:tcPr>
            <w:tcW w:w="2906" w:type="dxa"/>
            <w:shd w:val="clear" w:color="auto" w:fill="auto"/>
          </w:tcPr>
          <w:p w14:paraId="52A9CE72" w14:textId="4D33FC78" w:rsidR="006273BE" w:rsidRPr="004C74A7" w:rsidRDefault="006273BE" w:rsidP="006273BE">
            <w:pPr>
              <w:suppressAutoHyphens/>
            </w:pPr>
            <w:r w:rsidRPr="00C63E2B">
              <w:t>0</w:t>
            </w:r>
          </w:p>
        </w:tc>
        <w:tc>
          <w:tcPr>
            <w:tcW w:w="2197" w:type="dxa"/>
            <w:shd w:val="clear" w:color="auto" w:fill="auto"/>
          </w:tcPr>
          <w:p w14:paraId="5761D716" w14:textId="5E696926" w:rsidR="006273BE" w:rsidRPr="004C74A7" w:rsidRDefault="006273BE" w:rsidP="006273BE">
            <w:pPr>
              <w:suppressAutoHyphens/>
            </w:pPr>
            <w:r w:rsidRPr="00C63E2B">
              <w:t>6</w:t>
            </w:r>
          </w:p>
        </w:tc>
      </w:tr>
    </w:tbl>
    <w:p w14:paraId="2271A66B" w14:textId="77777777" w:rsidR="00F36ABB" w:rsidRPr="002E4559" w:rsidRDefault="00F36ABB" w:rsidP="002E4559">
      <w:pPr>
        <w:suppressAutoHyphens/>
        <w:ind w:left="709" w:firstLine="567"/>
        <w:rPr>
          <w:bCs/>
        </w:rPr>
      </w:pPr>
    </w:p>
    <w:p w14:paraId="7D0A15E2" w14:textId="77777777" w:rsidR="003E479F"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35B5959A" w14:textId="77777777" w:rsidR="008531AE" w:rsidRDefault="008531AE" w:rsidP="00EE5B52">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988"/>
        <w:gridCol w:w="2991"/>
      </w:tblGrid>
      <w:tr w:rsidR="003E479F" w:rsidRPr="0015138D" w14:paraId="2E4324FE" w14:textId="77777777" w:rsidTr="00D94E5C">
        <w:tc>
          <w:tcPr>
            <w:tcW w:w="3071" w:type="dxa"/>
          </w:tcPr>
          <w:p w14:paraId="381D14EA" w14:textId="77777777" w:rsidR="003E479F" w:rsidRPr="0015138D" w:rsidRDefault="003E479F" w:rsidP="0015138D">
            <w:pPr>
              <w:suppressAutoHyphens/>
              <w:rPr>
                <w:b/>
                <w:bCs/>
              </w:rPr>
            </w:pPr>
            <w:r w:rsidRPr="0015138D">
              <w:rPr>
                <w:b/>
                <w:bCs/>
              </w:rPr>
              <w:t>Dokumento pavadinimas</w:t>
            </w:r>
          </w:p>
        </w:tc>
        <w:tc>
          <w:tcPr>
            <w:tcW w:w="2988" w:type="dxa"/>
          </w:tcPr>
          <w:p w14:paraId="4EB83690" w14:textId="380C7CD0" w:rsidR="003E479F" w:rsidRPr="0015138D" w:rsidRDefault="00B50A07" w:rsidP="0015138D">
            <w:pPr>
              <w:suppressAutoHyphens/>
              <w:rPr>
                <w:b/>
                <w:bCs/>
              </w:rPr>
            </w:pPr>
            <w:r>
              <w:rPr>
                <w:b/>
                <w:bCs/>
              </w:rPr>
              <w:t>202</w:t>
            </w:r>
            <w:r w:rsidR="00170C75">
              <w:rPr>
                <w:b/>
                <w:bCs/>
              </w:rPr>
              <w:t>2</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2991" w:type="dxa"/>
          </w:tcPr>
          <w:p w14:paraId="0C121F30" w14:textId="3E9C3754" w:rsidR="003E479F" w:rsidRPr="0015138D" w:rsidRDefault="00B50A07" w:rsidP="0015138D">
            <w:pPr>
              <w:suppressAutoHyphens/>
              <w:rPr>
                <w:b/>
                <w:bCs/>
              </w:rPr>
            </w:pPr>
            <w:r>
              <w:rPr>
                <w:b/>
                <w:bCs/>
              </w:rPr>
              <w:t>202</w:t>
            </w:r>
            <w:r w:rsidR="00170C75">
              <w:rPr>
                <w:b/>
                <w:bCs/>
              </w:rPr>
              <w:t>3</w:t>
            </w:r>
            <w:r w:rsidR="003E479F" w:rsidRPr="0015138D">
              <w:rPr>
                <w:b/>
                <w:bCs/>
              </w:rPr>
              <w:t xml:space="preserve">-ųjų metų </w:t>
            </w:r>
            <w:r w:rsidR="00EE5B52" w:rsidRPr="0015138D">
              <w:rPr>
                <w:b/>
                <w:bCs/>
              </w:rPr>
              <w:t xml:space="preserve">dokumentų </w:t>
            </w:r>
            <w:r w:rsidR="003E479F" w:rsidRPr="0015138D">
              <w:rPr>
                <w:b/>
                <w:bCs/>
              </w:rPr>
              <w:t>skaičius</w:t>
            </w:r>
          </w:p>
        </w:tc>
      </w:tr>
      <w:tr w:rsidR="00D94E5C" w:rsidRPr="0015138D" w14:paraId="49F63B59" w14:textId="77777777" w:rsidTr="00D94E5C">
        <w:tc>
          <w:tcPr>
            <w:tcW w:w="3071" w:type="dxa"/>
          </w:tcPr>
          <w:p w14:paraId="60EEF2B9" w14:textId="77777777" w:rsidR="00D94E5C" w:rsidRPr="0015138D" w:rsidRDefault="00D94E5C" w:rsidP="00D94E5C">
            <w:pPr>
              <w:suppressAutoHyphens/>
              <w:rPr>
                <w:bCs/>
              </w:rPr>
            </w:pPr>
            <w:r w:rsidRPr="0015138D">
              <w:rPr>
                <w:bCs/>
              </w:rPr>
              <w:t>Leidimai laidoti</w:t>
            </w:r>
          </w:p>
        </w:tc>
        <w:tc>
          <w:tcPr>
            <w:tcW w:w="2988" w:type="dxa"/>
          </w:tcPr>
          <w:p w14:paraId="49E283DD" w14:textId="7C1D8756" w:rsidR="00D94E5C" w:rsidRPr="0015138D" w:rsidRDefault="00D94E5C" w:rsidP="00D94E5C">
            <w:pPr>
              <w:suppressAutoHyphens/>
              <w:rPr>
                <w:bCs/>
              </w:rPr>
            </w:pPr>
            <w:r w:rsidRPr="00C244BD">
              <w:t>96</w:t>
            </w:r>
          </w:p>
        </w:tc>
        <w:tc>
          <w:tcPr>
            <w:tcW w:w="2991" w:type="dxa"/>
          </w:tcPr>
          <w:p w14:paraId="11E99B44" w14:textId="291177E0" w:rsidR="00D94E5C" w:rsidRPr="00B45371" w:rsidRDefault="00B45371" w:rsidP="00D94E5C">
            <w:pPr>
              <w:suppressAutoHyphens/>
              <w:rPr>
                <w:bCs/>
                <w:highlight w:val="yellow"/>
              </w:rPr>
            </w:pPr>
            <w:r w:rsidRPr="00B45371">
              <w:rPr>
                <w:bCs/>
              </w:rPr>
              <w:t>69</w:t>
            </w:r>
          </w:p>
        </w:tc>
      </w:tr>
      <w:tr w:rsidR="00D94E5C" w:rsidRPr="0015138D" w14:paraId="30274C79" w14:textId="77777777" w:rsidTr="00D94E5C">
        <w:tc>
          <w:tcPr>
            <w:tcW w:w="3071" w:type="dxa"/>
          </w:tcPr>
          <w:p w14:paraId="064F8F4A" w14:textId="77777777" w:rsidR="00D94E5C" w:rsidRPr="0015138D" w:rsidRDefault="00D94E5C" w:rsidP="00D94E5C">
            <w:pPr>
              <w:suppressAutoHyphens/>
              <w:rPr>
                <w:bCs/>
              </w:rPr>
            </w:pPr>
            <w:r w:rsidRPr="0015138D">
              <w:rPr>
                <w:bCs/>
              </w:rPr>
              <w:t>Charakteristikos, pažymos apie šeimos sudėtį</w:t>
            </w:r>
          </w:p>
        </w:tc>
        <w:tc>
          <w:tcPr>
            <w:tcW w:w="2988" w:type="dxa"/>
          </w:tcPr>
          <w:p w14:paraId="3538C813" w14:textId="13DDED40" w:rsidR="00D94E5C" w:rsidRPr="0015138D" w:rsidRDefault="00D94E5C" w:rsidP="00D94E5C">
            <w:pPr>
              <w:suppressAutoHyphens/>
              <w:rPr>
                <w:bCs/>
              </w:rPr>
            </w:pPr>
            <w:r w:rsidRPr="00C244BD">
              <w:t>29</w:t>
            </w:r>
          </w:p>
        </w:tc>
        <w:tc>
          <w:tcPr>
            <w:tcW w:w="2991" w:type="dxa"/>
          </w:tcPr>
          <w:p w14:paraId="5E605199" w14:textId="432BF307" w:rsidR="00D94E5C" w:rsidRPr="0015138D" w:rsidRDefault="009E319F" w:rsidP="00D94E5C">
            <w:pPr>
              <w:suppressAutoHyphens/>
              <w:rPr>
                <w:bCs/>
              </w:rPr>
            </w:pPr>
            <w:r>
              <w:rPr>
                <w:bCs/>
              </w:rPr>
              <w:t>4</w:t>
            </w:r>
          </w:p>
        </w:tc>
      </w:tr>
      <w:tr w:rsidR="00D94E5C" w:rsidRPr="0015138D" w14:paraId="69A15C0E" w14:textId="77777777" w:rsidTr="00D94E5C">
        <w:tc>
          <w:tcPr>
            <w:tcW w:w="3071" w:type="dxa"/>
          </w:tcPr>
          <w:p w14:paraId="6EAD9B64" w14:textId="77777777" w:rsidR="00D94E5C" w:rsidRPr="0015138D" w:rsidRDefault="00D94E5C" w:rsidP="00D94E5C">
            <w:pPr>
              <w:suppressAutoHyphens/>
              <w:rPr>
                <w:bCs/>
              </w:rPr>
            </w:pPr>
            <w:r w:rsidRPr="0015138D">
              <w:rPr>
                <w:bCs/>
              </w:rPr>
              <w:t>Deklaravo gyvenamąją vietą</w:t>
            </w:r>
          </w:p>
        </w:tc>
        <w:tc>
          <w:tcPr>
            <w:tcW w:w="2988" w:type="dxa"/>
          </w:tcPr>
          <w:p w14:paraId="152F3894" w14:textId="091C8990" w:rsidR="00D94E5C" w:rsidRPr="0015138D" w:rsidRDefault="00D94E5C" w:rsidP="00D94E5C">
            <w:pPr>
              <w:suppressAutoHyphens/>
              <w:rPr>
                <w:bCs/>
              </w:rPr>
            </w:pPr>
            <w:r w:rsidRPr="00C244BD">
              <w:t>13</w:t>
            </w:r>
            <w:r w:rsidR="009E319F">
              <w:t>9</w:t>
            </w:r>
          </w:p>
        </w:tc>
        <w:tc>
          <w:tcPr>
            <w:tcW w:w="2991" w:type="dxa"/>
          </w:tcPr>
          <w:p w14:paraId="4F9A32F2" w14:textId="3808FE11" w:rsidR="00D94E5C" w:rsidRPr="0015138D" w:rsidRDefault="009E319F" w:rsidP="00D94E5C">
            <w:pPr>
              <w:suppressAutoHyphens/>
              <w:rPr>
                <w:bCs/>
              </w:rPr>
            </w:pPr>
            <w:r>
              <w:rPr>
                <w:bCs/>
              </w:rPr>
              <w:t>105</w:t>
            </w:r>
          </w:p>
        </w:tc>
      </w:tr>
      <w:tr w:rsidR="00D94E5C" w:rsidRPr="0015138D" w14:paraId="35C28743" w14:textId="77777777" w:rsidTr="00D94E5C">
        <w:tc>
          <w:tcPr>
            <w:tcW w:w="3071" w:type="dxa"/>
          </w:tcPr>
          <w:p w14:paraId="6E5585BC" w14:textId="77777777" w:rsidR="00D94E5C" w:rsidRPr="0015138D" w:rsidRDefault="00D94E5C" w:rsidP="00D94E5C">
            <w:pPr>
              <w:suppressAutoHyphens/>
              <w:rPr>
                <w:bCs/>
              </w:rPr>
            </w:pPr>
            <w:r w:rsidRPr="0015138D">
              <w:rPr>
                <w:bCs/>
              </w:rPr>
              <w:t>Išregistruota</w:t>
            </w:r>
          </w:p>
        </w:tc>
        <w:tc>
          <w:tcPr>
            <w:tcW w:w="2988" w:type="dxa"/>
          </w:tcPr>
          <w:p w14:paraId="61F878C7" w14:textId="04C93001" w:rsidR="00D94E5C" w:rsidRPr="0015138D" w:rsidRDefault="00D94E5C" w:rsidP="00D94E5C">
            <w:pPr>
              <w:suppressAutoHyphens/>
              <w:rPr>
                <w:bCs/>
              </w:rPr>
            </w:pPr>
            <w:r w:rsidRPr="00C244BD">
              <w:t xml:space="preserve"> 3</w:t>
            </w:r>
          </w:p>
        </w:tc>
        <w:tc>
          <w:tcPr>
            <w:tcW w:w="2991" w:type="dxa"/>
          </w:tcPr>
          <w:p w14:paraId="143E5153" w14:textId="4C07923D" w:rsidR="00D94E5C" w:rsidRPr="0015138D" w:rsidRDefault="009E319F" w:rsidP="00D94E5C">
            <w:pPr>
              <w:suppressAutoHyphens/>
              <w:rPr>
                <w:bCs/>
              </w:rPr>
            </w:pPr>
            <w:r>
              <w:rPr>
                <w:bCs/>
              </w:rPr>
              <w:t>4</w:t>
            </w:r>
          </w:p>
        </w:tc>
      </w:tr>
      <w:tr w:rsidR="00D94E5C" w:rsidRPr="0015138D" w14:paraId="0C741705" w14:textId="77777777" w:rsidTr="00D94E5C">
        <w:tc>
          <w:tcPr>
            <w:tcW w:w="3071" w:type="dxa"/>
          </w:tcPr>
          <w:p w14:paraId="02CBF254" w14:textId="77777777" w:rsidR="00D94E5C" w:rsidRPr="0015138D" w:rsidRDefault="00D94E5C" w:rsidP="00D94E5C">
            <w:pPr>
              <w:suppressAutoHyphens/>
              <w:rPr>
                <w:bCs/>
              </w:rPr>
            </w:pPr>
            <w:r w:rsidRPr="0015138D">
              <w:rPr>
                <w:bCs/>
              </w:rPr>
              <w:t>Išduota pažymų apie deklaruotą gyvenamąją vietą</w:t>
            </w:r>
          </w:p>
        </w:tc>
        <w:tc>
          <w:tcPr>
            <w:tcW w:w="2988" w:type="dxa"/>
          </w:tcPr>
          <w:p w14:paraId="651C43F3" w14:textId="35435A79" w:rsidR="00D94E5C" w:rsidRPr="0015138D" w:rsidRDefault="00D94E5C" w:rsidP="00D94E5C">
            <w:pPr>
              <w:suppressAutoHyphens/>
              <w:rPr>
                <w:bCs/>
              </w:rPr>
            </w:pPr>
            <w:r w:rsidRPr="00C244BD">
              <w:t xml:space="preserve"> 55</w:t>
            </w:r>
          </w:p>
        </w:tc>
        <w:tc>
          <w:tcPr>
            <w:tcW w:w="2991" w:type="dxa"/>
          </w:tcPr>
          <w:p w14:paraId="0867AD68" w14:textId="6E3745A0" w:rsidR="00D94E5C" w:rsidRPr="0015138D" w:rsidRDefault="009E319F" w:rsidP="00D94E5C">
            <w:pPr>
              <w:suppressAutoHyphens/>
              <w:rPr>
                <w:bCs/>
              </w:rPr>
            </w:pPr>
            <w:r>
              <w:rPr>
                <w:bCs/>
              </w:rPr>
              <w:t>46</w:t>
            </w:r>
          </w:p>
        </w:tc>
      </w:tr>
      <w:tr w:rsidR="00D94E5C" w:rsidRPr="0015138D" w14:paraId="3BEEA33B" w14:textId="77777777" w:rsidTr="00D94E5C">
        <w:tc>
          <w:tcPr>
            <w:tcW w:w="3071" w:type="dxa"/>
          </w:tcPr>
          <w:p w14:paraId="5CA3E30C" w14:textId="77777777" w:rsidR="00D94E5C" w:rsidRPr="0015138D" w:rsidRDefault="00D94E5C" w:rsidP="00D94E5C">
            <w:pPr>
              <w:suppressAutoHyphens/>
              <w:rPr>
                <w:bCs/>
              </w:rPr>
            </w:pPr>
            <w:r w:rsidRPr="0015138D">
              <w:rPr>
                <w:bCs/>
              </w:rPr>
              <w:t>Atlikta notarinių veiksmų</w:t>
            </w:r>
          </w:p>
        </w:tc>
        <w:tc>
          <w:tcPr>
            <w:tcW w:w="2988" w:type="dxa"/>
          </w:tcPr>
          <w:p w14:paraId="164A2119" w14:textId="73F2B210" w:rsidR="00D94E5C" w:rsidRPr="0015138D" w:rsidRDefault="00D94E5C" w:rsidP="00D94E5C">
            <w:pPr>
              <w:suppressAutoHyphens/>
              <w:rPr>
                <w:bCs/>
              </w:rPr>
            </w:pPr>
            <w:r w:rsidRPr="00C244BD">
              <w:t>21</w:t>
            </w:r>
          </w:p>
        </w:tc>
        <w:tc>
          <w:tcPr>
            <w:tcW w:w="2991" w:type="dxa"/>
          </w:tcPr>
          <w:p w14:paraId="34E4787A" w14:textId="4B65EEAC" w:rsidR="00D94E5C" w:rsidRPr="0015138D" w:rsidRDefault="00836B39" w:rsidP="00D94E5C">
            <w:pPr>
              <w:suppressAutoHyphens/>
              <w:rPr>
                <w:bCs/>
              </w:rPr>
            </w:pPr>
            <w:r>
              <w:rPr>
                <w:bCs/>
              </w:rPr>
              <w:t>18</w:t>
            </w:r>
          </w:p>
        </w:tc>
      </w:tr>
    </w:tbl>
    <w:p w14:paraId="4CF8F024" w14:textId="77777777" w:rsidR="003E479F" w:rsidRPr="002E4559" w:rsidRDefault="003E479F" w:rsidP="003E479F">
      <w:pPr>
        <w:suppressAutoHyphens/>
        <w:ind w:left="1701" w:hanging="425"/>
        <w:rPr>
          <w:bCs/>
        </w:rPr>
      </w:pPr>
    </w:p>
    <w:p w14:paraId="6DDA085A" w14:textId="316E1F70" w:rsidR="003E479F" w:rsidRDefault="003E479F" w:rsidP="004415A0">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322704A0" w14:textId="77777777" w:rsidR="008531AE" w:rsidRPr="002E4559" w:rsidRDefault="008531AE" w:rsidP="004415A0">
      <w:pPr>
        <w:suppressAutoHyphens/>
        <w:ind w:left="1701" w:hanging="425"/>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991"/>
        <w:gridCol w:w="2991"/>
      </w:tblGrid>
      <w:tr w:rsidR="003E479F" w:rsidRPr="0015138D" w14:paraId="4B01D131" w14:textId="77777777" w:rsidTr="0015138D">
        <w:tc>
          <w:tcPr>
            <w:tcW w:w="3134" w:type="dxa"/>
          </w:tcPr>
          <w:p w14:paraId="607F5A42" w14:textId="77777777" w:rsidR="003E479F" w:rsidRPr="0015138D" w:rsidRDefault="003E479F" w:rsidP="0015138D">
            <w:pPr>
              <w:suppressAutoHyphens/>
              <w:rPr>
                <w:b/>
                <w:bCs/>
              </w:rPr>
            </w:pPr>
            <w:r w:rsidRPr="0015138D">
              <w:rPr>
                <w:b/>
                <w:bCs/>
              </w:rPr>
              <w:t>Išmokų pavadinimas</w:t>
            </w:r>
          </w:p>
        </w:tc>
        <w:tc>
          <w:tcPr>
            <w:tcW w:w="3071" w:type="dxa"/>
          </w:tcPr>
          <w:p w14:paraId="10B66FAB" w14:textId="3FA4DA75" w:rsidR="003E479F" w:rsidRPr="0015138D" w:rsidRDefault="00B50A07" w:rsidP="0015138D">
            <w:pPr>
              <w:suppressAutoHyphens/>
              <w:rPr>
                <w:b/>
                <w:bCs/>
              </w:rPr>
            </w:pPr>
            <w:r>
              <w:rPr>
                <w:b/>
                <w:bCs/>
              </w:rPr>
              <w:t>202</w:t>
            </w:r>
            <w:r w:rsidR="00170C75">
              <w:rPr>
                <w:b/>
                <w:bCs/>
              </w:rPr>
              <w:t>2</w:t>
            </w:r>
            <w:r w:rsidR="003E479F" w:rsidRPr="0015138D">
              <w:rPr>
                <w:b/>
                <w:bCs/>
              </w:rPr>
              <w: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489E21D5" w:rsidR="003E479F" w:rsidRPr="0015138D" w:rsidRDefault="00B50A07" w:rsidP="0015138D">
            <w:pPr>
              <w:suppressAutoHyphens/>
              <w:rPr>
                <w:b/>
                <w:bCs/>
              </w:rPr>
            </w:pPr>
            <w:r>
              <w:rPr>
                <w:b/>
                <w:bCs/>
              </w:rPr>
              <w:t>202</w:t>
            </w:r>
            <w:r w:rsidR="00170C75">
              <w:rPr>
                <w:b/>
                <w:bCs/>
              </w:rPr>
              <w:t>3</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35E94359" w14:textId="77777777" w:rsidTr="0015138D">
        <w:tc>
          <w:tcPr>
            <w:tcW w:w="3134" w:type="dxa"/>
          </w:tcPr>
          <w:p w14:paraId="1FC31247" w14:textId="77777777" w:rsidR="003E479F" w:rsidRPr="0015138D" w:rsidRDefault="003E479F" w:rsidP="0015138D">
            <w:pPr>
              <w:suppressAutoHyphens/>
              <w:rPr>
                <w:bCs/>
              </w:rPr>
            </w:pPr>
            <w:r w:rsidRPr="0015138D">
              <w:rPr>
                <w:bCs/>
              </w:rPr>
              <w:t>Išmokos vaikams</w:t>
            </w:r>
          </w:p>
        </w:tc>
        <w:tc>
          <w:tcPr>
            <w:tcW w:w="3071" w:type="dxa"/>
          </w:tcPr>
          <w:p w14:paraId="19A10097" w14:textId="1EE879C7" w:rsidR="003E479F" w:rsidRPr="0015138D" w:rsidRDefault="00272861" w:rsidP="0015138D">
            <w:pPr>
              <w:suppressAutoHyphens/>
              <w:rPr>
                <w:bCs/>
              </w:rPr>
            </w:pPr>
            <w:r>
              <w:rPr>
                <w:bCs/>
              </w:rPr>
              <w:t>289</w:t>
            </w:r>
            <w:r w:rsidR="004415A0">
              <w:rPr>
                <w:bCs/>
              </w:rPr>
              <w:t xml:space="preserve"> asm.</w:t>
            </w:r>
          </w:p>
        </w:tc>
        <w:tc>
          <w:tcPr>
            <w:tcW w:w="3071" w:type="dxa"/>
          </w:tcPr>
          <w:p w14:paraId="50A06FAE" w14:textId="45D4422E" w:rsidR="003E479F" w:rsidRPr="0015138D" w:rsidRDefault="00024ED4" w:rsidP="0015138D">
            <w:pPr>
              <w:suppressAutoHyphens/>
              <w:rPr>
                <w:bCs/>
              </w:rPr>
            </w:pPr>
            <w:r>
              <w:rPr>
                <w:bCs/>
              </w:rPr>
              <w:t xml:space="preserve">382 asm. </w:t>
            </w:r>
          </w:p>
        </w:tc>
      </w:tr>
      <w:tr w:rsidR="003E479F" w:rsidRPr="0015138D" w14:paraId="604BD88C" w14:textId="77777777" w:rsidTr="0015138D">
        <w:tc>
          <w:tcPr>
            <w:tcW w:w="3134" w:type="dxa"/>
          </w:tcPr>
          <w:p w14:paraId="50C97EB4" w14:textId="77777777" w:rsidR="003E479F" w:rsidRPr="0015138D" w:rsidRDefault="003E479F" w:rsidP="0015138D">
            <w:pPr>
              <w:suppressAutoHyphens/>
              <w:rPr>
                <w:bCs/>
              </w:rPr>
            </w:pPr>
            <w:r w:rsidRPr="0015138D">
              <w:rPr>
                <w:bCs/>
              </w:rPr>
              <w:t>Gauna nemokamą maitinimą</w:t>
            </w:r>
          </w:p>
        </w:tc>
        <w:tc>
          <w:tcPr>
            <w:tcW w:w="3071" w:type="dxa"/>
          </w:tcPr>
          <w:p w14:paraId="5D0EA345" w14:textId="4B1D0622" w:rsidR="003E479F" w:rsidRPr="0015138D" w:rsidRDefault="004415A0" w:rsidP="0015138D">
            <w:pPr>
              <w:suppressAutoHyphens/>
              <w:rPr>
                <w:bCs/>
              </w:rPr>
            </w:pPr>
            <w:r>
              <w:rPr>
                <w:bCs/>
              </w:rPr>
              <w:t>38 asm.</w:t>
            </w:r>
          </w:p>
        </w:tc>
        <w:tc>
          <w:tcPr>
            <w:tcW w:w="3071" w:type="dxa"/>
          </w:tcPr>
          <w:p w14:paraId="159A6CC7" w14:textId="555FA667" w:rsidR="003E479F" w:rsidRPr="0015138D" w:rsidRDefault="00024ED4" w:rsidP="0015138D">
            <w:pPr>
              <w:suppressAutoHyphens/>
              <w:rPr>
                <w:bCs/>
              </w:rPr>
            </w:pPr>
            <w:r>
              <w:rPr>
                <w:bCs/>
              </w:rPr>
              <w:t>72 asm.</w:t>
            </w:r>
          </w:p>
        </w:tc>
      </w:tr>
      <w:tr w:rsidR="003E479F" w:rsidRPr="0015138D" w14:paraId="2B4383B5" w14:textId="77777777" w:rsidTr="0015138D">
        <w:tc>
          <w:tcPr>
            <w:tcW w:w="3134" w:type="dxa"/>
          </w:tcPr>
          <w:p w14:paraId="58BF4CEC" w14:textId="77777777" w:rsidR="003E479F" w:rsidRPr="0015138D" w:rsidRDefault="003E479F" w:rsidP="0015138D">
            <w:pPr>
              <w:suppressAutoHyphens/>
              <w:rPr>
                <w:bCs/>
              </w:rPr>
            </w:pPr>
            <w:r w:rsidRPr="0015138D">
              <w:rPr>
                <w:bCs/>
              </w:rPr>
              <w:t>Vienkartinių pašalpų</w:t>
            </w:r>
          </w:p>
        </w:tc>
        <w:tc>
          <w:tcPr>
            <w:tcW w:w="3071" w:type="dxa"/>
          </w:tcPr>
          <w:p w14:paraId="3DF6E050" w14:textId="58A88FC7" w:rsidR="003E479F" w:rsidRPr="0015138D" w:rsidRDefault="004415A0" w:rsidP="0015138D">
            <w:pPr>
              <w:suppressAutoHyphens/>
              <w:rPr>
                <w:bCs/>
              </w:rPr>
            </w:pPr>
            <w:r>
              <w:rPr>
                <w:bCs/>
              </w:rPr>
              <w:t>123 asm.</w:t>
            </w:r>
          </w:p>
        </w:tc>
        <w:tc>
          <w:tcPr>
            <w:tcW w:w="3071" w:type="dxa"/>
          </w:tcPr>
          <w:p w14:paraId="43082A17" w14:textId="7E11217C" w:rsidR="003E479F" w:rsidRPr="0015138D" w:rsidRDefault="00024ED4" w:rsidP="0015138D">
            <w:pPr>
              <w:suppressAutoHyphens/>
              <w:rPr>
                <w:bCs/>
              </w:rPr>
            </w:pPr>
            <w:r>
              <w:rPr>
                <w:bCs/>
              </w:rPr>
              <w:t>144asm.</w:t>
            </w:r>
          </w:p>
        </w:tc>
      </w:tr>
      <w:tr w:rsidR="003E479F" w:rsidRPr="0015138D" w14:paraId="0FFBBBDD" w14:textId="77777777" w:rsidTr="0015138D">
        <w:tc>
          <w:tcPr>
            <w:tcW w:w="3134" w:type="dxa"/>
          </w:tcPr>
          <w:p w14:paraId="582077F1" w14:textId="77777777" w:rsidR="003E479F" w:rsidRPr="0015138D" w:rsidRDefault="003E479F" w:rsidP="0015138D">
            <w:pPr>
              <w:suppressAutoHyphens/>
              <w:rPr>
                <w:bCs/>
              </w:rPr>
            </w:pPr>
            <w:r w:rsidRPr="0015138D">
              <w:rPr>
                <w:bCs/>
              </w:rPr>
              <w:t>Socialin</w:t>
            </w:r>
            <w:r w:rsidR="00F007F4" w:rsidRPr="0015138D">
              <w:rPr>
                <w:bCs/>
              </w:rPr>
              <w:t>ių pašalpų</w:t>
            </w:r>
          </w:p>
        </w:tc>
        <w:tc>
          <w:tcPr>
            <w:tcW w:w="3071" w:type="dxa"/>
          </w:tcPr>
          <w:p w14:paraId="70A63370" w14:textId="499CDF7A" w:rsidR="003E479F" w:rsidRPr="0015138D" w:rsidRDefault="004415A0" w:rsidP="0015138D">
            <w:pPr>
              <w:suppressAutoHyphens/>
              <w:rPr>
                <w:bCs/>
              </w:rPr>
            </w:pPr>
            <w:r>
              <w:rPr>
                <w:bCs/>
              </w:rPr>
              <w:t>1387 asm.</w:t>
            </w:r>
          </w:p>
        </w:tc>
        <w:tc>
          <w:tcPr>
            <w:tcW w:w="3071" w:type="dxa"/>
          </w:tcPr>
          <w:p w14:paraId="33103631" w14:textId="597AD0F3" w:rsidR="003E479F" w:rsidRPr="0015138D" w:rsidRDefault="00024ED4" w:rsidP="0015138D">
            <w:pPr>
              <w:suppressAutoHyphens/>
              <w:rPr>
                <w:bCs/>
              </w:rPr>
            </w:pPr>
            <w:r>
              <w:rPr>
                <w:bCs/>
              </w:rPr>
              <w:t>407 asm.</w:t>
            </w:r>
          </w:p>
        </w:tc>
      </w:tr>
      <w:tr w:rsidR="003E479F" w:rsidRPr="0015138D" w14:paraId="4E15B62C" w14:textId="77777777" w:rsidTr="0015138D">
        <w:tc>
          <w:tcPr>
            <w:tcW w:w="3134" w:type="dxa"/>
          </w:tcPr>
          <w:p w14:paraId="4762BA64" w14:textId="77777777" w:rsidR="003E479F" w:rsidRPr="0015138D" w:rsidRDefault="00F007F4" w:rsidP="0015138D">
            <w:pPr>
              <w:suppressAutoHyphens/>
              <w:rPr>
                <w:bCs/>
              </w:rPr>
            </w:pPr>
            <w:r w:rsidRPr="0015138D">
              <w:rPr>
                <w:bCs/>
              </w:rPr>
              <w:t>Laidojimo pašalpų</w:t>
            </w:r>
          </w:p>
        </w:tc>
        <w:tc>
          <w:tcPr>
            <w:tcW w:w="3071" w:type="dxa"/>
          </w:tcPr>
          <w:p w14:paraId="31957581" w14:textId="474786C6" w:rsidR="003E479F" w:rsidRPr="0015138D" w:rsidRDefault="00272861" w:rsidP="0015138D">
            <w:pPr>
              <w:suppressAutoHyphens/>
              <w:rPr>
                <w:bCs/>
              </w:rPr>
            </w:pPr>
            <w:r>
              <w:rPr>
                <w:bCs/>
              </w:rPr>
              <w:t>34 asm.</w:t>
            </w:r>
          </w:p>
        </w:tc>
        <w:tc>
          <w:tcPr>
            <w:tcW w:w="3071" w:type="dxa"/>
          </w:tcPr>
          <w:p w14:paraId="4DC9B446" w14:textId="1EDB1D53" w:rsidR="003E479F" w:rsidRPr="0015138D" w:rsidRDefault="00024ED4" w:rsidP="0015138D">
            <w:pPr>
              <w:suppressAutoHyphens/>
              <w:rPr>
                <w:bCs/>
              </w:rPr>
            </w:pPr>
            <w:r>
              <w:rPr>
                <w:bCs/>
              </w:rPr>
              <w:t>24 asm.</w:t>
            </w:r>
          </w:p>
        </w:tc>
      </w:tr>
      <w:tr w:rsidR="003E479F" w:rsidRPr="0015138D" w14:paraId="5ED1BFF0" w14:textId="77777777" w:rsidTr="0015138D">
        <w:tc>
          <w:tcPr>
            <w:tcW w:w="3134" w:type="dxa"/>
          </w:tcPr>
          <w:p w14:paraId="31FAA089" w14:textId="77777777" w:rsidR="003E479F" w:rsidRPr="0015138D" w:rsidRDefault="00F007F4" w:rsidP="0015138D">
            <w:pPr>
              <w:suppressAutoHyphens/>
              <w:rPr>
                <w:bCs/>
              </w:rPr>
            </w:pPr>
            <w:r w:rsidRPr="0015138D">
              <w:rPr>
                <w:bCs/>
              </w:rPr>
              <w:t>Parama mokinių reikmenims įsigyti</w:t>
            </w:r>
          </w:p>
        </w:tc>
        <w:tc>
          <w:tcPr>
            <w:tcW w:w="3071" w:type="dxa"/>
          </w:tcPr>
          <w:p w14:paraId="76ED667B" w14:textId="775020EC" w:rsidR="003E479F" w:rsidRPr="0015138D" w:rsidRDefault="00272861" w:rsidP="0015138D">
            <w:pPr>
              <w:suppressAutoHyphens/>
              <w:rPr>
                <w:bCs/>
              </w:rPr>
            </w:pPr>
            <w:r>
              <w:rPr>
                <w:bCs/>
              </w:rPr>
              <w:t>38 asm.</w:t>
            </w:r>
          </w:p>
        </w:tc>
        <w:tc>
          <w:tcPr>
            <w:tcW w:w="3071" w:type="dxa"/>
          </w:tcPr>
          <w:p w14:paraId="0C817E2A" w14:textId="7F63FB0C" w:rsidR="003E479F" w:rsidRPr="0015138D" w:rsidRDefault="00024ED4" w:rsidP="0015138D">
            <w:pPr>
              <w:suppressAutoHyphens/>
              <w:rPr>
                <w:bCs/>
              </w:rPr>
            </w:pPr>
            <w:r>
              <w:rPr>
                <w:bCs/>
              </w:rPr>
              <w:t>72 asm.</w:t>
            </w:r>
          </w:p>
        </w:tc>
      </w:tr>
      <w:tr w:rsidR="00F007F4" w:rsidRPr="0015138D" w14:paraId="5D07B891" w14:textId="77777777" w:rsidTr="0015138D">
        <w:tc>
          <w:tcPr>
            <w:tcW w:w="3134" w:type="dxa"/>
          </w:tcPr>
          <w:p w14:paraId="2FBD3A3F" w14:textId="77777777" w:rsidR="00F007F4" w:rsidRPr="0015138D" w:rsidRDefault="00F007F4" w:rsidP="0015138D">
            <w:pPr>
              <w:suppressAutoHyphens/>
              <w:rPr>
                <w:b/>
                <w:bCs/>
              </w:rPr>
            </w:pPr>
            <w:r w:rsidRPr="0015138D">
              <w:rPr>
                <w:b/>
                <w:bCs/>
              </w:rPr>
              <w:t>Iš viso:</w:t>
            </w:r>
          </w:p>
        </w:tc>
        <w:tc>
          <w:tcPr>
            <w:tcW w:w="3071" w:type="dxa"/>
          </w:tcPr>
          <w:p w14:paraId="0970577C" w14:textId="083A2E8B" w:rsidR="00F007F4" w:rsidRPr="0015138D" w:rsidRDefault="004415A0" w:rsidP="0015138D">
            <w:pPr>
              <w:suppressAutoHyphens/>
              <w:rPr>
                <w:bCs/>
              </w:rPr>
            </w:pPr>
            <w:r>
              <w:rPr>
                <w:bCs/>
              </w:rPr>
              <w:t>1909 asm.</w:t>
            </w:r>
          </w:p>
        </w:tc>
        <w:tc>
          <w:tcPr>
            <w:tcW w:w="3071" w:type="dxa"/>
          </w:tcPr>
          <w:p w14:paraId="35D8E64C" w14:textId="2837A876" w:rsidR="00F007F4" w:rsidRPr="0015138D" w:rsidRDefault="00272861" w:rsidP="0015138D">
            <w:pPr>
              <w:suppressAutoHyphens/>
              <w:rPr>
                <w:bCs/>
              </w:rPr>
            </w:pPr>
            <w:r>
              <w:rPr>
                <w:bCs/>
              </w:rPr>
              <w:t>1101 asm.</w:t>
            </w: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007F4" w:rsidRPr="0015138D" w14:paraId="45352F8E" w14:textId="77777777" w:rsidTr="0015138D">
        <w:tc>
          <w:tcPr>
            <w:tcW w:w="3134" w:type="dxa"/>
          </w:tcPr>
          <w:p w14:paraId="12F019C1" w14:textId="77777777" w:rsidR="00F007F4" w:rsidRPr="0015138D" w:rsidRDefault="00F007F4" w:rsidP="0015138D">
            <w:pPr>
              <w:suppressAutoHyphens/>
              <w:rPr>
                <w:b/>
                <w:bCs/>
              </w:rPr>
            </w:pPr>
            <w:r w:rsidRPr="0015138D">
              <w:rPr>
                <w:b/>
                <w:bCs/>
              </w:rPr>
              <w:t>Dokumento pavadinimas</w:t>
            </w:r>
          </w:p>
        </w:tc>
        <w:tc>
          <w:tcPr>
            <w:tcW w:w="3071" w:type="dxa"/>
          </w:tcPr>
          <w:p w14:paraId="2018AB9A" w14:textId="0371951F" w:rsidR="00F007F4" w:rsidRPr="0015138D" w:rsidRDefault="00B50A07" w:rsidP="0015138D">
            <w:pPr>
              <w:suppressAutoHyphens/>
              <w:rPr>
                <w:b/>
                <w:bCs/>
              </w:rPr>
            </w:pPr>
            <w:r>
              <w:rPr>
                <w:b/>
                <w:bCs/>
              </w:rPr>
              <w:t>202</w:t>
            </w:r>
            <w:r w:rsidR="00170C75">
              <w:rPr>
                <w:b/>
                <w:bCs/>
              </w:rPr>
              <w:t>2</w:t>
            </w:r>
            <w:r w:rsidR="00F007F4" w:rsidRPr="0015138D">
              <w:rPr>
                <w:b/>
                <w:bCs/>
              </w:rPr>
              <w:t>-ųjų metų dokumentų sk.</w:t>
            </w:r>
          </w:p>
        </w:tc>
        <w:tc>
          <w:tcPr>
            <w:tcW w:w="3071" w:type="dxa"/>
          </w:tcPr>
          <w:p w14:paraId="6D7BE60B" w14:textId="3BAFB09C" w:rsidR="00F007F4" w:rsidRPr="0015138D" w:rsidRDefault="00B50A07" w:rsidP="0015138D">
            <w:pPr>
              <w:suppressAutoHyphens/>
              <w:rPr>
                <w:b/>
                <w:bCs/>
              </w:rPr>
            </w:pPr>
            <w:r>
              <w:rPr>
                <w:b/>
                <w:bCs/>
              </w:rPr>
              <w:t>202</w:t>
            </w:r>
            <w:r w:rsidR="00170C75">
              <w:rPr>
                <w:b/>
                <w:bCs/>
              </w:rPr>
              <w:t>3</w:t>
            </w:r>
            <w:r w:rsidR="00F007F4" w:rsidRPr="0015138D">
              <w:rPr>
                <w:b/>
                <w:bCs/>
              </w:rPr>
              <w:t>-ųjų metų dokumentų sk.</w:t>
            </w:r>
          </w:p>
        </w:tc>
      </w:tr>
      <w:tr w:rsidR="00F007F4" w:rsidRPr="0015138D" w14:paraId="58FC98A9" w14:textId="77777777" w:rsidTr="0015138D">
        <w:tc>
          <w:tcPr>
            <w:tcW w:w="3134" w:type="dxa"/>
          </w:tcPr>
          <w:p w14:paraId="246E224B" w14:textId="77777777" w:rsidR="00F007F4" w:rsidRPr="0015138D" w:rsidRDefault="00F007F4" w:rsidP="0015138D">
            <w:pPr>
              <w:suppressAutoHyphens/>
              <w:rPr>
                <w:bCs/>
              </w:rPr>
            </w:pPr>
            <w:r w:rsidRPr="0015138D">
              <w:rPr>
                <w:bCs/>
              </w:rPr>
              <w:t>Gauta ir registruota prašymų dėl vienkartinių pašalpų</w:t>
            </w:r>
          </w:p>
        </w:tc>
        <w:tc>
          <w:tcPr>
            <w:tcW w:w="3071" w:type="dxa"/>
          </w:tcPr>
          <w:p w14:paraId="30266A91" w14:textId="4724D2C1" w:rsidR="00F007F4" w:rsidRPr="0015138D" w:rsidRDefault="00272861" w:rsidP="0015138D">
            <w:pPr>
              <w:suppressAutoHyphens/>
              <w:rPr>
                <w:bCs/>
              </w:rPr>
            </w:pPr>
            <w:r>
              <w:rPr>
                <w:bCs/>
              </w:rPr>
              <w:t>122</w:t>
            </w:r>
          </w:p>
        </w:tc>
        <w:tc>
          <w:tcPr>
            <w:tcW w:w="3071" w:type="dxa"/>
          </w:tcPr>
          <w:p w14:paraId="4CD315EA" w14:textId="7B6801B2" w:rsidR="00F007F4" w:rsidRPr="0015138D" w:rsidRDefault="00024ED4" w:rsidP="0015138D">
            <w:pPr>
              <w:suppressAutoHyphens/>
              <w:rPr>
                <w:bCs/>
              </w:rPr>
            </w:pPr>
            <w:r>
              <w:rPr>
                <w:bCs/>
              </w:rPr>
              <w:t xml:space="preserve">144 </w:t>
            </w:r>
          </w:p>
        </w:tc>
      </w:tr>
      <w:tr w:rsidR="00F007F4" w:rsidRPr="0015138D" w14:paraId="0FD6A5F6" w14:textId="77777777" w:rsidTr="0015138D">
        <w:tc>
          <w:tcPr>
            <w:tcW w:w="3134" w:type="dxa"/>
          </w:tcPr>
          <w:p w14:paraId="6D795F63"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3071" w:type="dxa"/>
          </w:tcPr>
          <w:p w14:paraId="644D4A8E" w14:textId="63612E66" w:rsidR="00F007F4" w:rsidRPr="0015138D" w:rsidRDefault="00272861" w:rsidP="0015138D">
            <w:pPr>
              <w:suppressAutoHyphens/>
              <w:rPr>
                <w:bCs/>
              </w:rPr>
            </w:pPr>
            <w:r>
              <w:rPr>
                <w:bCs/>
              </w:rPr>
              <w:t>38</w:t>
            </w:r>
          </w:p>
        </w:tc>
        <w:tc>
          <w:tcPr>
            <w:tcW w:w="3071" w:type="dxa"/>
          </w:tcPr>
          <w:p w14:paraId="04321184" w14:textId="6015F52F" w:rsidR="00F007F4" w:rsidRPr="0015138D" w:rsidRDefault="00024ED4" w:rsidP="0015138D">
            <w:pPr>
              <w:suppressAutoHyphens/>
              <w:rPr>
                <w:bCs/>
              </w:rPr>
            </w:pPr>
            <w:r>
              <w:rPr>
                <w:bCs/>
              </w:rPr>
              <w:t xml:space="preserve">44 </w:t>
            </w:r>
          </w:p>
        </w:tc>
      </w:tr>
      <w:tr w:rsidR="00F007F4" w:rsidRPr="0015138D" w14:paraId="265C4F54" w14:textId="77777777" w:rsidTr="0015138D">
        <w:tc>
          <w:tcPr>
            <w:tcW w:w="3134" w:type="dxa"/>
          </w:tcPr>
          <w:p w14:paraId="38A979E7" w14:textId="77777777" w:rsidR="00F007F4" w:rsidRPr="0015138D" w:rsidRDefault="00F007F4" w:rsidP="0015138D">
            <w:pPr>
              <w:suppressAutoHyphens/>
              <w:rPr>
                <w:bCs/>
              </w:rPr>
            </w:pPr>
            <w:r w:rsidRPr="0015138D">
              <w:rPr>
                <w:bCs/>
              </w:rPr>
              <w:t>Gauta ir registruota prašymų dėl išmokų vaikui</w:t>
            </w:r>
          </w:p>
        </w:tc>
        <w:tc>
          <w:tcPr>
            <w:tcW w:w="3071" w:type="dxa"/>
          </w:tcPr>
          <w:p w14:paraId="58B65AD9" w14:textId="3E796408" w:rsidR="00F007F4" w:rsidRPr="0015138D" w:rsidRDefault="00272861" w:rsidP="0015138D">
            <w:pPr>
              <w:suppressAutoHyphens/>
              <w:rPr>
                <w:bCs/>
              </w:rPr>
            </w:pPr>
            <w:r>
              <w:rPr>
                <w:bCs/>
              </w:rPr>
              <w:t>59</w:t>
            </w:r>
          </w:p>
        </w:tc>
        <w:tc>
          <w:tcPr>
            <w:tcW w:w="3071" w:type="dxa"/>
          </w:tcPr>
          <w:p w14:paraId="66C81F0E" w14:textId="456BFF17" w:rsidR="00F007F4" w:rsidRPr="0015138D" w:rsidRDefault="00024ED4" w:rsidP="0015138D">
            <w:pPr>
              <w:suppressAutoHyphens/>
              <w:rPr>
                <w:bCs/>
              </w:rPr>
            </w:pPr>
            <w:r>
              <w:rPr>
                <w:bCs/>
              </w:rPr>
              <w:t xml:space="preserve">43 </w:t>
            </w:r>
          </w:p>
        </w:tc>
      </w:tr>
      <w:tr w:rsidR="00F007F4" w:rsidRPr="0015138D" w14:paraId="3E6BE25A" w14:textId="77777777" w:rsidTr="0015138D">
        <w:tc>
          <w:tcPr>
            <w:tcW w:w="3134" w:type="dxa"/>
          </w:tcPr>
          <w:p w14:paraId="3E5C0AEE" w14:textId="77777777" w:rsidR="00F007F4" w:rsidRPr="0015138D" w:rsidRDefault="00F007F4" w:rsidP="0015138D">
            <w:pPr>
              <w:suppressAutoHyphens/>
              <w:rPr>
                <w:bCs/>
              </w:rPr>
            </w:pPr>
            <w:r w:rsidRPr="0015138D">
              <w:rPr>
                <w:bCs/>
              </w:rPr>
              <w:lastRenderedPageBreak/>
              <w:t>Gauta ir registruota prašymų dėl socialinių paslaugų</w:t>
            </w:r>
          </w:p>
        </w:tc>
        <w:tc>
          <w:tcPr>
            <w:tcW w:w="3071" w:type="dxa"/>
          </w:tcPr>
          <w:p w14:paraId="6C1C15E3" w14:textId="49F9360C" w:rsidR="00F007F4" w:rsidRPr="0015138D" w:rsidRDefault="00272861" w:rsidP="0015138D">
            <w:pPr>
              <w:suppressAutoHyphens/>
              <w:rPr>
                <w:bCs/>
              </w:rPr>
            </w:pPr>
            <w:r>
              <w:rPr>
                <w:bCs/>
              </w:rPr>
              <w:t>12</w:t>
            </w:r>
          </w:p>
        </w:tc>
        <w:tc>
          <w:tcPr>
            <w:tcW w:w="3071" w:type="dxa"/>
          </w:tcPr>
          <w:p w14:paraId="0C80A5F8" w14:textId="5B25E83A" w:rsidR="00F007F4" w:rsidRPr="0015138D" w:rsidRDefault="00024ED4" w:rsidP="0015138D">
            <w:pPr>
              <w:suppressAutoHyphens/>
              <w:rPr>
                <w:bCs/>
              </w:rPr>
            </w:pPr>
            <w:r>
              <w:rPr>
                <w:bCs/>
              </w:rPr>
              <w:t xml:space="preserve">41 </w:t>
            </w:r>
          </w:p>
        </w:tc>
      </w:tr>
      <w:tr w:rsidR="00F007F4" w:rsidRPr="0015138D" w14:paraId="1792CB50" w14:textId="77777777" w:rsidTr="0015138D">
        <w:tc>
          <w:tcPr>
            <w:tcW w:w="3134" w:type="dxa"/>
          </w:tcPr>
          <w:p w14:paraId="4BD76692" w14:textId="77777777" w:rsidR="00F007F4" w:rsidRPr="0015138D" w:rsidRDefault="00F007F4" w:rsidP="0015138D">
            <w:pPr>
              <w:suppressAutoHyphens/>
              <w:rPr>
                <w:bCs/>
              </w:rPr>
            </w:pPr>
            <w:r w:rsidRPr="0015138D">
              <w:rPr>
                <w:bCs/>
              </w:rPr>
              <w:t>Gauta ir registruota prašymų dėl socialinės pašalpos</w:t>
            </w:r>
          </w:p>
        </w:tc>
        <w:tc>
          <w:tcPr>
            <w:tcW w:w="3071" w:type="dxa"/>
          </w:tcPr>
          <w:p w14:paraId="2186BAA5" w14:textId="496E8840" w:rsidR="00F007F4" w:rsidRPr="0015138D" w:rsidRDefault="00272861" w:rsidP="0015138D">
            <w:pPr>
              <w:suppressAutoHyphens/>
              <w:rPr>
                <w:bCs/>
              </w:rPr>
            </w:pPr>
            <w:r>
              <w:rPr>
                <w:bCs/>
              </w:rPr>
              <w:t>329</w:t>
            </w:r>
          </w:p>
        </w:tc>
        <w:tc>
          <w:tcPr>
            <w:tcW w:w="3071" w:type="dxa"/>
          </w:tcPr>
          <w:p w14:paraId="48B309FB" w14:textId="584ACEDD" w:rsidR="00F007F4" w:rsidRPr="0015138D" w:rsidRDefault="00024ED4" w:rsidP="0015138D">
            <w:pPr>
              <w:suppressAutoHyphens/>
              <w:rPr>
                <w:bCs/>
              </w:rPr>
            </w:pPr>
            <w:r>
              <w:rPr>
                <w:bCs/>
              </w:rPr>
              <w:t xml:space="preserve">407 </w:t>
            </w:r>
          </w:p>
        </w:tc>
      </w:tr>
      <w:tr w:rsidR="00F007F4" w:rsidRPr="0015138D" w14:paraId="44B4B8D1" w14:textId="77777777" w:rsidTr="0015138D">
        <w:tc>
          <w:tcPr>
            <w:tcW w:w="3134" w:type="dxa"/>
          </w:tcPr>
          <w:p w14:paraId="758E6977" w14:textId="77777777" w:rsidR="00F007F4" w:rsidRPr="0015138D" w:rsidRDefault="00F007F4" w:rsidP="0015138D">
            <w:pPr>
              <w:suppressAutoHyphens/>
              <w:rPr>
                <w:bCs/>
              </w:rPr>
            </w:pPr>
            <w:r w:rsidRPr="0015138D">
              <w:rPr>
                <w:bCs/>
              </w:rPr>
              <w:t>Prašymai dėl maisto produktų</w:t>
            </w:r>
          </w:p>
        </w:tc>
        <w:tc>
          <w:tcPr>
            <w:tcW w:w="3071" w:type="dxa"/>
          </w:tcPr>
          <w:p w14:paraId="7370FD47" w14:textId="7299E85C" w:rsidR="00F007F4" w:rsidRPr="0015138D" w:rsidRDefault="00272861" w:rsidP="0015138D">
            <w:pPr>
              <w:suppressAutoHyphens/>
              <w:rPr>
                <w:bCs/>
              </w:rPr>
            </w:pPr>
            <w:r>
              <w:rPr>
                <w:bCs/>
              </w:rPr>
              <w:t>271</w:t>
            </w:r>
          </w:p>
        </w:tc>
        <w:tc>
          <w:tcPr>
            <w:tcW w:w="3071" w:type="dxa"/>
          </w:tcPr>
          <w:p w14:paraId="50B18128" w14:textId="48EECD4D" w:rsidR="00F007F4" w:rsidRPr="0015138D" w:rsidRDefault="00024ED4" w:rsidP="0015138D">
            <w:pPr>
              <w:suppressAutoHyphens/>
              <w:rPr>
                <w:bCs/>
              </w:rPr>
            </w:pPr>
            <w:r>
              <w:rPr>
                <w:bCs/>
              </w:rPr>
              <w:t xml:space="preserve">115 </w:t>
            </w:r>
          </w:p>
        </w:tc>
      </w:tr>
      <w:tr w:rsidR="00453FB7" w:rsidRPr="0015138D" w14:paraId="611C4D3B" w14:textId="77777777" w:rsidTr="0015138D">
        <w:tc>
          <w:tcPr>
            <w:tcW w:w="3134" w:type="dxa"/>
          </w:tcPr>
          <w:p w14:paraId="6423093C" w14:textId="77777777" w:rsidR="00453FB7" w:rsidRPr="0015138D" w:rsidRDefault="00453FB7" w:rsidP="0015138D">
            <w:pPr>
              <w:suppressAutoHyphens/>
              <w:rPr>
                <w:bCs/>
              </w:rPr>
            </w:pPr>
            <w:r>
              <w:rPr>
                <w:bCs/>
              </w:rPr>
              <w:t>Gauta ir registruota prašymų dėl vienkartinės pašalpos</w:t>
            </w:r>
          </w:p>
        </w:tc>
        <w:tc>
          <w:tcPr>
            <w:tcW w:w="3071" w:type="dxa"/>
          </w:tcPr>
          <w:p w14:paraId="2F261E6F" w14:textId="431AE366" w:rsidR="00453FB7" w:rsidRPr="0015138D" w:rsidRDefault="00272861" w:rsidP="0015138D">
            <w:pPr>
              <w:suppressAutoHyphens/>
              <w:rPr>
                <w:bCs/>
              </w:rPr>
            </w:pPr>
            <w:r>
              <w:rPr>
                <w:bCs/>
              </w:rPr>
              <w:t>122</w:t>
            </w:r>
          </w:p>
        </w:tc>
        <w:tc>
          <w:tcPr>
            <w:tcW w:w="3071" w:type="dxa"/>
          </w:tcPr>
          <w:p w14:paraId="646A67C8" w14:textId="0C46D4B9" w:rsidR="00453FB7" w:rsidRPr="0015138D" w:rsidRDefault="00024ED4" w:rsidP="0015138D">
            <w:pPr>
              <w:suppressAutoHyphens/>
              <w:rPr>
                <w:bCs/>
              </w:rPr>
            </w:pPr>
            <w:r>
              <w:rPr>
                <w:bCs/>
              </w:rPr>
              <w:t xml:space="preserve">144 </w:t>
            </w:r>
          </w:p>
        </w:tc>
      </w:tr>
    </w:tbl>
    <w:p w14:paraId="15CBA7A7" w14:textId="77777777" w:rsidR="00637C9C" w:rsidRPr="002E4559" w:rsidRDefault="00637C9C" w:rsidP="003C233B">
      <w:pPr>
        <w:suppressAutoHyphens/>
        <w:ind w:left="1080"/>
        <w:rPr>
          <w:b/>
          <w:bCs/>
        </w:rPr>
      </w:pPr>
    </w:p>
    <w:p w14:paraId="240C71AA" w14:textId="1B39FEB4" w:rsidR="00F007F4" w:rsidRDefault="00F007F4" w:rsidP="00F007F4">
      <w:pPr>
        <w:suppressAutoHyphens/>
        <w:ind w:left="1701" w:hanging="425"/>
        <w:rPr>
          <w:bCs/>
        </w:rPr>
      </w:pPr>
      <w:r w:rsidRPr="002E4559">
        <w:rPr>
          <w:bCs/>
        </w:rPr>
        <w:t>1.</w:t>
      </w:r>
      <w:r w:rsidR="00F36ABB" w:rsidRPr="00170C75">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8531AE">
        <w:rPr>
          <w:bCs/>
        </w:rPr>
        <w:t>.</w:t>
      </w:r>
    </w:p>
    <w:p w14:paraId="13193330" w14:textId="77777777" w:rsidR="008531AE" w:rsidRPr="002E4559" w:rsidRDefault="008531AE" w:rsidP="00F007F4">
      <w:pPr>
        <w:suppressAutoHyphens/>
        <w:ind w:left="1701" w:hanging="425"/>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40B4E96A" w14:textId="77777777" w:rsidTr="00272861">
        <w:tc>
          <w:tcPr>
            <w:tcW w:w="2455" w:type="dxa"/>
          </w:tcPr>
          <w:p w14:paraId="70DF09EE" w14:textId="77777777" w:rsidR="00EE5B52" w:rsidRPr="0015138D" w:rsidRDefault="00EE5B52" w:rsidP="0015138D">
            <w:pPr>
              <w:suppressAutoHyphens/>
              <w:rPr>
                <w:b/>
                <w:bCs/>
              </w:rPr>
            </w:pPr>
            <w:r w:rsidRPr="0015138D">
              <w:rPr>
                <w:b/>
                <w:bCs/>
              </w:rPr>
              <w:t>Darbų pavadinimas</w:t>
            </w:r>
          </w:p>
        </w:tc>
        <w:tc>
          <w:tcPr>
            <w:tcW w:w="2345" w:type="dxa"/>
            <w:vAlign w:val="center"/>
          </w:tcPr>
          <w:p w14:paraId="378CDA16" w14:textId="3BA3DFCB" w:rsidR="00EE5B52" w:rsidRPr="0015138D" w:rsidRDefault="00B50A07" w:rsidP="0015138D">
            <w:pPr>
              <w:suppressAutoHyphens/>
              <w:jc w:val="center"/>
              <w:rPr>
                <w:b/>
                <w:bCs/>
              </w:rPr>
            </w:pPr>
            <w:r>
              <w:rPr>
                <w:b/>
                <w:bCs/>
              </w:rPr>
              <w:t>202</w:t>
            </w:r>
            <w:r w:rsidR="00170C75">
              <w:rPr>
                <w:b/>
                <w:bCs/>
              </w:rPr>
              <w:t>2</w:t>
            </w:r>
            <w:r w:rsidR="00EE5B52" w:rsidRPr="0015138D">
              <w:rPr>
                <w:b/>
                <w:bCs/>
              </w:rPr>
              <w:t>-ųjų metų skaičius</w:t>
            </w:r>
          </w:p>
        </w:tc>
        <w:tc>
          <w:tcPr>
            <w:tcW w:w="2345" w:type="dxa"/>
            <w:vAlign w:val="center"/>
          </w:tcPr>
          <w:p w14:paraId="319743C0" w14:textId="174C69D2" w:rsidR="00EE5B52" w:rsidRPr="0015138D" w:rsidRDefault="00B50A07" w:rsidP="0015138D">
            <w:pPr>
              <w:suppressAutoHyphens/>
              <w:jc w:val="center"/>
              <w:rPr>
                <w:b/>
                <w:bCs/>
              </w:rPr>
            </w:pPr>
            <w:r>
              <w:rPr>
                <w:b/>
                <w:bCs/>
              </w:rPr>
              <w:t>202</w:t>
            </w:r>
            <w:r w:rsidR="00170C75">
              <w:rPr>
                <w:b/>
                <w:bCs/>
              </w:rPr>
              <w:t>3</w:t>
            </w:r>
            <w:r w:rsidR="00EE5B52" w:rsidRPr="0015138D">
              <w:rPr>
                <w:b/>
                <w:bCs/>
              </w:rPr>
              <w:t>-ųjų metų skaičius</w:t>
            </w:r>
          </w:p>
        </w:tc>
        <w:tc>
          <w:tcPr>
            <w:tcW w:w="1905"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00D55F41" w14:textId="77777777" w:rsidTr="00272861">
        <w:tc>
          <w:tcPr>
            <w:tcW w:w="2455" w:type="dxa"/>
          </w:tcPr>
          <w:p w14:paraId="776B646A" w14:textId="77777777" w:rsidR="00EE5B52" w:rsidRPr="0015138D" w:rsidRDefault="00EE5B52" w:rsidP="0015138D">
            <w:pPr>
              <w:suppressAutoHyphens/>
              <w:rPr>
                <w:bCs/>
              </w:rPr>
            </w:pPr>
            <w:r w:rsidRPr="0015138D">
              <w:rPr>
                <w:bCs/>
              </w:rPr>
              <w:t>Įbraižyti laukai</w:t>
            </w:r>
          </w:p>
        </w:tc>
        <w:tc>
          <w:tcPr>
            <w:tcW w:w="2345" w:type="dxa"/>
          </w:tcPr>
          <w:p w14:paraId="6DF83FB3" w14:textId="16AD2A6A" w:rsidR="00EE5B52" w:rsidRPr="0015138D" w:rsidRDefault="00272861" w:rsidP="0015138D">
            <w:pPr>
              <w:suppressAutoHyphens/>
              <w:rPr>
                <w:bCs/>
              </w:rPr>
            </w:pPr>
            <w:r>
              <w:rPr>
                <w:bCs/>
              </w:rPr>
              <w:t>1213</w:t>
            </w:r>
          </w:p>
        </w:tc>
        <w:tc>
          <w:tcPr>
            <w:tcW w:w="2345" w:type="dxa"/>
          </w:tcPr>
          <w:p w14:paraId="67B0A658" w14:textId="774BD56D" w:rsidR="00EE5B52" w:rsidRPr="0015138D" w:rsidRDefault="00272861" w:rsidP="0015138D">
            <w:pPr>
              <w:suppressAutoHyphens/>
              <w:rPr>
                <w:bCs/>
              </w:rPr>
            </w:pPr>
            <w:r>
              <w:rPr>
                <w:bCs/>
              </w:rPr>
              <w:t>1471</w:t>
            </w:r>
          </w:p>
        </w:tc>
        <w:tc>
          <w:tcPr>
            <w:tcW w:w="1905" w:type="dxa"/>
          </w:tcPr>
          <w:p w14:paraId="7EEA6298" w14:textId="1A8EB50A" w:rsidR="00EE5B52" w:rsidRPr="0015138D" w:rsidRDefault="00272861" w:rsidP="0015138D">
            <w:pPr>
              <w:suppressAutoHyphens/>
              <w:rPr>
                <w:bCs/>
              </w:rPr>
            </w:pPr>
            <w:r>
              <w:rPr>
                <w:bCs/>
              </w:rPr>
              <w:t>+258</w:t>
            </w:r>
          </w:p>
        </w:tc>
      </w:tr>
      <w:tr w:rsidR="00EE5B52" w:rsidRPr="0015138D" w14:paraId="72C07E97" w14:textId="77777777" w:rsidTr="00272861">
        <w:tc>
          <w:tcPr>
            <w:tcW w:w="2455" w:type="dxa"/>
          </w:tcPr>
          <w:p w14:paraId="14B3E1CF" w14:textId="77777777" w:rsidR="00EE5B52" w:rsidRPr="0015138D" w:rsidRDefault="00EE5B52" w:rsidP="0015138D">
            <w:pPr>
              <w:suppressAutoHyphens/>
              <w:rPr>
                <w:bCs/>
              </w:rPr>
            </w:pPr>
            <w:r w:rsidRPr="0015138D">
              <w:rPr>
                <w:bCs/>
              </w:rPr>
              <w:t>Plotas ha</w:t>
            </w:r>
          </w:p>
        </w:tc>
        <w:tc>
          <w:tcPr>
            <w:tcW w:w="2345" w:type="dxa"/>
          </w:tcPr>
          <w:p w14:paraId="53EA8795" w14:textId="57B6BD10" w:rsidR="00EE5B52" w:rsidRPr="0015138D" w:rsidRDefault="00272861" w:rsidP="0015138D">
            <w:pPr>
              <w:suppressAutoHyphens/>
              <w:rPr>
                <w:bCs/>
              </w:rPr>
            </w:pPr>
            <w:r>
              <w:rPr>
                <w:bCs/>
              </w:rPr>
              <w:t>1736,54</w:t>
            </w:r>
          </w:p>
        </w:tc>
        <w:tc>
          <w:tcPr>
            <w:tcW w:w="2345" w:type="dxa"/>
          </w:tcPr>
          <w:p w14:paraId="67604C1C" w14:textId="0F0AAD38" w:rsidR="00EE5B52" w:rsidRPr="0015138D" w:rsidRDefault="00272861" w:rsidP="0015138D">
            <w:pPr>
              <w:suppressAutoHyphens/>
              <w:rPr>
                <w:bCs/>
              </w:rPr>
            </w:pPr>
            <w:r>
              <w:rPr>
                <w:bCs/>
              </w:rPr>
              <w:t>1945,05</w:t>
            </w:r>
          </w:p>
        </w:tc>
        <w:tc>
          <w:tcPr>
            <w:tcW w:w="1905" w:type="dxa"/>
          </w:tcPr>
          <w:p w14:paraId="7454C2C2" w14:textId="3D064D40" w:rsidR="00EE5B52" w:rsidRPr="0015138D" w:rsidRDefault="00272861" w:rsidP="0015138D">
            <w:pPr>
              <w:suppressAutoHyphens/>
              <w:rPr>
                <w:bCs/>
              </w:rPr>
            </w:pPr>
            <w:r>
              <w:rPr>
                <w:bCs/>
              </w:rPr>
              <w:t>+208,51</w:t>
            </w:r>
          </w:p>
        </w:tc>
      </w:tr>
      <w:tr w:rsidR="00EE5B52" w:rsidRPr="0015138D" w14:paraId="2C0BBEFF" w14:textId="77777777" w:rsidTr="00272861">
        <w:tc>
          <w:tcPr>
            <w:tcW w:w="2455" w:type="dxa"/>
          </w:tcPr>
          <w:p w14:paraId="5DC55945" w14:textId="77777777" w:rsidR="00EE5B52" w:rsidRPr="0015138D" w:rsidRDefault="00EE5B52" w:rsidP="0015138D">
            <w:pPr>
              <w:suppressAutoHyphens/>
              <w:rPr>
                <w:bCs/>
              </w:rPr>
            </w:pPr>
            <w:r w:rsidRPr="0015138D">
              <w:rPr>
                <w:bCs/>
              </w:rPr>
              <w:t>Priimta paraiškų</w:t>
            </w:r>
          </w:p>
        </w:tc>
        <w:tc>
          <w:tcPr>
            <w:tcW w:w="2345" w:type="dxa"/>
          </w:tcPr>
          <w:p w14:paraId="76FE93FD" w14:textId="334472B7" w:rsidR="00EE5B52" w:rsidRPr="0015138D" w:rsidRDefault="00272861" w:rsidP="0015138D">
            <w:pPr>
              <w:suppressAutoHyphens/>
              <w:rPr>
                <w:bCs/>
              </w:rPr>
            </w:pPr>
            <w:r>
              <w:rPr>
                <w:bCs/>
              </w:rPr>
              <w:t>154</w:t>
            </w:r>
          </w:p>
        </w:tc>
        <w:tc>
          <w:tcPr>
            <w:tcW w:w="2345" w:type="dxa"/>
          </w:tcPr>
          <w:p w14:paraId="1F804EA4" w14:textId="393EFC0E" w:rsidR="00EE5B52" w:rsidRPr="0015138D" w:rsidRDefault="00272861" w:rsidP="0015138D">
            <w:pPr>
              <w:suppressAutoHyphens/>
              <w:rPr>
                <w:bCs/>
              </w:rPr>
            </w:pPr>
            <w:r>
              <w:rPr>
                <w:bCs/>
              </w:rPr>
              <w:t>157</w:t>
            </w:r>
          </w:p>
        </w:tc>
        <w:tc>
          <w:tcPr>
            <w:tcW w:w="1905" w:type="dxa"/>
          </w:tcPr>
          <w:p w14:paraId="1855BBA1" w14:textId="33845C1E" w:rsidR="00EE5B52" w:rsidRPr="0015138D" w:rsidRDefault="00272861" w:rsidP="0015138D">
            <w:pPr>
              <w:suppressAutoHyphens/>
              <w:rPr>
                <w:bCs/>
              </w:rPr>
            </w:pPr>
            <w:r>
              <w:rPr>
                <w:bCs/>
              </w:rPr>
              <w:t>+3</w:t>
            </w:r>
          </w:p>
        </w:tc>
      </w:tr>
      <w:tr w:rsidR="00EE5B52" w:rsidRPr="0015138D" w14:paraId="0522FDC9" w14:textId="77777777" w:rsidTr="00272861">
        <w:tc>
          <w:tcPr>
            <w:tcW w:w="2455" w:type="dxa"/>
          </w:tcPr>
          <w:p w14:paraId="59AAF641" w14:textId="77777777" w:rsidR="00EE5B52" w:rsidRPr="0015138D" w:rsidRDefault="00EE5B52" w:rsidP="0015138D">
            <w:pPr>
              <w:suppressAutoHyphens/>
              <w:rPr>
                <w:bCs/>
              </w:rPr>
            </w:pPr>
            <w:r w:rsidRPr="0015138D">
              <w:rPr>
                <w:bCs/>
              </w:rPr>
              <w:t>Atnaujinta valdų</w:t>
            </w:r>
          </w:p>
        </w:tc>
        <w:tc>
          <w:tcPr>
            <w:tcW w:w="2345" w:type="dxa"/>
          </w:tcPr>
          <w:p w14:paraId="0EB60F9B" w14:textId="53D482AE" w:rsidR="00EE5B52" w:rsidRPr="0015138D" w:rsidRDefault="00272861" w:rsidP="0015138D">
            <w:pPr>
              <w:suppressAutoHyphens/>
              <w:rPr>
                <w:bCs/>
              </w:rPr>
            </w:pPr>
            <w:r>
              <w:rPr>
                <w:bCs/>
              </w:rPr>
              <w:t>141</w:t>
            </w:r>
          </w:p>
        </w:tc>
        <w:tc>
          <w:tcPr>
            <w:tcW w:w="2345" w:type="dxa"/>
          </w:tcPr>
          <w:p w14:paraId="798167AD" w14:textId="0554A263" w:rsidR="00EE5B52" w:rsidRPr="0015138D" w:rsidRDefault="00272861" w:rsidP="0015138D">
            <w:pPr>
              <w:suppressAutoHyphens/>
              <w:rPr>
                <w:bCs/>
              </w:rPr>
            </w:pPr>
            <w:r>
              <w:rPr>
                <w:bCs/>
              </w:rPr>
              <w:t>140</w:t>
            </w:r>
          </w:p>
        </w:tc>
        <w:tc>
          <w:tcPr>
            <w:tcW w:w="1905" w:type="dxa"/>
          </w:tcPr>
          <w:p w14:paraId="747344CA" w14:textId="24645ACB" w:rsidR="00EE5B52" w:rsidRPr="0015138D" w:rsidRDefault="00272861" w:rsidP="0015138D">
            <w:pPr>
              <w:suppressAutoHyphens/>
              <w:rPr>
                <w:bCs/>
              </w:rPr>
            </w:pPr>
            <w:r>
              <w:rPr>
                <w:bCs/>
              </w:rPr>
              <w:t>-1</w:t>
            </w:r>
          </w:p>
        </w:tc>
      </w:tr>
      <w:tr w:rsidR="00EE5B52" w:rsidRPr="0015138D" w14:paraId="64FD86DF" w14:textId="77777777" w:rsidTr="00272861">
        <w:tc>
          <w:tcPr>
            <w:tcW w:w="2455" w:type="dxa"/>
          </w:tcPr>
          <w:p w14:paraId="2A6EBA00" w14:textId="77777777" w:rsidR="00EE5B52" w:rsidRPr="0015138D" w:rsidRDefault="00EE5B52" w:rsidP="0015138D">
            <w:pPr>
              <w:suppressAutoHyphens/>
              <w:rPr>
                <w:bCs/>
              </w:rPr>
            </w:pPr>
            <w:r w:rsidRPr="0015138D">
              <w:rPr>
                <w:bCs/>
              </w:rPr>
              <w:t>Naujai įregistruotų valdų</w:t>
            </w:r>
          </w:p>
        </w:tc>
        <w:tc>
          <w:tcPr>
            <w:tcW w:w="2345" w:type="dxa"/>
          </w:tcPr>
          <w:p w14:paraId="74E24B64" w14:textId="1AA63B82" w:rsidR="00EE5B52" w:rsidRPr="0015138D" w:rsidRDefault="00272861" w:rsidP="0015138D">
            <w:pPr>
              <w:suppressAutoHyphens/>
              <w:rPr>
                <w:bCs/>
              </w:rPr>
            </w:pPr>
            <w:r>
              <w:rPr>
                <w:bCs/>
              </w:rPr>
              <w:t>9</w:t>
            </w:r>
          </w:p>
        </w:tc>
        <w:tc>
          <w:tcPr>
            <w:tcW w:w="2345" w:type="dxa"/>
          </w:tcPr>
          <w:p w14:paraId="287340C7" w14:textId="1AE66983" w:rsidR="00EE5B52" w:rsidRPr="0015138D" w:rsidRDefault="00272861" w:rsidP="0015138D">
            <w:pPr>
              <w:suppressAutoHyphens/>
              <w:rPr>
                <w:bCs/>
              </w:rPr>
            </w:pPr>
            <w:r>
              <w:rPr>
                <w:bCs/>
              </w:rPr>
              <w:t>6</w:t>
            </w:r>
          </w:p>
        </w:tc>
        <w:tc>
          <w:tcPr>
            <w:tcW w:w="1905" w:type="dxa"/>
          </w:tcPr>
          <w:p w14:paraId="6888D919" w14:textId="1FF219D8" w:rsidR="00EE5B52" w:rsidRPr="0015138D" w:rsidRDefault="00272861" w:rsidP="0015138D">
            <w:pPr>
              <w:suppressAutoHyphens/>
              <w:rPr>
                <w:bCs/>
              </w:rPr>
            </w:pPr>
            <w:r>
              <w:rPr>
                <w:bCs/>
              </w:rPr>
              <w:t>-3</w:t>
            </w:r>
          </w:p>
        </w:tc>
      </w:tr>
      <w:tr w:rsidR="00EE5B52" w:rsidRPr="0015138D" w14:paraId="24ADE41E" w14:textId="77777777" w:rsidTr="00272861">
        <w:tc>
          <w:tcPr>
            <w:tcW w:w="2455" w:type="dxa"/>
          </w:tcPr>
          <w:p w14:paraId="6D2BFD57" w14:textId="77777777" w:rsidR="00EE5B52" w:rsidRPr="0015138D" w:rsidRDefault="00EE5B52" w:rsidP="0015138D">
            <w:pPr>
              <w:suppressAutoHyphens/>
              <w:rPr>
                <w:bCs/>
              </w:rPr>
            </w:pPr>
            <w:r w:rsidRPr="0015138D">
              <w:rPr>
                <w:bCs/>
              </w:rPr>
              <w:t>Išregistruotų valdų</w:t>
            </w:r>
          </w:p>
        </w:tc>
        <w:tc>
          <w:tcPr>
            <w:tcW w:w="2345" w:type="dxa"/>
          </w:tcPr>
          <w:p w14:paraId="4BA2D4C3" w14:textId="7645AC16" w:rsidR="00EE5B52" w:rsidRPr="0015138D" w:rsidRDefault="00272861" w:rsidP="0015138D">
            <w:pPr>
              <w:suppressAutoHyphens/>
              <w:rPr>
                <w:bCs/>
              </w:rPr>
            </w:pPr>
            <w:r>
              <w:rPr>
                <w:bCs/>
              </w:rPr>
              <w:t>0</w:t>
            </w:r>
          </w:p>
        </w:tc>
        <w:tc>
          <w:tcPr>
            <w:tcW w:w="2345" w:type="dxa"/>
          </w:tcPr>
          <w:p w14:paraId="40C914E2" w14:textId="146A8D40" w:rsidR="00EE5B52" w:rsidRPr="0015138D" w:rsidRDefault="00272861" w:rsidP="0015138D">
            <w:pPr>
              <w:suppressAutoHyphens/>
              <w:rPr>
                <w:bCs/>
              </w:rPr>
            </w:pPr>
            <w:r>
              <w:rPr>
                <w:bCs/>
              </w:rPr>
              <w:t>0</w:t>
            </w:r>
          </w:p>
        </w:tc>
        <w:tc>
          <w:tcPr>
            <w:tcW w:w="1905" w:type="dxa"/>
          </w:tcPr>
          <w:p w14:paraId="7D32E5FC" w14:textId="56B98EBD" w:rsidR="00EE5B52" w:rsidRPr="0015138D" w:rsidRDefault="00272861" w:rsidP="0015138D">
            <w:pPr>
              <w:suppressAutoHyphens/>
              <w:rPr>
                <w:bCs/>
              </w:rPr>
            </w:pPr>
            <w:r>
              <w:rPr>
                <w:bCs/>
              </w:rPr>
              <w:t>0</w:t>
            </w:r>
          </w:p>
        </w:tc>
      </w:tr>
    </w:tbl>
    <w:p w14:paraId="3E151835" w14:textId="77777777" w:rsidR="00637C9C" w:rsidRPr="002E4559" w:rsidRDefault="00637C9C" w:rsidP="003C233B">
      <w:pPr>
        <w:suppressAutoHyphens/>
        <w:ind w:left="1080"/>
        <w:rPr>
          <w:b/>
          <w:bCs/>
        </w:rPr>
      </w:pPr>
    </w:p>
    <w:p w14:paraId="4A4E83C4"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7EA69AC3" w14:textId="71610AE0" w:rsidR="006273BE" w:rsidRDefault="006273BE" w:rsidP="004B4F1B">
      <w:pPr>
        <w:ind w:firstLine="720"/>
        <w:jc w:val="both"/>
      </w:pPr>
      <w:r w:rsidRPr="00836B39">
        <w:t>Asfalto dangos įrengimas VL9037 Užupio g. ir VL9038 Saulė</w:t>
      </w:r>
      <w:r w:rsidR="00754823">
        <w:t>s</w:t>
      </w:r>
      <w:r w:rsidRPr="00836B39">
        <w:t xml:space="preserve"> g., Slabados k. – 119 tūkst. Eur. (290 m, 3,5 m plotis)</w:t>
      </w:r>
      <w:r w:rsidR="008531AE">
        <w:t>.</w:t>
      </w:r>
    </w:p>
    <w:p w14:paraId="735B581D" w14:textId="77777777" w:rsidR="00836B39" w:rsidRPr="00836B39" w:rsidRDefault="00836B39" w:rsidP="006273BE">
      <w:pPr>
        <w:ind w:left="709" w:firstLine="567"/>
        <w:jc w:val="both"/>
      </w:pPr>
    </w:p>
    <w:p w14:paraId="4BA3EBBC" w14:textId="77777777"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0B5C6DD7" w14:textId="54297C3E" w:rsidR="006273BE" w:rsidRDefault="006273BE" w:rsidP="004B4F1B">
      <w:pPr>
        <w:ind w:firstLine="720"/>
        <w:jc w:val="both"/>
      </w:pPr>
      <w:r w:rsidRPr="00836B39">
        <w:t xml:space="preserve">2023 </w:t>
      </w:r>
      <w:r w:rsidR="00847979">
        <w:t xml:space="preserve">m. </w:t>
      </w:r>
      <w:r w:rsidRPr="00836B39">
        <w:t>paramos negavome</w:t>
      </w:r>
    </w:p>
    <w:p w14:paraId="407B28D2" w14:textId="77777777" w:rsidR="00836B39" w:rsidRPr="00836B39" w:rsidRDefault="00836B39" w:rsidP="006273BE">
      <w:pPr>
        <w:ind w:left="709" w:firstLine="567"/>
        <w:jc w:val="both"/>
      </w:pPr>
    </w:p>
    <w:p w14:paraId="4BD38F9D" w14:textId="77777777" w:rsidR="007732BA" w:rsidRDefault="0022662B" w:rsidP="005B7EBA">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0E394C62" w14:textId="1DEBA4E1" w:rsidR="002E4559" w:rsidRDefault="004415A0" w:rsidP="004B4F1B">
      <w:pPr>
        <w:ind w:firstLine="720"/>
        <w:jc w:val="both"/>
      </w:pPr>
      <w:r>
        <w:t>Nebuvo</w:t>
      </w:r>
      <w:r w:rsidR="00847979">
        <w:t xml:space="preserve"> gauta</w:t>
      </w:r>
      <w:r>
        <w:t>.</w:t>
      </w:r>
    </w:p>
    <w:p w14:paraId="69F9F431" w14:textId="77777777" w:rsidR="00836B39" w:rsidRPr="002E4559" w:rsidRDefault="00836B39" w:rsidP="002E4559">
      <w:pPr>
        <w:ind w:left="709" w:firstLine="567"/>
        <w:jc w:val="both"/>
      </w:pPr>
    </w:p>
    <w:p w14:paraId="473416FB" w14:textId="77777777" w:rsidR="008932B9" w:rsidRPr="00D15783" w:rsidRDefault="00453FB7" w:rsidP="008932B9">
      <w:pPr>
        <w:suppressAutoHyphens/>
        <w:ind w:left="1701" w:hanging="425"/>
        <w:rPr>
          <w:bCs/>
        </w:rPr>
      </w:pPr>
      <w:r w:rsidRPr="00D15783">
        <w:rPr>
          <w:bCs/>
        </w:rPr>
        <w:t>1.1</w:t>
      </w:r>
      <w:r w:rsidR="00F36ABB" w:rsidRPr="00D15783">
        <w:rPr>
          <w:bCs/>
        </w:rPr>
        <w:t>5</w:t>
      </w:r>
      <w:r w:rsidR="008932B9" w:rsidRPr="00D15783">
        <w:rPr>
          <w:bCs/>
        </w:rPr>
        <w:t>. Seniūnijoje įgyvendinti projektai per metus</w:t>
      </w:r>
      <w:r w:rsidR="006D57E9" w:rsidRPr="00D15783">
        <w:rPr>
          <w:bCs/>
        </w:rPr>
        <w:t>.</w:t>
      </w:r>
    </w:p>
    <w:p w14:paraId="3390DFB7" w14:textId="77777777" w:rsidR="0097645D" w:rsidRPr="0097645D" w:rsidRDefault="0097645D" w:rsidP="004B4F1B">
      <w:pPr>
        <w:pStyle w:val="Sraopastraipa"/>
        <w:numPr>
          <w:ilvl w:val="2"/>
          <w:numId w:val="10"/>
        </w:numPr>
        <w:suppressAutoHyphens/>
        <w:ind w:left="0" w:firstLine="720"/>
        <w:jc w:val="both"/>
        <w:rPr>
          <w:color w:val="050505"/>
          <w:shd w:val="clear" w:color="auto" w:fill="FFFFFF"/>
        </w:rPr>
      </w:pPr>
      <w:r w:rsidRPr="0097645D">
        <w:rPr>
          <w:color w:val="050505"/>
          <w:shd w:val="clear" w:color="auto" w:fill="FFFFFF"/>
        </w:rPr>
        <w:t>Mostiškių kaime, Tolimojoje g. modernizuota apšvietimo sistema (senos lempos</w:t>
      </w:r>
    </w:p>
    <w:p w14:paraId="463F1839" w14:textId="2B57B29C" w:rsidR="0097645D" w:rsidRPr="0097645D" w:rsidRDefault="0097645D" w:rsidP="004B4F1B">
      <w:pPr>
        <w:pStyle w:val="Sraopastraipa"/>
        <w:suppressAutoHyphens/>
        <w:ind w:left="0" w:firstLine="720"/>
        <w:jc w:val="both"/>
        <w:rPr>
          <w:color w:val="050505"/>
          <w:shd w:val="clear" w:color="auto" w:fill="FFFFFF"/>
        </w:rPr>
      </w:pPr>
      <w:r w:rsidRPr="0097645D">
        <w:rPr>
          <w:color w:val="050505"/>
          <w:shd w:val="clear" w:color="auto" w:fill="FFFFFF"/>
        </w:rPr>
        <w:t>pakeistos į ekonomines LED lempas)</w:t>
      </w:r>
      <w:r>
        <w:rPr>
          <w:color w:val="050505"/>
          <w:shd w:val="clear" w:color="auto" w:fill="FFFFFF"/>
        </w:rPr>
        <w:t>;</w:t>
      </w:r>
    </w:p>
    <w:p w14:paraId="603D41CF" w14:textId="7D912CF4" w:rsidR="0097645D" w:rsidRPr="0097645D" w:rsidRDefault="0097645D" w:rsidP="004B4F1B">
      <w:pPr>
        <w:pStyle w:val="Sraopastraipa"/>
        <w:numPr>
          <w:ilvl w:val="2"/>
          <w:numId w:val="10"/>
        </w:numPr>
        <w:suppressAutoHyphens/>
        <w:ind w:left="0" w:firstLine="720"/>
        <w:jc w:val="both"/>
        <w:rPr>
          <w:rFonts w:eastAsia="Calibri"/>
        </w:rPr>
      </w:pPr>
      <w:r w:rsidRPr="0097645D">
        <w:rPr>
          <w:rFonts w:eastAsia="Calibri"/>
        </w:rPr>
        <w:t>Įrengta asfaltbetonio danga Slabados k., Saulės g. ir kelio atkarpoje VL 2507;</w:t>
      </w:r>
    </w:p>
    <w:p w14:paraId="2398BC84" w14:textId="45767C35" w:rsidR="0097645D" w:rsidRPr="0097645D" w:rsidRDefault="0097645D" w:rsidP="004B4F1B">
      <w:pPr>
        <w:pStyle w:val="Sraopastraipa"/>
        <w:numPr>
          <w:ilvl w:val="2"/>
          <w:numId w:val="10"/>
        </w:numPr>
        <w:suppressAutoHyphens/>
        <w:ind w:left="0" w:firstLine="720"/>
        <w:jc w:val="both"/>
        <w:rPr>
          <w:color w:val="050505"/>
          <w:shd w:val="clear" w:color="auto" w:fill="FFFFFF"/>
        </w:rPr>
      </w:pPr>
      <w:r w:rsidRPr="0097645D">
        <w:t>Įrengtas gatvės apšvietimas Slabados k., Saulės g. ir Vilniaus g.;</w:t>
      </w:r>
    </w:p>
    <w:p w14:paraId="45145369" w14:textId="1EDF8437" w:rsidR="00E331D3" w:rsidRPr="0097645D" w:rsidRDefault="00E331D3" w:rsidP="004B4F1B">
      <w:pPr>
        <w:pStyle w:val="Sraopastraipa"/>
        <w:numPr>
          <w:ilvl w:val="2"/>
          <w:numId w:val="10"/>
        </w:numPr>
        <w:suppressAutoHyphens/>
        <w:ind w:left="0" w:firstLine="720"/>
        <w:jc w:val="both"/>
        <w:rPr>
          <w:color w:val="050505"/>
        </w:rPr>
      </w:pPr>
      <w:r w:rsidRPr="0097645D">
        <w:rPr>
          <w:color w:val="050505"/>
        </w:rPr>
        <w:t>Tęsiant kapinių priežiūrą Lavoriškių seniūnijos teritorijoje per 2023 metus aptverta nauja</w:t>
      </w:r>
      <w:r w:rsidR="0097645D" w:rsidRPr="0097645D">
        <w:rPr>
          <w:color w:val="050505"/>
        </w:rPr>
        <w:t xml:space="preserve"> </w:t>
      </w:r>
      <w:r w:rsidRPr="0097645D">
        <w:rPr>
          <w:color w:val="050505"/>
        </w:rPr>
        <w:t>metaline tvora ir sutvarkyta teritorija Lavoriškių neveikiančiose kapinėse, Dekaniškių</w:t>
      </w:r>
      <w:r w:rsidR="0097645D" w:rsidRPr="0097645D">
        <w:rPr>
          <w:color w:val="050505"/>
        </w:rPr>
        <w:t xml:space="preserve"> </w:t>
      </w:r>
      <w:r w:rsidRPr="0097645D">
        <w:rPr>
          <w:color w:val="050505"/>
        </w:rPr>
        <w:t>neveikiančiose kapinėse, Bildžių neveikiančiose kapinėse, Jurzdikos neveikiančiose</w:t>
      </w:r>
      <w:r w:rsidR="0097645D">
        <w:rPr>
          <w:color w:val="050505"/>
        </w:rPr>
        <w:t xml:space="preserve"> </w:t>
      </w:r>
      <w:r w:rsidRPr="0097645D">
        <w:rPr>
          <w:color w:val="050505"/>
        </w:rPr>
        <w:t>kapinėse</w:t>
      </w:r>
      <w:r w:rsidR="0097645D">
        <w:rPr>
          <w:color w:val="050505"/>
        </w:rPr>
        <w:t>;</w:t>
      </w:r>
    </w:p>
    <w:p w14:paraId="739DE428" w14:textId="73C641A8" w:rsidR="00AC7C7C" w:rsidRPr="008531AE" w:rsidRDefault="0097645D" w:rsidP="004B4F1B">
      <w:pPr>
        <w:pStyle w:val="Sraopastraipa"/>
        <w:numPr>
          <w:ilvl w:val="2"/>
          <w:numId w:val="10"/>
        </w:numPr>
        <w:suppressAutoHyphens/>
        <w:ind w:left="0" w:firstLine="720"/>
        <w:jc w:val="both"/>
        <w:rPr>
          <w:bCs/>
        </w:rPr>
      </w:pPr>
      <w:r w:rsidRPr="0097645D">
        <w:rPr>
          <w:color w:val="050505"/>
          <w:shd w:val="clear" w:color="auto" w:fill="FFFFFF"/>
        </w:rPr>
        <w:t xml:space="preserve">Atlikti Petruliškių k. melioracijos griovių B-2 (909 m), GR-2 (1840 m) i Gr-2-8 (430 m) </w:t>
      </w:r>
      <w:r>
        <w:rPr>
          <w:color w:val="050505"/>
          <w:shd w:val="clear" w:color="auto" w:fill="FFFFFF"/>
        </w:rPr>
        <w:t>t</w:t>
      </w:r>
      <w:r w:rsidRPr="0097645D">
        <w:rPr>
          <w:color w:val="050505"/>
          <w:shd w:val="clear" w:color="auto" w:fill="FFFFFF"/>
        </w:rPr>
        <w:t>varkymo darbai.</w:t>
      </w:r>
    </w:p>
    <w:p w14:paraId="7FB159ED" w14:textId="77777777" w:rsidR="008531AE" w:rsidRPr="0097645D" w:rsidRDefault="008531AE" w:rsidP="008531AE">
      <w:pPr>
        <w:pStyle w:val="Sraopastraipa"/>
        <w:suppressAutoHyphens/>
        <w:ind w:left="2160"/>
        <w:rPr>
          <w:bCs/>
        </w:rPr>
      </w:pPr>
    </w:p>
    <w:p w14:paraId="3EA38AB3" w14:textId="3608331E" w:rsidR="008932B9" w:rsidRDefault="00453FB7" w:rsidP="005B7EBA">
      <w:pPr>
        <w:suppressAutoHyphens/>
        <w:ind w:left="709" w:firstLine="567"/>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1BFC7001" w14:textId="5C227224" w:rsidR="004B4F1B" w:rsidRDefault="00D76D3C" w:rsidP="004B4F1B">
      <w:pPr>
        <w:suppressAutoHyphens/>
        <w:ind w:firstLine="720"/>
        <w:jc w:val="both"/>
        <w:rPr>
          <w:bCs/>
        </w:rPr>
      </w:pPr>
      <w:r>
        <w:rPr>
          <w:bCs/>
        </w:rPr>
        <w:t>Lavoriškių</w:t>
      </w:r>
      <w:r w:rsidR="004B4F1B">
        <w:rPr>
          <w:bCs/>
        </w:rPr>
        <w:t xml:space="preserve"> sen. veikia:</w:t>
      </w:r>
    </w:p>
    <w:p w14:paraId="1D0BD452" w14:textId="0946CA11" w:rsidR="004415A0" w:rsidRPr="004B4F1B" w:rsidRDefault="004415A0" w:rsidP="004B4F1B">
      <w:pPr>
        <w:pStyle w:val="Sraopastraipa"/>
        <w:numPr>
          <w:ilvl w:val="0"/>
          <w:numId w:val="11"/>
        </w:numPr>
        <w:suppressAutoHyphens/>
        <w:ind w:left="0" w:firstLine="720"/>
        <w:jc w:val="both"/>
        <w:rPr>
          <w:bCs/>
          <w:color w:val="000000" w:themeColor="text1"/>
        </w:rPr>
      </w:pPr>
      <w:r w:rsidRPr="004B4F1B">
        <w:rPr>
          <w:bCs/>
          <w:color w:val="000000" w:themeColor="text1"/>
        </w:rPr>
        <w:t>Rudaminos kultūros centro Lavoriškių skyriaus vokalinis ansamblis „Barwy Podwileńskie“</w:t>
      </w:r>
      <w:r w:rsidR="004B4F1B" w:rsidRPr="004B4F1B">
        <w:rPr>
          <w:bCs/>
          <w:color w:val="000000" w:themeColor="text1"/>
        </w:rPr>
        <w:t>;</w:t>
      </w:r>
    </w:p>
    <w:p w14:paraId="69DD17BE" w14:textId="763BC444" w:rsidR="004415A0" w:rsidRPr="004B4F1B" w:rsidRDefault="004415A0" w:rsidP="004B4F1B">
      <w:pPr>
        <w:pStyle w:val="Sraopastraipa"/>
        <w:numPr>
          <w:ilvl w:val="0"/>
          <w:numId w:val="11"/>
        </w:numPr>
        <w:suppressAutoHyphens/>
        <w:ind w:left="0" w:firstLine="720"/>
        <w:jc w:val="both"/>
        <w:rPr>
          <w:bCs/>
          <w:color w:val="000000" w:themeColor="text1"/>
        </w:rPr>
      </w:pPr>
      <w:r w:rsidRPr="004B4F1B">
        <w:rPr>
          <w:bCs/>
          <w:color w:val="000000" w:themeColor="text1"/>
        </w:rPr>
        <w:t>VšĮ Vilniaus rajono centrinės poliklinikos Lavoriškių ambulatorija</w:t>
      </w:r>
      <w:r w:rsidR="004B4F1B" w:rsidRPr="004B4F1B">
        <w:rPr>
          <w:bCs/>
          <w:color w:val="000000" w:themeColor="text1"/>
        </w:rPr>
        <w:t>;</w:t>
      </w:r>
    </w:p>
    <w:p w14:paraId="61E4B893" w14:textId="1348F672" w:rsidR="004415A0" w:rsidRPr="004B4F1B" w:rsidRDefault="004415A0" w:rsidP="004B4F1B">
      <w:pPr>
        <w:pStyle w:val="Sraopastraipa"/>
        <w:numPr>
          <w:ilvl w:val="0"/>
          <w:numId w:val="11"/>
        </w:numPr>
        <w:suppressAutoHyphens/>
        <w:ind w:left="0" w:firstLine="720"/>
        <w:jc w:val="both"/>
        <w:rPr>
          <w:bCs/>
          <w:color w:val="000000" w:themeColor="text1"/>
        </w:rPr>
      </w:pPr>
      <w:r w:rsidRPr="004B4F1B">
        <w:rPr>
          <w:bCs/>
          <w:color w:val="000000" w:themeColor="text1"/>
        </w:rPr>
        <w:t>V. Staliulionienės bendros praktikos gydytojo kabinetas</w:t>
      </w:r>
      <w:r w:rsidR="004B4F1B" w:rsidRPr="004B4F1B">
        <w:rPr>
          <w:bCs/>
          <w:color w:val="000000" w:themeColor="text1"/>
        </w:rPr>
        <w:t>;</w:t>
      </w:r>
    </w:p>
    <w:p w14:paraId="20C4B41E" w14:textId="35756B7D" w:rsidR="00AE77BA" w:rsidRPr="004B4F1B" w:rsidRDefault="00AE77BA" w:rsidP="004B4F1B">
      <w:pPr>
        <w:pStyle w:val="Sraopastraipa"/>
        <w:numPr>
          <w:ilvl w:val="0"/>
          <w:numId w:val="11"/>
        </w:numPr>
        <w:suppressAutoHyphens/>
        <w:ind w:left="0" w:firstLine="720"/>
        <w:jc w:val="both"/>
        <w:rPr>
          <w:color w:val="000000"/>
        </w:rPr>
      </w:pPr>
      <w:r w:rsidRPr="004B4F1B">
        <w:rPr>
          <w:color w:val="000000"/>
        </w:rPr>
        <w:lastRenderedPageBreak/>
        <w:t>Vilniaus rajono savivaldybės Centrinės bibliotekos Lavoriškių ir Mostiškių struktūriniai   padaliniai su</w:t>
      </w:r>
      <w:r w:rsidRPr="004B4F1B">
        <w:rPr>
          <w:rStyle w:val="Grietas"/>
          <w:color w:val="000000"/>
        </w:rPr>
        <w:t> </w:t>
      </w:r>
      <w:r w:rsidRPr="004B4F1B">
        <w:rPr>
          <w:color w:val="000000"/>
        </w:rPr>
        <w:t>interneto prieiga</w:t>
      </w:r>
      <w:r w:rsidR="004B4F1B" w:rsidRPr="004B4F1B">
        <w:rPr>
          <w:color w:val="000000"/>
        </w:rPr>
        <w:t>;</w:t>
      </w:r>
    </w:p>
    <w:p w14:paraId="6FF2B3A8" w14:textId="77777777" w:rsidR="004B4F1B" w:rsidRDefault="004B4F1B" w:rsidP="004B4F1B">
      <w:pPr>
        <w:suppressAutoHyphens/>
        <w:ind w:firstLine="720"/>
        <w:jc w:val="both"/>
        <w:rPr>
          <w:bCs/>
          <w:color w:val="000000" w:themeColor="text1"/>
        </w:rPr>
      </w:pPr>
      <w:r>
        <w:rPr>
          <w:bCs/>
          <w:color w:val="000000" w:themeColor="text1"/>
        </w:rPr>
        <w:t>Taip pat yra:</w:t>
      </w:r>
    </w:p>
    <w:p w14:paraId="684115E9" w14:textId="406C552B" w:rsidR="004415A0" w:rsidRPr="004B4F1B" w:rsidRDefault="004415A0" w:rsidP="004B4F1B">
      <w:pPr>
        <w:pStyle w:val="Sraopastraipa"/>
        <w:numPr>
          <w:ilvl w:val="0"/>
          <w:numId w:val="12"/>
        </w:numPr>
        <w:suppressAutoHyphens/>
        <w:ind w:left="0" w:firstLine="720"/>
        <w:jc w:val="both"/>
        <w:rPr>
          <w:bCs/>
          <w:color w:val="000000" w:themeColor="text1"/>
        </w:rPr>
      </w:pPr>
      <w:r w:rsidRPr="004B4F1B">
        <w:rPr>
          <w:bCs/>
          <w:color w:val="000000" w:themeColor="text1"/>
        </w:rPr>
        <w:t>Vilniaus r. savivaldybės priešgaisrinės tarnybos Mostiškių ugniagesių komanda</w:t>
      </w:r>
      <w:r w:rsidR="004B4F1B" w:rsidRPr="004B4F1B">
        <w:rPr>
          <w:bCs/>
          <w:color w:val="000000" w:themeColor="text1"/>
        </w:rPr>
        <w:t>;</w:t>
      </w:r>
    </w:p>
    <w:p w14:paraId="02F2FCDB" w14:textId="77777777" w:rsidR="004B4F1B" w:rsidRPr="004B4F1B" w:rsidRDefault="00AE77BA" w:rsidP="004B4F1B">
      <w:pPr>
        <w:pStyle w:val="Sraopastraipa"/>
        <w:numPr>
          <w:ilvl w:val="0"/>
          <w:numId w:val="12"/>
        </w:numPr>
        <w:suppressAutoHyphens/>
        <w:ind w:left="0" w:firstLine="720"/>
        <w:jc w:val="both"/>
        <w:rPr>
          <w:color w:val="000000"/>
        </w:rPr>
      </w:pPr>
      <w:r w:rsidRPr="004B4F1B">
        <w:rPr>
          <w:color w:val="000000"/>
        </w:rPr>
        <w:t>Šv. Jono Krikštytojo bažnyčia</w:t>
      </w:r>
      <w:r w:rsidR="004B4F1B" w:rsidRPr="004B4F1B">
        <w:rPr>
          <w:color w:val="000000"/>
        </w:rPr>
        <w:t>;</w:t>
      </w:r>
    </w:p>
    <w:p w14:paraId="74AFDD16" w14:textId="219C4440" w:rsidR="00AE77BA" w:rsidRPr="004B4F1B" w:rsidRDefault="00AE77BA" w:rsidP="004B4F1B">
      <w:pPr>
        <w:pStyle w:val="Sraopastraipa"/>
        <w:numPr>
          <w:ilvl w:val="0"/>
          <w:numId w:val="12"/>
        </w:numPr>
        <w:suppressAutoHyphens/>
        <w:ind w:left="0" w:firstLine="720"/>
        <w:jc w:val="both"/>
        <w:rPr>
          <w:bCs/>
        </w:rPr>
      </w:pPr>
      <w:r w:rsidRPr="004B4F1B">
        <w:rPr>
          <w:color w:val="000000"/>
        </w:rPr>
        <w:t>Mostiškių Švč. Dievo Motinos, Šeimų Globėjos koplyčia.</w:t>
      </w:r>
      <w:r w:rsidRPr="004B4F1B">
        <w:rPr>
          <w:bCs/>
        </w:rPr>
        <w:t xml:space="preserve"> </w:t>
      </w:r>
    </w:p>
    <w:p w14:paraId="42C54986" w14:textId="77777777" w:rsidR="00AE77BA" w:rsidRPr="00AE77BA" w:rsidRDefault="00AE77BA" w:rsidP="00AE77BA">
      <w:pPr>
        <w:suppressAutoHyphens/>
        <w:ind w:left="709"/>
        <w:rPr>
          <w:bCs/>
        </w:rPr>
      </w:pPr>
    </w:p>
    <w:p w14:paraId="3C54F8BC" w14:textId="251D6B73" w:rsidR="008932B9" w:rsidRDefault="00453FB7" w:rsidP="005B7EBA">
      <w:pPr>
        <w:suppressAutoHyphens/>
        <w:ind w:left="709" w:firstLine="56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1AC1A153" w14:textId="77777777" w:rsidR="004415A0" w:rsidRDefault="004415A0" w:rsidP="004B4F1B">
      <w:pPr>
        <w:suppressAutoHyphens/>
        <w:ind w:firstLine="720"/>
        <w:rPr>
          <w:bCs/>
          <w:color w:val="000000" w:themeColor="text1"/>
        </w:rPr>
      </w:pPr>
      <w:r w:rsidRPr="00CB1CA7">
        <w:rPr>
          <w:bCs/>
          <w:color w:val="000000" w:themeColor="text1"/>
        </w:rPr>
        <w:t>Vilniaus r. Mostiškių kaimo bendruomenė;</w:t>
      </w:r>
      <w:r w:rsidRPr="004415A0">
        <w:rPr>
          <w:bCs/>
          <w:color w:val="000000" w:themeColor="text1"/>
        </w:rPr>
        <w:t xml:space="preserve"> </w:t>
      </w:r>
    </w:p>
    <w:p w14:paraId="3D629983" w14:textId="1156AF04" w:rsidR="004415A0" w:rsidRPr="00CB1CA7" w:rsidRDefault="004415A0" w:rsidP="004B4F1B">
      <w:pPr>
        <w:suppressAutoHyphens/>
        <w:ind w:firstLine="720"/>
        <w:rPr>
          <w:bCs/>
          <w:color w:val="000000" w:themeColor="text1"/>
        </w:rPr>
      </w:pPr>
      <w:r w:rsidRPr="00CB1CA7">
        <w:rPr>
          <w:bCs/>
          <w:color w:val="000000" w:themeColor="text1"/>
        </w:rPr>
        <w:t>Slabados kaimo bendruomenė;</w:t>
      </w:r>
    </w:p>
    <w:p w14:paraId="0AA81C32" w14:textId="3C3464F5" w:rsidR="004415A0" w:rsidRDefault="004415A0" w:rsidP="004B4F1B">
      <w:pPr>
        <w:suppressAutoHyphens/>
        <w:ind w:firstLine="720"/>
        <w:rPr>
          <w:bCs/>
          <w:color w:val="000000" w:themeColor="text1"/>
        </w:rPr>
      </w:pPr>
      <w:r w:rsidRPr="00CB1CA7">
        <w:rPr>
          <w:bCs/>
          <w:color w:val="000000" w:themeColor="text1"/>
        </w:rPr>
        <w:t>Lavoriškių bendruomenė</w:t>
      </w:r>
      <w:r>
        <w:rPr>
          <w:bCs/>
          <w:color w:val="000000" w:themeColor="text1"/>
        </w:rPr>
        <w:t>;</w:t>
      </w:r>
    </w:p>
    <w:p w14:paraId="631E0B53" w14:textId="51A50CAB" w:rsidR="004415A0" w:rsidRDefault="004415A0" w:rsidP="004B4F1B">
      <w:pPr>
        <w:suppressAutoHyphens/>
        <w:ind w:firstLine="720"/>
        <w:rPr>
          <w:bCs/>
          <w:color w:val="000000" w:themeColor="text1"/>
        </w:rPr>
      </w:pPr>
      <w:r>
        <w:rPr>
          <w:bCs/>
          <w:color w:val="000000" w:themeColor="text1"/>
        </w:rPr>
        <w:t>Lavoriškių gyventojų bendruomenė.</w:t>
      </w:r>
    </w:p>
    <w:p w14:paraId="54359437" w14:textId="77777777" w:rsidR="004B4F1B" w:rsidRPr="00CB1CA7" w:rsidRDefault="004B4F1B" w:rsidP="004415A0">
      <w:pPr>
        <w:suppressAutoHyphens/>
        <w:ind w:firstLine="720"/>
        <w:rPr>
          <w:bCs/>
          <w:color w:val="000000" w:themeColor="text1"/>
        </w:rPr>
      </w:pPr>
    </w:p>
    <w:p w14:paraId="3366A279" w14:textId="77777777" w:rsidR="009726D8" w:rsidRDefault="00453FB7" w:rsidP="005B7EBA">
      <w:pPr>
        <w:tabs>
          <w:tab w:val="left" w:pos="1134"/>
        </w:tabs>
        <w:suppressAutoHyphens/>
        <w:ind w:left="709" w:firstLine="567"/>
        <w:rPr>
          <w:bCs/>
        </w:rPr>
      </w:pPr>
      <w:r>
        <w:rPr>
          <w:bCs/>
        </w:rPr>
        <w:t>1.1</w:t>
      </w:r>
      <w:r w:rsidR="00F36ABB" w:rsidRPr="00E37663">
        <w:rPr>
          <w:bCs/>
        </w:rPr>
        <w:t>8</w:t>
      </w:r>
      <w:r w:rsidR="002E4559" w:rsidRPr="002E4559">
        <w:rPr>
          <w:bCs/>
        </w:rPr>
        <w:t>. Seniūnijos problemos (svarbiausi neįgyvendinti darbai, priežastys, poreikiai per metus).</w:t>
      </w:r>
    </w:p>
    <w:p w14:paraId="0373C085" w14:textId="21709710" w:rsidR="009726D8" w:rsidRPr="00062610" w:rsidRDefault="00AC7C7C" w:rsidP="00326181">
      <w:pPr>
        <w:suppressAutoHyphens/>
        <w:ind w:left="709" w:firstLine="567"/>
        <w:rPr>
          <w:bCs/>
        </w:rPr>
        <w:sectPr w:rsidR="009726D8" w:rsidRPr="00062610" w:rsidSect="00A80C17">
          <w:pgSz w:w="11907" w:h="16840" w:code="9"/>
          <w:pgMar w:top="1134" w:right="567" w:bottom="1134" w:left="1560" w:header="709" w:footer="709" w:gutter="0"/>
          <w:cols w:space="1296"/>
          <w:docGrid w:linePitch="360"/>
        </w:sectPr>
      </w:pPr>
      <w:r>
        <w:t>T</w:t>
      </w:r>
      <w:r w:rsidRPr="00062610">
        <w:t>echnini</w:t>
      </w:r>
      <w:r>
        <w:t>o</w:t>
      </w:r>
      <w:r w:rsidRPr="00062610">
        <w:t xml:space="preserve"> projekt</w:t>
      </w:r>
      <w:r>
        <w:t>o</w:t>
      </w:r>
      <w:r w:rsidRPr="00062610">
        <w:t xml:space="preserve"> </w:t>
      </w:r>
      <w:r w:rsidR="00062610" w:rsidRPr="00062610">
        <w:t>„Vandentiekio ir nuotekų šalinimo tinklų, nuotekų valyklos Lavoriškių k., Vilniaus r. sav., statybos ir rekonstravimo projektas“</w:t>
      </w:r>
      <w:r w:rsidRPr="00AC7C7C">
        <w:t xml:space="preserve"> </w:t>
      </w:r>
      <w:r>
        <w:t>r</w:t>
      </w:r>
      <w:r w:rsidRPr="00062610">
        <w:t>engimas</w:t>
      </w:r>
      <w:r>
        <w:t>.</w:t>
      </w:r>
    </w:p>
    <w:p w14:paraId="7B5DC9C3" w14:textId="77777777" w:rsidR="00D94E5C" w:rsidRPr="002E4559" w:rsidRDefault="00D94E5C" w:rsidP="00D94E5C">
      <w:pPr>
        <w:numPr>
          <w:ilvl w:val="0"/>
          <w:numId w:val="3"/>
        </w:numPr>
        <w:tabs>
          <w:tab w:val="clear" w:pos="1070"/>
        </w:tabs>
        <w:suppressAutoHyphens/>
        <w:rPr>
          <w:b/>
          <w:bCs/>
          <w:sz w:val="26"/>
          <w:szCs w:val="26"/>
        </w:rPr>
      </w:pPr>
      <w:r w:rsidRPr="002E4559">
        <w:rPr>
          <w:b/>
          <w:bCs/>
          <w:sz w:val="26"/>
          <w:szCs w:val="26"/>
        </w:rPr>
        <w:lastRenderedPageBreak/>
        <w:t xml:space="preserve">Vilniaus rajono </w:t>
      </w:r>
      <w:r>
        <w:rPr>
          <w:b/>
          <w:bCs/>
          <w:sz w:val="26"/>
          <w:szCs w:val="26"/>
        </w:rPr>
        <w:t>savivaldybės administracijos Lavoriškių</w:t>
      </w:r>
      <w:r w:rsidRPr="002E4559">
        <w:rPr>
          <w:b/>
          <w:bCs/>
          <w:sz w:val="26"/>
          <w:szCs w:val="26"/>
        </w:rPr>
        <w:t xml:space="preserve"> seniūnijos </w:t>
      </w:r>
      <w:r w:rsidRPr="002E4559">
        <w:rPr>
          <w:b/>
          <w:sz w:val="28"/>
          <w:szCs w:val="28"/>
        </w:rPr>
        <w:t xml:space="preserve">lėšų panaudojimas per </w:t>
      </w:r>
      <w:r>
        <w:rPr>
          <w:b/>
          <w:sz w:val="28"/>
          <w:szCs w:val="28"/>
        </w:rPr>
        <w:t>2023</w:t>
      </w:r>
      <w:r w:rsidRPr="002E4559">
        <w:rPr>
          <w:b/>
          <w:sz w:val="28"/>
          <w:szCs w:val="28"/>
        </w:rPr>
        <w:t>-uosius metus.</w:t>
      </w:r>
    </w:p>
    <w:p w14:paraId="24C475A0" w14:textId="77777777" w:rsidR="00D94E5C" w:rsidRPr="00FA5C59" w:rsidRDefault="00D94E5C" w:rsidP="00D94E5C"/>
    <w:tbl>
      <w:tblPr>
        <w:tblW w:w="15289" w:type="dxa"/>
        <w:tblLayout w:type="fixed"/>
        <w:tblCellMar>
          <w:left w:w="0" w:type="dxa"/>
          <w:right w:w="0" w:type="dxa"/>
        </w:tblCellMar>
        <w:tblLook w:val="04A0" w:firstRow="1" w:lastRow="0" w:firstColumn="1" w:lastColumn="0" w:noHBand="0" w:noVBand="1"/>
      </w:tblPr>
      <w:tblGrid>
        <w:gridCol w:w="420"/>
        <w:gridCol w:w="424"/>
        <w:gridCol w:w="424"/>
        <w:gridCol w:w="429"/>
        <w:gridCol w:w="1559"/>
        <w:gridCol w:w="992"/>
        <w:gridCol w:w="992"/>
        <w:gridCol w:w="851"/>
        <w:gridCol w:w="708"/>
        <w:gridCol w:w="851"/>
        <w:gridCol w:w="850"/>
        <w:gridCol w:w="851"/>
        <w:gridCol w:w="992"/>
        <w:gridCol w:w="851"/>
        <w:gridCol w:w="567"/>
        <w:gridCol w:w="850"/>
        <w:gridCol w:w="992"/>
        <w:gridCol w:w="851"/>
        <w:gridCol w:w="805"/>
        <w:gridCol w:w="30"/>
      </w:tblGrid>
      <w:tr w:rsidR="007A4774" w:rsidRPr="00CF51E1" w14:paraId="0EC2E305" w14:textId="77777777" w:rsidTr="007A4774">
        <w:trPr>
          <w:trHeight w:val="324"/>
        </w:trPr>
        <w:tc>
          <w:tcPr>
            <w:tcW w:w="420"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FE15005" w14:textId="77777777" w:rsidR="00D94E5C" w:rsidRPr="00CF51E1" w:rsidRDefault="00D94E5C" w:rsidP="004B4F1B">
            <w:pPr>
              <w:spacing w:before="100" w:beforeAutospacing="1" w:after="100" w:afterAutospacing="1"/>
              <w:ind w:left="113" w:right="113"/>
              <w:jc w:val="center"/>
              <w:rPr>
                <w:b/>
                <w:color w:val="000000"/>
                <w:sz w:val="20"/>
                <w:szCs w:val="20"/>
              </w:rPr>
            </w:pPr>
            <w:r w:rsidRPr="00CF51E1">
              <w:rPr>
                <w:b/>
                <w:color w:val="000000"/>
                <w:sz w:val="20"/>
                <w:szCs w:val="20"/>
              </w:rPr>
              <w:t>Programos kodas</w:t>
            </w:r>
          </w:p>
        </w:tc>
        <w:tc>
          <w:tcPr>
            <w:tcW w:w="424"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1C7A1F1" w14:textId="77777777" w:rsidR="00D94E5C" w:rsidRPr="00CF51E1" w:rsidRDefault="00D94E5C" w:rsidP="004B4F1B">
            <w:pPr>
              <w:spacing w:before="100" w:beforeAutospacing="1" w:after="100" w:afterAutospacing="1"/>
              <w:ind w:left="113" w:right="113"/>
              <w:jc w:val="center"/>
              <w:rPr>
                <w:b/>
                <w:color w:val="000000"/>
                <w:sz w:val="20"/>
                <w:szCs w:val="20"/>
              </w:rPr>
            </w:pPr>
            <w:r w:rsidRPr="00CF51E1">
              <w:rPr>
                <w:b/>
                <w:color w:val="000000"/>
                <w:sz w:val="20"/>
                <w:szCs w:val="20"/>
              </w:rPr>
              <w:t>Programos tikslo kodas</w:t>
            </w:r>
          </w:p>
        </w:tc>
        <w:tc>
          <w:tcPr>
            <w:tcW w:w="424"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29C5107" w14:textId="77777777" w:rsidR="00D94E5C" w:rsidRPr="00CF51E1" w:rsidRDefault="00D94E5C" w:rsidP="004B4F1B">
            <w:pPr>
              <w:spacing w:before="100" w:beforeAutospacing="1" w:after="100" w:afterAutospacing="1"/>
              <w:ind w:left="113" w:right="113"/>
              <w:jc w:val="center"/>
              <w:rPr>
                <w:b/>
                <w:color w:val="000000"/>
                <w:sz w:val="20"/>
                <w:szCs w:val="20"/>
              </w:rPr>
            </w:pPr>
            <w:r w:rsidRPr="00CF51E1">
              <w:rPr>
                <w:b/>
                <w:color w:val="000000"/>
                <w:sz w:val="20"/>
                <w:szCs w:val="20"/>
              </w:rPr>
              <w:t>Uždavinio kodas</w:t>
            </w:r>
          </w:p>
        </w:tc>
        <w:tc>
          <w:tcPr>
            <w:tcW w:w="429"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1DD2F0B" w14:textId="77777777" w:rsidR="00D94E5C" w:rsidRPr="00CF51E1" w:rsidRDefault="00D94E5C" w:rsidP="004B4F1B">
            <w:pPr>
              <w:spacing w:before="100" w:beforeAutospacing="1" w:after="100" w:afterAutospacing="1"/>
              <w:ind w:left="113" w:right="113"/>
              <w:jc w:val="center"/>
              <w:rPr>
                <w:b/>
                <w:color w:val="000000"/>
                <w:sz w:val="20"/>
                <w:szCs w:val="20"/>
              </w:rPr>
            </w:pPr>
            <w:r w:rsidRPr="00CF51E1">
              <w:rPr>
                <w:b/>
                <w:color w:val="000000"/>
                <w:sz w:val="20"/>
                <w:szCs w:val="20"/>
              </w:rPr>
              <w:t>Priemonės kodas</w:t>
            </w:r>
          </w:p>
        </w:tc>
        <w:tc>
          <w:tcPr>
            <w:tcW w:w="1559"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A884672" w14:textId="77777777" w:rsidR="00C26220" w:rsidRDefault="00D94E5C" w:rsidP="00C26220">
            <w:pPr>
              <w:jc w:val="center"/>
              <w:rPr>
                <w:b/>
                <w:color w:val="000000"/>
                <w:sz w:val="20"/>
                <w:szCs w:val="20"/>
              </w:rPr>
            </w:pPr>
            <w:r w:rsidRPr="00CF51E1">
              <w:rPr>
                <w:b/>
                <w:color w:val="000000"/>
                <w:sz w:val="20"/>
                <w:szCs w:val="20"/>
              </w:rPr>
              <w:t>Priemonės </w:t>
            </w:r>
          </w:p>
          <w:p w14:paraId="5D6286FF" w14:textId="4D24DEE8" w:rsidR="00D94E5C" w:rsidRPr="00CF51E1" w:rsidRDefault="00D94E5C" w:rsidP="00C26220">
            <w:pPr>
              <w:jc w:val="center"/>
              <w:rPr>
                <w:b/>
                <w:color w:val="000000"/>
                <w:sz w:val="20"/>
                <w:szCs w:val="20"/>
              </w:rPr>
            </w:pPr>
            <w:r w:rsidRPr="00CF51E1">
              <w:rPr>
                <w:b/>
                <w:color w:val="000000"/>
                <w:sz w:val="20"/>
                <w:szCs w:val="20"/>
              </w:rPr>
              <w:t xml:space="preserve"> pavadinimas</w:t>
            </w:r>
          </w:p>
        </w:tc>
        <w:tc>
          <w:tcPr>
            <w:tcW w:w="992" w:type="dxa"/>
            <w:vMerge w:val="restart"/>
            <w:tcBorders>
              <w:top w:val="single" w:sz="4" w:space="0" w:color="auto"/>
              <w:left w:val="nil"/>
              <w:bottom w:val="single" w:sz="4" w:space="0" w:color="auto"/>
              <w:right w:val="single" w:sz="4" w:space="0" w:color="auto"/>
            </w:tcBorders>
            <w:shd w:val="clear" w:color="auto" w:fill="FFFFFF"/>
            <w:vAlign w:val="center"/>
          </w:tcPr>
          <w:p w14:paraId="17B72AC1" w14:textId="77777777" w:rsidR="002E19E3" w:rsidRDefault="00D94E5C" w:rsidP="002E19E3">
            <w:pPr>
              <w:jc w:val="center"/>
              <w:rPr>
                <w:b/>
                <w:color w:val="000000"/>
                <w:sz w:val="20"/>
                <w:szCs w:val="20"/>
              </w:rPr>
            </w:pPr>
            <w:r w:rsidRPr="00CF51E1">
              <w:rPr>
                <w:b/>
                <w:color w:val="000000"/>
                <w:sz w:val="20"/>
                <w:szCs w:val="20"/>
              </w:rPr>
              <w:t>Rezultatai/</w:t>
            </w:r>
          </w:p>
          <w:p w14:paraId="27E1D8DA" w14:textId="490674AF" w:rsidR="00D94E5C" w:rsidRPr="00CF51E1" w:rsidRDefault="00D94E5C" w:rsidP="002E19E3">
            <w:pPr>
              <w:jc w:val="center"/>
              <w:rPr>
                <w:b/>
                <w:color w:val="000000"/>
                <w:sz w:val="20"/>
                <w:szCs w:val="20"/>
              </w:rPr>
            </w:pPr>
            <w:r w:rsidRPr="00CF51E1">
              <w:rPr>
                <w:b/>
                <w:color w:val="000000"/>
                <w:sz w:val="20"/>
                <w:szCs w:val="20"/>
              </w:rPr>
              <w:t>Vertinimo kriterijai</w:t>
            </w:r>
          </w:p>
        </w:tc>
        <w:tc>
          <w:tcPr>
            <w:tcW w:w="836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E48F279" w14:textId="77777777" w:rsidR="00D94E5C" w:rsidRPr="00CF51E1" w:rsidRDefault="00D94E5C" w:rsidP="004B4F1B">
            <w:pPr>
              <w:spacing w:before="100" w:beforeAutospacing="1" w:after="100" w:afterAutospacing="1"/>
              <w:jc w:val="center"/>
              <w:rPr>
                <w:b/>
                <w:color w:val="000000"/>
                <w:sz w:val="20"/>
                <w:szCs w:val="20"/>
              </w:rPr>
            </w:pPr>
            <w:r w:rsidRPr="00CF51E1">
              <w:rPr>
                <w:b/>
                <w:color w:val="000000"/>
                <w:sz w:val="20"/>
                <w:szCs w:val="20"/>
              </w:rPr>
              <w:t>Savivaldybės biudžeto asignavimai</w:t>
            </w:r>
          </w:p>
        </w:tc>
        <w:tc>
          <w:tcPr>
            <w:tcW w:w="1843"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6F8AC62C" w14:textId="77777777" w:rsidR="00D94E5C" w:rsidRPr="00CF51E1" w:rsidRDefault="00D94E5C" w:rsidP="004B4F1B">
            <w:pPr>
              <w:spacing w:before="100" w:beforeAutospacing="1" w:after="100" w:afterAutospacing="1"/>
              <w:rPr>
                <w:b/>
                <w:color w:val="000000"/>
                <w:sz w:val="20"/>
                <w:szCs w:val="20"/>
              </w:rPr>
            </w:pPr>
            <w:r w:rsidRPr="00CF51E1">
              <w:rPr>
                <w:b/>
                <w:color w:val="000000"/>
                <w:sz w:val="20"/>
                <w:szCs w:val="20"/>
              </w:rPr>
              <w:t>Iš viso</w:t>
            </w:r>
          </w:p>
        </w:tc>
        <w:tc>
          <w:tcPr>
            <w:tcW w:w="805"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39E18B5C" w14:textId="4E92DA1D" w:rsidR="00D94E5C" w:rsidRPr="00CF51E1" w:rsidRDefault="00D94E5C" w:rsidP="004B4F1B">
            <w:pPr>
              <w:spacing w:before="100" w:beforeAutospacing="1" w:after="100" w:afterAutospacing="1"/>
              <w:jc w:val="center"/>
              <w:rPr>
                <w:b/>
                <w:color w:val="000000"/>
                <w:sz w:val="20"/>
                <w:szCs w:val="20"/>
              </w:rPr>
            </w:pPr>
            <w:r w:rsidRPr="00CF51E1">
              <w:rPr>
                <w:b/>
                <w:color w:val="000000"/>
                <w:sz w:val="20"/>
                <w:szCs w:val="20"/>
              </w:rPr>
              <w:t>Pasta</w:t>
            </w:r>
            <w:r w:rsidR="00B12BCC">
              <w:rPr>
                <w:b/>
                <w:color w:val="000000"/>
                <w:sz w:val="20"/>
                <w:szCs w:val="20"/>
              </w:rPr>
              <w:t>-</w:t>
            </w:r>
            <w:r w:rsidRPr="00CF51E1">
              <w:rPr>
                <w:b/>
                <w:color w:val="000000"/>
                <w:sz w:val="20"/>
                <w:szCs w:val="20"/>
              </w:rPr>
              <w:t>bos</w:t>
            </w:r>
          </w:p>
        </w:tc>
        <w:tc>
          <w:tcPr>
            <w:tcW w:w="30" w:type="dxa"/>
            <w:tcBorders>
              <w:top w:val="nil"/>
              <w:left w:val="single" w:sz="4" w:space="0" w:color="auto"/>
              <w:bottom w:val="nil"/>
              <w:right w:val="nil"/>
            </w:tcBorders>
            <w:vAlign w:val="center"/>
            <w:hideMark/>
          </w:tcPr>
          <w:p w14:paraId="1CAC0830" w14:textId="77777777" w:rsidR="00D94E5C" w:rsidRPr="00CF51E1" w:rsidRDefault="00D94E5C" w:rsidP="004B4F1B">
            <w:pPr>
              <w:rPr>
                <w:color w:val="000000"/>
                <w:sz w:val="20"/>
                <w:szCs w:val="20"/>
              </w:rPr>
            </w:pPr>
          </w:p>
        </w:tc>
      </w:tr>
      <w:tr w:rsidR="00C26220" w:rsidRPr="00CF51E1" w14:paraId="226B17A4" w14:textId="77777777" w:rsidTr="007A4774">
        <w:trPr>
          <w:trHeight w:val="315"/>
        </w:trPr>
        <w:tc>
          <w:tcPr>
            <w:tcW w:w="420" w:type="dxa"/>
            <w:vMerge/>
            <w:tcBorders>
              <w:top w:val="single" w:sz="4" w:space="0" w:color="auto"/>
              <w:left w:val="single" w:sz="8" w:space="0" w:color="auto"/>
              <w:bottom w:val="single" w:sz="8" w:space="0" w:color="000000"/>
              <w:right w:val="single" w:sz="8" w:space="0" w:color="auto"/>
            </w:tcBorders>
            <w:vAlign w:val="center"/>
            <w:hideMark/>
          </w:tcPr>
          <w:p w14:paraId="658BF887" w14:textId="77777777" w:rsidR="00D94E5C" w:rsidRPr="00CF51E1" w:rsidRDefault="00D94E5C" w:rsidP="004B4F1B">
            <w:pPr>
              <w:jc w:val="center"/>
              <w:rPr>
                <w:color w:val="000000"/>
                <w:sz w:val="20"/>
                <w:szCs w:val="20"/>
              </w:rPr>
            </w:pPr>
          </w:p>
        </w:tc>
        <w:tc>
          <w:tcPr>
            <w:tcW w:w="424" w:type="dxa"/>
            <w:vMerge/>
            <w:tcBorders>
              <w:top w:val="single" w:sz="4" w:space="0" w:color="auto"/>
              <w:left w:val="nil"/>
              <w:bottom w:val="single" w:sz="8" w:space="0" w:color="000000"/>
              <w:right w:val="single" w:sz="8" w:space="0" w:color="auto"/>
            </w:tcBorders>
            <w:vAlign w:val="center"/>
            <w:hideMark/>
          </w:tcPr>
          <w:p w14:paraId="45CA3859" w14:textId="77777777" w:rsidR="00D94E5C" w:rsidRPr="00CF51E1" w:rsidRDefault="00D94E5C" w:rsidP="004B4F1B">
            <w:pPr>
              <w:jc w:val="center"/>
              <w:rPr>
                <w:color w:val="000000"/>
                <w:sz w:val="20"/>
                <w:szCs w:val="20"/>
              </w:rPr>
            </w:pPr>
          </w:p>
        </w:tc>
        <w:tc>
          <w:tcPr>
            <w:tcW w:w="424" w:type="dxa"/>
            <w:vMerge/>
            <w:tcBorders>
              <w:top w:val="single" w:sz="4" w:space="0" w:color="auto"/>
              <w:left w:val="nil"/>
              <w:bottom w:val="single" w:sz="8" w:space="0" w:color="000000"/>
              <w:right w:val="single" w:sz="8" w:space="0" w:color="auto"/>
            </w:tcBorders>
            <w:vAlign w:val="center"/>
            <w:hideMark/>
          </w:tcPr>
          <w:p w14:paraId="79E077FC" w14:textId="77777777" w:rsidR="00D94E5C" w:rsidRPr="00CF51E1" w:rsidRDefault="00D94E5C" w:rsidP="004B4F1B">
            <w:pPr>
              <w:jc w:val="center"/>
              <w:rPr>
                <w:color w:val="000000"/>
                <w:sz w:val="20"/>
                <w:szCs w:val="20"/>
              </w:rPr>
            </w:pPr>
          </w:p>
        </w:tc>
        <w:tc>
          <w:tcPr>
            <w:tcW w:w="429" w:type="dxa"/>
            <w:vMerge/>
            <w:tcBorders>
              <w:top w:val="single" w:sz="4" w:space="0" w:color="auto"/>
              <w:left w:val="nil"/>
              <w:bottom w:val="single" w:sz="8" w:space="0" w:color="000000"/>
              <w:right w:val="single" w:sz="8" w:space="0" w:color="auto"/>
            </w:tcBorders>
            <w:vAlign w:val="center"/>
            <w:hideMark/>
          </w:tcPr>
          <w:p w14:paraId="3367ED97" w14:textId="77777777" w:rsidR="00D94E5C" w:rsidRPr="00CF51E1" w:rsidRDefault="00D94E5C" w:rsidP="004B4F1B">
            <w:pPr>
              <w:jc w:val="center"/>
              <w:rPr>
                <w:color w:val="000000"/>
                <w:sz w:val="20"/>
                <w:szCs w:val="20"/>
              </w:rPr>
            </w:pPr>
          </w:p>
        </w:tc>
        <w:tc>
          <w:tcPr>
            <w:tcW w:w="1559" w:type="dxa"/>
            <w:vMerge/>
            <w:tcBorders>
              <w:top w:val="single" w:sz="4" w:space="0" w:color="auto"/>
              <w:left w:val="nil"/>
              <w:bottom w:val="single" w:sz="8" w:space="0" w:color="000000"/>
              <w:right w:val="single" w:sz="8" w:space="0" w:color="auto"/>
            </w:tcBorders>
            <w:vAlign w:val="center"/>
            <w:hideMark/>
          </w:tcPr>
          <w:p w14:paraId="35129B30" w14:textId="77777777" w:rsidR="00D94E5C" w:rsidRPr="00CF51E1" w:rsidRDefault="00D94E5C" w:rsidP="004B4F1B">
            <w:pPr>
              <w:jc w:val="center"/>
              <w:rPr>
                <w:b/>
                <w:color w:val="000000"/>
                <w:sz w:val="20"/>
                <w:szCs w:val="20"/>
              </w:rPr>
            </w:pPr>
          </w:p>
        </w:tc>
        <w:tc>
          <w:tcPr>
            <w:tcW w:w="992" w:type="dxa"/>
            <w:vMerge/>
            <w:tcBorders>
              <w:top w:val="single" w:sz="4" w:space="0" w:color="auto"/>
              <w:left w:val="nil"/>
              <w:bottom w:val="single" w:sz="8" w:space="0" w:color="000000"/>
              <w:right w:val="single" w:sz="8" w:space="0" w:color="auto"/>
            </w:tcBorders>
            <w:vAlign w:val="center"/>
          </w:tcPr>
          <w:p w14:paraId="25D85868" w14:textId="77777777" w:rsidR="00D94E5C" w:rsidRPr="00CF51E1" w:rsidRDefault="00D94E5C" w:rsidP="004B4F1B">
            <w:pPr>
              <w:jc w:val="center"/>
              <w:rPr>
                <w:b/>
                <w:color w:val="000000"/>
                <w:sz w:val="20"/>
                <w:szCs w:val="20"/>
              </w:rPr>
            </w:pPr>
          </w:p>
        </w:tc>
        <w:tc>
          <w:tcPr>
            <w:tcW w:w="1843"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7C44AB2" w14:textId="77777777" w:rsidR="00D94E5C" w:rsidRPr="00CF51E1" w:rsidRDefault="00D94E5C" w:rsidP="004B4F1B">
            <w:pPr>
              <w:spacing w:before="100" w:beforeAutospacing="1" w:after="100" w:afterAutospacing="1"/>
              <w:jc w:val="center"/>
              <w:rPr>
                <w:b/>
                <w:color w:val="000000"/>
                <w:sz w:val="20"/>
                <w:szCs w:val="20"/>
              </w:rPr>
            </w:pPr>
            <w:r w:rsidRPr="00CF51E1">
              <w:rPr>
                <w:b/>
                <w:color w:val="000000"/>
                <w:sz w:val="20"/>
                <w:szCs w:val="20"/>
              </w:rPr>
              <w:t>Iš savivaldybės biudžeto</w:t>
            </w:r>
          </w:p>
        </w:tc>
        <w:tc>
          <w:tcPr>
            <w:tcW w:w="1559"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072825B" w14:textId="77777777" w:rsidR="00D94E5C" w:rsidRPr="00CF51E1" w:rsidRDefault="00D94E5C" w:rsidP="004B4F1B">
            <w:pPr>
              <w:spacing w:before="100" w:beforeAutospacing="1" w:after="100" w:afterAutospacing="1"/>
              <w:jc w:val="center"/>
              <w:rPr>
                <w:b/>
                <w:color w:val="000000"/>
                <w:sz w:val="20"/>
                <w:szCs w:val="20"/>
              </w:rPr>
            </w:pPr>
            <w:r w:rsidRPr="00CF51E1">
              <w:rPr>
                <w:b/>
                <w:color w:val="000000"/>
                <w:sz w:val="20"/>
                <w:szCs w:val="20"/>
              </w:rPr>
              <w:t>Iš valstybės biudžeto specialiųjų tikslinių dotacijų</w:t>
            </w:r>
          </w:p>
        </w:tc>
        <w:tc>
          <w:tcPr>
            <w:tcW w:w="1701"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3FFA1EC" w14:textId="77777777" w:rsidR="00D94E5C" w:rsidRPr="00CF51E1" w:rsidRDefault="00D94E5C" w:rsidP="004B4F1B">
            <w:pPr>
              <w:spacing w:before="100" w:beforeAutospacing="1" w:after="100" w:afterAutospacing="1"/>
              <w:jc w:val="center"/>
              <w:rPr>
                <w:b/>
                <w:color w:val="000000"/>
                <w:sz w:val="20"/>
                <w:szCs w:val="20"/>
              </w:rPr>
            </w:pPr>
            <w:r w:rsidRPr="00CF51E1">
              <w:rPr>
                <w:b/>
                <w:color w:val="000000"/>
                <w:sz w:val="20"/>
                <w:szCs w:val="20"/>
              </w:rPr>
              <w:t>Iš biudžetinių įstaigų įmokų ir pajamų iš mokesčių dalies</w:t>
            </w:r>
          </w:p>
        </w:tc>
        <w:tc>
          <w:tcPr>
            <w:tcW w:w="1843"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0F38B71" w14:textId="77777777" w:rsidR="00D94E5C" w:rsidRPr="00CF51E1" w:rsidRDefault="00D94E5C" w:rsidP="004B4F1B">
            <w:pPr>
              <w:spacing w:before="100" w:beforeAutospacing="1" w:after="100" w:afterAutospacing="1"/>
              <w:jc w:val="center"/>
              <w:rPr>
                <w:b/>
                <w:color w:val="000000"/>
                <w:sz w:val="20"/>
                <w:szCs w:val="20"/>
              </w:rPr>
            </w:pPr>
            <w:r w:rsidRPr="00CF51E1">
              <w:rPr>
                <w:b/>
                <w:color w:val="000000"/>
                <w:sz w:val="20"/>
                <w:szCs w:val="20"/>
              </w:rPr>
              <w:t>Iš viso asignavimų</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A392414" w14:textId="77777777" w:rsidR="00D94E5C" w:rsidRPr="00CF51E1" w:rsidRDefault="00D94E5C" w:rsidP="004B4F1B">
            <w:pPr>
              <w:spacing w:before="100" w:beforeAutospacing="1" w:after="100" w:afterAutospacing="1"/>
              <w:jc w:val="center"/>
              <w:rPr>
                <w:b/>
                <w:color w:val="000000"/>
                <w:sz w:val="20"/>
                <w:szCs w:val="20"/>
              </w:rPr>
            </w:pPr>
            <w:r w:rsidRPr="00CF51E1">
              <w:rPr>
                <w:b/>
                <w:color w:val="000000"/>
                <w:sz w:val="20"/>
                <w:szCs w:val="20"/>
              </w:rPr>
              <w:t>Kitos lėšos</w:t>
            </w:r>
          </w:p>
        </w:tc>
        <w:tc>
          <w:tcPr>
            <w:tcW w:w="1843"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1D29C552" w14:textId="77777777" w:rsidR="00D94E5C" w:rsidRPr="00CF51E1" w:rsidRDefault="00D94E5C" w:rsidP="004B4F1B">
            <w:pPr>
              <w:rPr>
                <w:color w:val="000000"/>
                <w:sz w:val="20"/>
                <w:szCs w:val="20"/>
              </w:rPr>
            </w:pPr>
          </w:p>
        </w:tc>
        <w:tc>
          <w:tcPr>
            <w:tcW w:w="805" w:type="dxa"/>
            <w:vMerge w:val="restart"/>
            <w:tcBorders>
              <w:top w:val="single" w:sz="4" w:space="0" w:color="auto"/>
              <w:left w:val="nil"/>
              <w:bottom w:val="single" w:sz="8" w:space="0" w:color="000000"/>
              <w:right w:val="single" w:sz="8" w:space="0" w:color="auto"/>
            </w:tcBorders>
            <w:shd w:val="clear" w:color="auto" w:fill="BFBFBF"/>
            <w:vAlign w:val="center"/>
            <w:hideMark/>
          </w:tcPr>
          <w:p w14:paraId="6683A6A7" w14:textId="77777777" w:rsidR="00D94E5C" w:rsidRPr="00CF51E1" w:rsidRDefault="00D94E5C" w:rsidP="004B4F1B">
            <w:pPr>
              <w:rPr>
                <w:color w:val="000000"/>
                <w:sz w:val="20"/>
                <w:szCs w:val="20"/>
              </w:rPr>
            </w:pPr>
          </w:p>
        </w:tc>
        <w:tc>
          <w:tcPr>
            <w:tcW w:w="30" w:type="dxa"/>
            <w:tcBorders>
              <w:top w:val="nil"/>
              <w:left w:val="nil"/>
              <w:bottom w:val="nil"/>
              <w:right w:val="nil"/>
            </w:tcBorders>
            <w:vAlign w:val="center"/>
            <w:hideMark/>
          </w:tcPr>
          <w:p w14:paraId="639D3E47" w14:textId="77777777" w:rsidR="00D94E5C" w:rsidRPr="00CF51E1" w:rsidRDefault="00D94E5C" w:rsidP="004B4F1B">
            <w:pPr>
              <w:rPr>
                <w:color w:val="000000"/>
                <w:sz w:val="20"/>
                <w:szCs w:val="20"/>
              </w:rPr>
            </w:pPr>
          </w:p>
        </w:tc>
      </w:tr>
      <w:tr w:rsidR="00C26220" w:rsidRPr="00CF51E1" w14:paraId="29160DEC" w14:textId="77777777" w:rsidTr="007A4774">
        <w:trPr>
          <w:trHeight w:val="285"/>
        </w:trPr>
        <w:tc>
          <w:tcPr>
            <w:tcW w:w="420" w:type="dxa"/>
            <w:vMerge/>
            <w:tcBorders>
              <w:top w:val="single" w:sz="8" w:space="0" w:color="auto"/>
              <w:left w:val="single" w:sz="8" w:space="0" w:color="auto"/>
              <w:bottom w:val="single" w:sz="8" w:space="0" w:color="000000"/>
              <w:right w:val="single" w:sz="8" w:space="0" w:color="auto"/>
            </w:tcBorders>
            <w:vAlign w:val="center"/>
            <w:hideMark/>
          </w:tcPr>
          <w:p w14:paraId="0176ACFF" w14:textId="77777777" w:rsidR="00D94E5C" w:rsidRPr="00CF51E1" w:rsidRDefault="00D94E5C" w:rsidP="004B4F1B">
            <w:pPr>
              <w:rPr>
                <w:color w:val="000000"/>
                <w:sz w:val="20"/>
                <w:szCs w:val="20"/>
              </w:rPr>
            </w:pPr>
          </w:p>
        </w:tc>
        <w:tc>
          <w:tcPr>
            <w:tcW w:w="424" w:type="dxa"/>
            <w:vMerge/>
            <w:tcBorders>
              <w:top w:val="single" w:sz="8" w:space="0" w:color="auto"/>
              <w:left w:val="nil"/>
              <w:bottom w:val="single" w:sz="8" w:space="0" w:color="000000"/>
              <w:right w:val="single" w:sz="8" w:space="0" w:color="auto"/>
            </w:tcBorders>
            <w:vAlign w:val="center"/>
            <w:hideMark/>
          </w:tcPr>
          <w:p w14:paraId="40D771E0" w14:textId="77777777" w:rsidR="00D94E5C" w:rsidRPr="00CF51E1" w:rsidRDefault="00D94E5C" w:rsidP="004B4F1B">
            <w:pPr>
              <w:rPr>
                <w:color w:val="000000"/>
                <w:sz w:val="20"/>
                <w:szCs w:val="20"/>
              </w:rPr>
            </w:pPr>
          </w:p>
        </w:tc>
        <w:tc>
          <w:tcPr>
            <w:tcW w:w="424" w:type="dxa"/>
            <w:vMerge/>
            <w:tcBorders>
              <w:top w:val="single" w:sz="8" w:space="0" w:color="auto"/>
              <w:left w:val="nil"/>
              <w:bottom w:val="single" w:sz="8" w:space="0" w:color="000000"/>
              <w:right w:val="single" w:sz="8" w:space="0" w:color="auto"/>
            </w:tcBorders>
            <w:vAlign w:val="center"/>
            <w:hideMark/>
          </w:tcPr>
          <w:p w14:paraId="243883E8" w14:textId="77777777" w:rsidR="00D94E5C" w:rsidRPr="00CF51E1" w:rsidRDefault="00D94E5C" w:rsidP="004B4F1B">
            <w:pPr>
              <w:rPr>
                <w:color w:val="000000"/>
                <w:sz w:val="20"/>
                <w:szCs w:val="20"/>
              </w:rPr>
            </w:pPr>
          </w:p>
        </w:tc>
        <w:tc>
          <w:tcPr>
            <w:tcW w:w="429" w:type="dxa"/>
            <w:vMerge/>
            <w:tcBorders>
              <w:top w:val="single" w:sz="8" w:space="0" w:color="auto"/>
              <w:left w:val="nil"/>
              <w:bottom w:val="single" w:sz="8" w:space="0" w:color="000000"/>
              <w:right w:val="single" w:sz="8" w:space="0" w:color="auto"/>
            </w:tcBorders>
            <w:vAlign w:val="center"/>
            <w:hideMark/>
          </w:tcPr>
          <w:p w14:paraId="27291EF1" w14:textId="77777777" w:rsidR="00D94E5C" w:rsidRPr="00CF51E1" w:rsidRDefault="00D94E5C" w:rsidP="004B4F1B">
            <w:pPr>
              <w:rPr>
                <w:color w:val="000000"/>
                <w:sz w:val="20"/>
                <w:szCs w:val="20"/>
              </w:rPr>
            </w:pPr>
          </w:p>
        </w:tc>
        <w:tc>
          <w:tcPr>
            <w:tcW w:w="1559" w:type="dxa"/>
            <w:vMerge/>
            <w:tcBorders>
              <w:top w:val="single" w:sz="8" w:space="0" w:color="auto"/>
              <w:left w:val="nil"/>
              <w:bottom w:val="single" w:sz="8" w:space="0" w:color="000000"/>
              <w:right w:val="single" w:sz="8" w:space="0" w:color="auto"/>
            </w:tcBorders>
            <w:vAlign w:val="center"/>
            <w:hideMark/>
          </w:tcPr>
          <w:p w14:paraId="6F94DE36" w14:textId="77777777" w:rsidR="00D94E5C" w:rsidRPr="00CF51E1" w:rsidRDefault="00D94E5C" w:rsidP="004B4F1B">
            <w:pPr>
              <w:rPr>
                <w:color w:val="000000"/>
                <w:sz w:val="20"/>
                <w:szCs w:val="20"/>
              </w:rPr>
            </w:pPr>
          </w:p>
        </w:tc>
        <w:tc>
          <w:tcPr>
            <w:tcW w:w="992" w:type="dxa"/>
            <w:vMerge/>
            <w:tcBorders>
              <w:top w:val="single" w:sz="8" w:space="0" w:color="auto"/>
              <w:left w:val="nil"/>
              <w:bottom w:val="single" w:sz="8" w:space="0" w:color="000000"/>
              <w:right w:val="single" w:sz="8" w:space="0" w:color="auto"/>
            </w:tcBorders>
            <w:vAlign w:val="center"/>
          </w:tcPr>
          <w:p w14:paraId="3D1DB594" w14:textId="77777777" w:rsidR="00D94E5C" w:rsidRPr="00CF51E1" w:rsidRDefault="00D94E5C" w:rsidP="004B4F1B">
            <w:pPr>
              <w:rPr>
                <w:color w:val="000000"/>
                <w:sz w:val="20"/>
                <w:szCs w:val="20"/>
              </w:rPr>
            </w:pPr>
          </w:p>
        </w:tc>
        <w:tc>
          <w:tcPr>
            <w:tcW w:w="1843" w:type="dxa"/>
            <w:gridSpan w:val="2"/>
            <w:vMerge/>
            <w:tcBorders>
              <w:top w:val="nil"/>
              <w:left w:val="nil"/>
              <w:bottom w:val="single" w:sz="8" w:space="0" w:color="000000"/>
              <w:right w:val="single" w:sz="8" w:space="0" w:color="auto"/>
            </w:tcBorders>
            <w:vAlign w:val="center"/>
            <w:hideMark/>
          </w:tcPr>
          <w:p w14:paraId="37CBC143" w14:textId="77777777" w:rsidR="00D94E5C" w:rsidRPr="00CF51E1" w:rsidRDefault="00D94E5C" w:rsidP="004B4F1B">
            <w:pPr>
              <w:rPr>
                <w:color w:val="000000"/>
                <w:sz w:val="20"/>
                <w:szCs w:val="20"/>
              </w:rPr>
            </w:pPr>
          </w:p>
        </w:tc>
        <w:tc>
          <w:tcPr>
            <w:tcW w:w="1559" w:type="dxa"/>
            <w:gridSpan w:val="2"/>
            <w:vMerge/>
            <w:tcBorders>
              <w:top w:val="nil"/>
              <w:left w:val="nil"/>
              <w:bottom w:val="single" w:sz="8" w:space="0" w:color="000000"/>
              <w:right w:val="single" w:sz="4" w:space="0" w:color="auto"/>
            </w:tcBorders>
            <w:vAlign w:val="center"/>
            <w:hideMark/>
          </w:tcPr>
          <w:p w14:paraId="1EC200A8" w14:textId="77777777" w:rsidR="00D94E5C" w:rsidRPr="00CF51E1" w:rsidRDefault="00D94E5C" w:rsidP="004B4F1B">
            <w:pPr>
              <w:rPr>
                <w:color w:val="000000"/>
                <w:sz w:val="20"/>
                <w:szCs w:val="20"/>
              </w:rPr>
            </w:pPr>
          </w:p>
        </w:tc>
        <w:tc>
          <w:tcPr>
            <w:tcW w:w="1701" w:type="dxa"/>
            <w:gridSpan w:val="2"/>
            <w:vMerge/>
            <w:tcBorders>
              <w:top w:val="nil"/>
              <w:left w:val="single" w:sz="4" w:space="0" w:color="auto"/>
              <w:bottom w:val="single" w:sz="8" w:space="0" w:color="000000"/>
              <w:right w:val="single" w:sz="4" w:space="0" w:color="auto"/>
            </w:tcBorders>
            <w:vAlign w:val="center"/>
            <w:hideMark/>
          </w:tcPr>
          <w:p w14:paraId="139FF44B" w14:textId="77777777" w:rsidR="00D94E5C" w:rsidRPr="00CF51E1" w:rsidRDefault="00D94E5C" w:rsidP="004B4F1B">
            <w:pPr>
              <w:rPr>
                <w:color w:val="000000"/>
                <w:sz w:val="20"/>
                <w:szCs w:val="20"/>
              </w:rPr>
            </w:pPr>
          </w:p>
        </w:tc>
        <w:tc>
          <w:tcPr>
            <w:tcW w:w="1843" w:type="dxa"/>
            <w:gridSpan w:val="2"/>
            <w:vMerge/>
            <w:tcBorders>
              <w:top w:val="nil"/>
              <w:left w:val="single" w:sz="4" w:space="0" w:color="auto"/>
              <w:bottom w:val="single" w:sz="8" w:space="0" w:color="000000"/>
              <w:right w:val="single" w:sz="4" w:space="0" w:color="auto"/>
            </w:tcBorders>
            <w:vAlign w:val="center"/>
            <w:hideMark/>
          </w:tcPr>
          <w:p w14:paraId="7A6B8AC1" w14:textId="77777777" w:rsidR="00D94E5C" w:rsidRPr="00CF51E1" w:rsidRDefault="00D94E5C" w:rsidP="004B4F1B">
            <w:pPr>
              <w:rPr>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B70015" w14:textId="77777777" w:rsidR="00D94E5C" w:rsidRPr="00CF51E1" w:rsidRDefault="00D94E5C" w:rsidP="004B4F1B">
            <w:pPr>
              <w:rPr>
                <w:color w:val="000000"/>
                <w:sz w:val="20"/>
                <w:szCs w:val="20"/>
              </w:rPr>
            </w:pPr>
          </w:p>
        </w:tc>
        <w:tc>
          <w:tcPr>
            <w:tcW w:w="1843"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298AE3BF" w14:textId="77777777" w:rsidR="00D94E5C" w:rsidRPr="00CF51E1" w:rsidRDefault="00D94E5C" w:rsidP="004B4F1B">
            <w:pPr>
              <w:rPr>
                <w:color w:val="000000"/>
                <w:sz w:val="20"/>
                <w:szCs w:val="20"/>
              </w:rPr>
            </w:pPr>
          </w:p>
        </w:tc>
        <w:tc>
          <w:tcPr>
            <w:tcW w:w="805" w:type="dxa"/>
            <w:vMerge/>
            <w:tcBorders>
              <w:top w:val="single" w:sz="8" w:space="0" w:color="auto"/>
              <w:left w:val="nil"/>
              <w:bottom w:val="single" w:sz="8" w:space="0" w:color="000000"/>
              <w:right w:val="single" w:sz="8" w:space="0" w:color="auto"/>
            </w:tcBorders>
            <w:shd w:val="clear" w:color="auto" w:fill="BFBFBF"/>
            <w:vAlign w:val="center"/>
            <w:hideMark/>
          </w:tcPr>
          <w:p w14:paraId="504FE01E" w14:textId="77777777" w:rsidR="00D94E5C" w:rsidRPr="00CF51E1" w:rsidRDefault="00D94E5C" w:rsidP="004B4F1B">
            <w:pPr>
              <w:rPr>
                <w:color w:val="000000"/>
                <w:sz w:val="20"/>
                <w:szCs w:val="20"/>
              </w:rPr>
            </w:pPr>
          </w:p>
        </w:tc>
        <w:tc>
          <w:tcPr>
            <w:tcW w:w="30" w:type="dxa"/>
            <w:tcBorders>
              <w:top w:val="nil"/>
              <w:left w:val="nil"/>
              <w:bottom w:val="nil"/>
              <w:right w:val="nil"/>
            </w:tcBorders>
            <w:vAlign w:val="center"/>
            <w:hideMark/>
          </w:tcPr>
          <w:p w14:paraId="2355AE8D" w14:textId="77777777" w:rsidR="00D94E5C" w:rsidRPr="00CF51E1" w:rsidRDefault="00D94E5C" w:rsidP="004B4F1B">
            <w:pPr>
              <w:rPr>
                <w:color w:val="000000"/>
                <w:sz w:val="20"/>
                <w:szCs w:val="20"/>
              </w:rPr>
            </w:pPr>
          </w:p>
        </w:tc>
      </w:tr>
      <w:tr w:rsidR="00C26220" w:rsidRPr="00CF51E1" w14:paraId="0C97EC86" w14:textId="77777777" w:rsidTr="007A4774">
        <w:trPr>
          <w:trHeight w:val="2238"/>
        </w:trPr>
        <w:tc>
          <w:tcPr>
            <w:tcW w:w="420" w:type="dxa"/>
            <w:vMerge/>
            <w:tcBorders>
              <w:top w:val="single" w:sz="8" w:space="0" w:color="auto"/>
              <w:left w:val="single" w:sz="8" w:space="0" w:color="auto"/>
              <w:bottom w:val="single" w:sz="4" w:space="0" w:color="auto"/>
              <w:right w:val="single" w:sz="8" w:space="0" w:color="auto"/>
            </w:tcBorders>
            <w:vAlign w:val="center"/>
            <w:hideMark/>
          </w:tcPr>
          <w:p w14:paraId="4E20E123" w14:textId="77777777" w:rsidR="00D94E5C" w:rsidRPr="00CF51E1" w:rsidRDefault="00D94E5C" w:rsidP="004B4F1B">
            <w:pPr>
              <w:rPr>
                <w:color w:val="000000"/>
                <w:sz w:val="20"/>
                <w:szCs w:val="20"/>
              </w:rPr>
            </w:pPr>
          </w:p>
        </w:tc>
        <w:tc>
          <w:tcPr>
            <w:tcW w:w="424" w:type="dxa"/>
            <w:vMerge/>
            <w:tcBorders>
              <w:top w:val="single" w:sz="8" w:space="0" w:color="auto"/>
              <w:left w:val="nil"/>
              <w:bottom w:val="single" w:sz="4" w:space="0" w:color="auto"/>
              <w:right w:val="single" w:sz="8" w:space="0" w:color="auto"/>
            </w:tcBorders>
            <w:vAlign w:val="center"/>
            <w:hideMark/>
          </w:tcPr>
          <w:p w14:paraId="5E69E3B7" w14:textId="77777777" w:rsidR="00D94E5C" w:rsidRPr="00CF51E1" w:rsidRDefault="00D94E5C" w:rsidP="004B4F1B">
            <w:pPr>
              <w:rPr>
                <w:color w:val="000000"/>
                <w:sz w:val="20"/>
                <w:szCs w:val="20"/>
              </w:rPr>
            </w:pPr>
          </w:p>
        </w:tc>
        <w:tc>
          <w:tcPr>
            <w:tcW w:w="424" w:type="dxa"/>
            <w:vMerge/>
            <w:tcBorders>
              <w:top w:val="single" w:sz="8" w:space="0" w:color="auto"/>
              <w:left w:val="nil"/>
              <w:bottom w:val="single" w:sz="4" w:space="0" w:color="auto"/>
              <w:right w:val="single" w:sz="8" w:space="0" w:color="auto"/>
            </w:tcBorders>
            <w:vAlign w:val="center"/>
            <w:hideMark/>
          </w:tcPr>
          <w:p w14:paraId="1F51C1D1" w14:textId="77777777" w:rsidR="00D94E5C" w:rsidRPr="00CF51E1" w:rsidRDefault="00D94E5C" w:rsidP="004B4F1B">
            <w:pPr>
              <w:rPr>
                <w:color w:val="000000"/>
                <w:sz w:val="20"/>
                <w:szCs w:val="20"/>
              </w:rPr>
            </w:pPr>
          </w:p>
        </w:tc>
        <w:tc>
          <w:tcPr>
            <w:tcW w:w="429" w:type="dxa"/>
            <w:vMerge/>
            <w:tcBorders>
              <w:top w:val="single" w:sz="8" w:space="0" w:color="auto"/>
              <w:left w:val="nil"/>
              <w:bottom w:val="single" w:sz="4" w:space="0" w:color="auto"/>
              <w:right w:val="single" w:sz="8" w:space="0" w:color="auto"/>
            </w:tcBorders>
            <w:vAlign w:val="center"/>
            <w:hideMark/>
          </w:tcPr>
          <w:p w14:paraId="1E853CB4" w14:textId="77777777" w:rsidR="00D94E5C" w:rsidRPr="00CF51E1" w:rsidRDefault="00D94E5C" w:rsidP="004B4F1B">
            <w:pPr>
              <w:rPr>
                <w:color w:val="000000"/>
                <w:sz w:val="20"/>
                <w:szCs w:val="20"/>
              </w:rPr>
            </w:pPr>
          </w:p>
        </w:tc>
        <w:tc>
          <w:tcPr>
            <w:tcW w:w="1559" w:type="dxa"/>
            <w:vMerge/>
            <w:tcBorders>
              <w:top w:val="single" w:sz="8" w:space="0" w:color="auto"/>
              <w:left w:val="nil"/>
              <w:bottom w:val="single" w:sz="4" w:space="0" w:color="auto"/>
              <w:right w:val="single" w:sz="8" w:space="0" w:color="auto"/>
            </w:tcBorders>
            <w:vAlign w:val="center"/>
            <w:hideMark/>
          </w:tcPr>
          <w:p w14:paraId="78768DB1" w14:textId="77777777" w:rsidR="00D94E5C" w:rsidRPr="00CF51E1" w:rsidRDefault="00D94E5C" w:rsidP="004B4F1B">
            <w:pPr>
              <w:rPr>
                <w:color w:val="000000"/>
                <w:sz w:val="20"/>
                <w:szCs w:val="20"/>
              </w:rPr>
            </w:pPr>
          </w:p>
        </w:tc>
        <w:tc>
          <w:tcPr>
            <w:tcW w:w="992" w:type="dxa"/>
            <w:vMerge/>
            <w:tcBorders>
              <w:top w:val="single" w:sz="8" w:space="0" w:color="auto"/>
              <w:left w:val="nil"/>
              <w:bottom w:val="single" w:sz="4" w:space="0" w:color="auto"/>
              <w:right w:val="single" w:sz="8" w:space="0" w:color="auto"/>
            </w:tcBorders>
            <w:vAlign w:val="center"/>
          </w:tcPr>
          <w:p w14:paraId="7726CA5D" w14:textId="77777777" w:rsidR="00D94E5C" w:rsidRPr="00CF51E1" w:rsidRDefault="00D94E5C" w:rsidP="004B4F1B">
            <w:pPr>
              <w:rPr>
                <w:color w:val="000000"/>
                <w:sz w:val="20"/>
                <w:szCs w:val="20"/>
              </w:rPr>
            </w:pPr>
          </w:p>
        </w:tc>
        <w:tc>
          <w:tcPr>
            <w:tcW w:w="1843" w:type="dxa"/>
            <w:gridSpan w:val="2"/>
            <w:vMerge/>
            <w:tcBorders>
              <w:top w:val="nil"/>
              <w:left w:val="nil"/>
              <w:bottom w:val="single" w:sz="4" w:space="0" w:color="auto"/>
              <w:right w:val="single" w:sz="8" w:space="0" w:color="auto"/>
            </w:tcBorders>
            <w:vAlign w:val="center"/>
            <w:hideMark/>
          </w:tcPr>
          <w:p w14:paraId="262E56C9" w14:textId="77777777" w:rsidR="00D94E5C" w:rsidRPr="00CF51E1" w:rsidRDefault="00D94E5C" w:rsidP="004B4F1B">
            <w:pPr>
              <w:rPr>
                <w:color w:val="000000"/>
                <w:sz w:val="20"/>
                <w:szCs w:val="20"/>
              </w:rPr>
            </w:pPr>
          </w:p>
        </w:tc>
        <w:tc>
          <w:tcPr>
            <w:tcW w:w="1559" w:type="dxa"/>
            <w:gridSpan w:val="2"/>
            <w:vMerge/>
            <w:tcBorders>
              <w:top w:val="nil"/>
              <w:left w:val="nil"/>
              <w:bottom w:val="single" w:sz="4" w:space="0" w:color="auto"/>
              <w:right w:val="single" w:sz="4" w:space="0" w:color="auto"/>
            </w:tcBorders>
            <w:vAlign w:val="center"/>
            <w:hideMark/>
          </w:tcPr>
          <w:p w14:paraId="5AC42061" w14:textId="77777777" w:rsidR="00D94E5C" w:rsidRPr="00CF51E1" w:rsidRDefault="00D94E5C" w:rsidP="004B4F1B">
            <w:pPr>
              <w:rPr>
                <w:color w:val="000000"/>
                <w:sz w:val="20"/>
                <w:szCs w:val="20"/>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311B0E65" w14:textId="77777777" w:rsidR="00D94E5C" w:rsidRPr="00CF51E1" w:rsidRDefault="00D94E5C" w:rsidP="004B4F1B">
            <w:pPr>
              <w:rPr>
                <w:color w:val="000000"/>
                <w:sz w:val="20"/>
                <w:szCs w:val="20"/>
              </w:rPr>
            </w:pPr>
          </w:p>
        </w:tc>
        <w:tc>
          <w:tcPr>
            <w:tcW w:w="1843" w:type="dxa"/>
            <w:gridSpan w:val="2"/>
            <w:vMerge/>
            <w:tcBorders>
              <w:top w:val="nil"/>
              <w:left w:val="single" w:sz="4" w:space="0" w:color="auto"/>
              <w:bottom w:val="single" w:sz="4" w:space="0" w:color="auto"/>
              <w:right w:val="single" w:sz="4" w:space="0" w:color="auto"/>
            </w:tcBorders>
            <w:vAlign w:val="center"/>
            <w:hideMark/>
          </w:tcPr>
          <w:p w14:paraId="7603F468" w14:textId="77777777" w:rsidR="00D94E5C" w:rsidRPr="00CF51E1" w:rsidRDefault="00D94E5C" w:rsidP="004B4F1B">
            <w:pPr>
              <w:rPr>
                <w:color w:val="000000"/>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C43112" w14:textId="77777777" w:rsidR="00D94E5C" w:rsidRPr="00CF51E1" w:rsidRDefault="00D94E5C" w:rsidP="004B4F1B">
            <w:pPr>
              <w:rPr>
                <w:color w:val="000000"/>
                <w:sz w:val="20"/>
                <w:szCs w:val="20"/>
              </w:rPr>
            </w:pPr>
          </w:p>
        </w:tc>
        <w:tc>
          <w:tcPr>
            <w:tcW w:w="1843"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519B399C" w14:textId="77777777" w:rsidR="00D94E5C" w:rsidRPr="00CF51E1" w:rsidRDefault="00D94E5C" w:rsidP="004B4F1B">
            <w:pPr>
              <w:rPr>
                <w:color w:val="000000"/>
                <w:sz w:val="20"/>
                <w:szCs w:val="20"/>
              </w:rPr>
            </w:pPr>
          </w:p>
        </w:tc>
        <w:tc>
          <w:tcPr>
            <w:tcW w:w="805" w:type="dxa"/>
            <w:vMerge/>
            <w:tcBorders>
              <w:top w:val="single" w:sz="8" w:space="0" w:color="auto"/>
              <w:left w:val="nil"/>
              <w:bottom w:val="single" w:sz="4" w:space="0" w:color="auto"/>
              <w:right w:val="single" w:sz="8" w:space="0" w:color="auto"/>
            </w:tcBorders>
            <w:shd w:val="clear" w:color="auto" w:fill="BFBFBF"/>
            <w:vAlign w:val="center"/>
            <w:hideMark/>
          </w:tcPr>
          <w:p w14:paraId="4AFDE6BE" w14:textId="77777777" w:rsidR="00D94E5C" w:rsidRPr="00CF51E1" w:rsidRDefault="00D94E5C" w:rsidP="004B4F1B">
            <w:pPr>
              <w:rPr>
                <w:color w:val="000000"/>
                <w:sz w:val="20"/>
                <w:szCs w:val="20"/>
              </w:rPr>
            </w:pPr>
          </w:p>
        </w:tc>
        <w:tc>
          <w:tcPr>
            <w:tcW w:w="30" w:type="dxa"/>
            <w:tcBorders>
              <w:top w:val="nil"/>
              <w:left w:val="nil"/>
              <w:bottom w:val="nil"/>
              <w:right w:val="nil"/>
            </w:tcBorders>
            <w:vAlign w:val="center"/>
            <w:hideMark/>
          </w:tcPr>
          <w:p w14:paraId="0989F565" w14:textId="77777777" w:rsidR="00D94E5C" w:rsidRPr="00CF51E1" w:rsidRDefault="00D94E5C" w:rsidP="004B4F1B">
            <w:pPr>
              <w:rPr>
                <w:color w:val="000000"/>
                <w:sz w:val="20"/>
                <w:szCs w:val="20"/>
              </w:rPr>
            </w:pPr>
          </w:p>
        </w:tc>
      </w:tr>
      <w:tr w:rsidR="00C26220" w:rsidRPr="00CF51E1" w14:paraId="5277C1E1" w14:textId="77777777" w:rsidTr="007A4774">
        <w:trPr>
          <w:gridAfter w:val="1"/>
          <w:wAfter w:w="30" w:type="dxa"/>
          <w:trHeight w:val="396"/>
        </w:trPr>
        <w:tc>
          <w:tcPr>
            <w:tcW w:w="4248"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B599970" w14:textId="77777777" w:rsidR="00D94E5C" w:rsidRPr="00CF51E1" w:rsidRDefault="00D94E5C" w:rsidP="004B4F1B">
            <w:pPr>
              <w:spacing w:before="100" w:beforeAutospacing="1" w:after="100" w:afterAutospacing="1"/>
              <w:jc w:val="center"/>
              <w:rPr>
                <w:b/>
                <w:bCs/>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601F79" w14:textId="033C69A6"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 xml:space="preserve">Skirtos lėšos </w:t>
            </w:r>
            <w:r w:rsidR="004B4F1B">
              <w:rPr>
                <w:bCs/>
                <w:color w:val="000000"/>
                <w:sz w:val="18"/>
                <w:szCs w:val="18"/>
              </w:rPr>
              <w:t>2023</w:t>
            </w:r>
            <w:r w:rsidRPr="00CF51E1">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DA4513B" w14:textId="22783974"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 xml:space="preserve">Panaudotos lėšos </w:t>
            </w:r>
            <w:r w:rsidR="004B4F1B">
              <w:rPr>
                <w:bCs/>
                <w:color w:val="000000"/>
                <w:sz w:val="18"/>
                <w:szCs w:val="18"/>
              </w:rPr>
              <w:t>2023</w:t>
            </w:r>
            <w:r w:rsidRPr="00CF51E1">
              <w:rPr>
                <w:bCs/>
                <w:color w:val="000000"/>
                <w:sz w:val="18"/>
                <w:szCs w:val="18"/>
              </w:rPr>
              <w:t xml:space="preserve"> 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3CD0A0A" w14:textId="676C79CA"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 xml:space="preserve">Skirtos lėšos </w:t>
            </w:r>
            <w:r w:rsidR="004B4F1B">
              <w:rPr>
                <w:bCs/>
                <w:color w:val="000000"/>
                <w:sz w:val="18"/>
                <w:szCs w:val="18"/>
              </w:rPr>
              <w:t>2023</w:t>
            </w:r>
            <w:r w:rsidRPr="00CF51E1">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C071805" w14:textId="06B5ABC6"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 xml:space="preserve">Panaudotos lėšos </w:t>
            </w:r>
            <w:r w:rsidR="004B4F1B">
              <w:rPr>
                <w:bCs/>
                <w:color w:val="000000"/>
                <w:sz w:val="18"/>
                <w:szCs w:val="18"/>
              </w:rPr>
              <w:t xml:space="preserve">2023 </w:t>
            </w:r>
            <w:r w:rsidRPr="00CF51E1">
              <w:rPr>
                <w:bCs/>
                <w:color w:val="000000"/>
                <w:sz w:val="18"/>
                <w:szCs w:val="18"/>
              </w:rPr>
              <w:t>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31515B" w14:textId="7492F748"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 xml:space="preserve">Skirtos lėšos </w:t>
            </w:r>
            <w:r w:rsidR="004B4F1B">
              <w:rPr>
                <w:bCs/>
                <w:color w:val="000000"/>
                <w:sz w:val="18"/>
                <w:szCs w:val="18"/>
              </w:rPr>
              <w:t>2023</w:t>
            </w:r>
            <w:r w:rsidRPr="00CF51E1">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A0AEC38" w14:textId="3C5D9349"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 xml:space="preserve">Panaudotos lėšos </w:t>
            </w:r>
            <w:r w:rsidR="004B4F1B">
              <w:rPr>
                <w:bCs/>
                <w:color w:val="000000"/>
                <w:sz w:val="18"/>
                <w:szCs w:val="18"/>
              </w:rPr>
              <w:t>2023</w:t>
            </w:r>
            <w:r w:rsidRPr="00CF51E1">
              <w:rPr>
                <w:bCs/>
                <w:color w:val="000000"/>
                <w:sz w:val="18"/>
                <w:szCs w:val="18"/>
              </w:rPr>
              <w:t xml:space="preserve">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150A38" w14:textId="6AE1A371"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 xml:space="preserve">Skirtos lėšos </w:t>
            </w:r>
            <w:r w:rsidR="004B4F1B">
              <w:rPr>
                <w:bCs/>
                <w:color w:val="000000"/>
                <w:sz w:val="18"/>
                <w:szCs w:val="18"/>
              </w:rPr>
              <w:t>2023</w:t>
            </w:r>
            <w:r w:rsidRPr="00CF51E1">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35D312" w14:textId="39C214D3"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 xml:space="preserve">Panaudotos lėšos </w:t>
            </w:r>
            <w:r w:rsidR="004B4F1B">
              <w:rPr>
                <w:bCs/>
                <w:color w:val="000000"/>
                <w:sz w:val="18"/>
                <w:szCs w:val="18"/>
              </w:rPr>
              <w:t>2023</w:t>
            </w:r>
            <w:r w:rsidRPr="00CF51E1">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EF3361" w14:textId="6A86BA05"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 xml:space="preserve">Skirtos lėšos </w:t>
            </w:r>
            <w:r w:rsidR="004B4F1B">
              <w:rPr>
                <w:bCs/>
                <w:color w:val="000000"/>
                <w:sz w:val="18"/>
                <w:szCs w:val="18"/>
              </w:rPr>
              <w:t>2023</w:t>
            </w:r>
            <w:r w:rsidRPr="00CF51E1">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492E1EA" w14:textId="5DC4F5C7"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 xml:space="preserve">Panaudotos lėšos </w:t>
            </w:r>
            <w:r w:rsidR="004B4F1B">
              <w:rPr>
                <w:bCs/>
                <w:color w:val="000000"/>
                <w:sz w:val="18"/>
                <w:szCs w:val="18"/>
              </w:rPr>
              <w:t>2023</w:t>
            </w:r>
            <w:r w:rsidRPr="00CF51E1">
              <w:rPr>
                <w:bCs/>
                <w:color w:val="000000"/>
                <w:sz w:val="18"/>
                <w:szCs w:val="18"/>
              </w:rPr>
              <w:t xml:space="preserve">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1F1810A" w14:textId="4110FC37"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 xml:space="preserve">Skirtos lėšos </w:t>
            </w:r>
            <w:r w:rsidR="004B4F1B">
              <w:rPr>
                <w:bCs/>
                <w:color w:val="000000"/>
                <w:sz w:val="18"/>
                <w:szCs w:val="18"/>
              </w:rPr>
              <w:t>2023</w:t>
            </w:r>
            <w:r w:rsidRPr="00CF51E1">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8F0047E" w14:textId="55CE014B"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 xml:space="preserve">Panaudotos lėšos </w:t>
            </w:r>
            <w:r w:rsidR="004B4F1B">
              <w:rPr>
                <w:bCs/>
                <w:color w:val="000000"/>
                <w:sz w:val="18"/>
                <w:szCs w:val="18"/>
              </w:rPr>
              <w:t>2023</w:t>
            </w:r>
            <w:r w:rsidRPr="00CF51E1">
              <w:rPr>
                <w:bCs/>
                <w:color w:val="000000"/>
                <w:sz w:val="18"/>
                <w:szCs w:val="18"/>
              </w:rPr>
              <w:t xml:space="preserve"> m.</w:t>
            </w:r>
          </w:p>
        </w:tc>
        <w:tc>
          <w:tcPr>
            <w:tcW w:w="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E947E4" w14:textId="77777777" w:rsidR="00D94E5C" w:rsidRPr="00CF51E1" w:rsidRDefault="00D94E5C" w:rsidP="007A4774">
            <w:pPr>
              <w:spacing w:before="100" w:beforeAutospacing="1" w:after="100" w:afterAutospacing="1"/>
              <w:jc w:val="center"/>
              <w:rPr>
                <w:b/>
                <w:bCs/>
                <w:color w:val="000000"/>
              </w:rPr>
            </w:pPr>
          </w:p>
        </w:tc>
      </w:tr>
      <w:tr w:rsidR="00C26220" w:rsidRPr="00CF51E1" w14:paraId="13F99A86" w14:textId="77777777" w:rsidTr="007A4774">
        <w:trPr>
          <w:gridAfter w:val="1"/>
          <w:wAfter w:w="30" w:type="dxa"/>
          <w:trHeight w:val="396"/>
        </w:trPr>
        <w:tc>
          <w:tcPr>
            <w:tcW w:w="4248"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755BC96" w14:textId="77777777" w:rsidR="00D94E5C" w:rsidRPr="00CF51E1" w:rsidRDefault="00D94E5C" w:rsidP="004B4F1B">
            <w:pPr>
              <w:spacing w:before="100" w:beforeAutospacing="1" w:after="100" w:afterAutospacing="1"/>
              <w:jc w:val="center"/>
              <w:rPr>
                <w:b/>
                <w:bCs/>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F30BD42" w14:textId="5B147C07"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BD93CA1" w14:textId="3BE6F3F5"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7F7DA69" w14:textId="2629C88F"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A82B387" w14:textId="2BFFE586"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32E2386" w14:textId="13151BC6"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C15B195" w14:textId="2BD74975"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4A7C2B" w14:textId="7D29CEC3"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F8A4BB3" w14:textId="47EE170F"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786CFD8" w14:textId="13F77CFC"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9E065B1" w14:textId="18827D8E"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A9F112" w14:textId="6117784A"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2921B1B" w14:textId="5C6EA891" w:rsidR="00D94E5C" w:rsidRPr="00CF51E1" w:rsidRDefault="00D94E5C" w:rsidP="004B4F1B">
            <w:pPr>
              <w:spacing w:before="100" w:beforeAutospacing="1" w:after="100" w:afterAutospacing="1"/>
              <w:jc w:val="center"/>
              <w:rPr>
                <w:bCs/>
                <w:color w:val="000000"/>
                <w:sz w:val="18"/>
                <w:szCs w:val="18"/>
              </w:rPr>
            </w:pPr>
            <w:r w:rsidRPr="00CF51E1">
              <w:rPr>
                <w:bCs/>
                <w:color w:val="000000"/>
                <w:sz w:val="18"/>
                <w:szCs w:val="18"/>
              </w:rPr>
              <w:t>Eur</w:t>
            </w:r>
          </w:p>
        </w:tc>
        <w:tc>
          <w:tcPr>
            <w:tcW w:w="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268CEF" w14:textId="77777777" w:rsidR="00D94E5C" w:rsidRPr="00CF51E1" w:rsidRDefault="00D94E5C" w:rsidP="007A4774">
            <w:pPr>
              <w:spacing w:before="100" w:beforeAutospacing="1" w:after="100" w:afterAutospacing="1"/>
              <w:jc w:val="center"/>
              <w:rPr>
                <w:b/>
                <w:bCs/>
                <w:color w:val="000000"/>
              </w:rPr>
            </w:pPr>
          </w:p>
        </w:tc>
      </w:tr>
      <w:tr w:rsidR="00D94E5C" w:rsidRPr="00CF51E1" w14:paraId="2EE46761" w14:textId="77777777" w:rsidTr="004B4F1B">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9A9B728" w14:textId="77777777" w:rsidR="00D94E5C" w:rsidRPr="00CF51E1" w:rsidRDefault="00D94E5C" w:rsidP="004B4F1B">
            <w:pPr>
              <w:jc w:val="center"/>
              <w:rPr>
                <w:b/>
                <w:bCs/>
                <w:color w:val="000000"/>
                <w:sz w:val="20"/>
                <w:szCs w:val="20"/>
              </w:rPr>
            </w:pPr>
            <w:r>
              <w:rPr>
                <w:b/>
                <w:bCs/>
                <w:color w:val="000000"/>
                <w:sz w:val="20"/>
                <w:szCs w:val="20"/>
              </w:rPr>
              <w:t>EKONOMINIO KONKURENCINGUMO DIDINIMO PROGRAMA</w:t>
            </w:r>
            <w:r w:rsidRPr="00CF51E1">
              <w:rPr>
                <w:b/>
                <w:bCs/>
                <w:color w:val="000000"/>
                <w:sz w:val="20"/>
                <w:szCs w:val="20"/>
              </w:rPr>
              <w:t xml:space="preserve"> NR. 0</w:t>
            </w:r>
            <w:r>
              <w:rPr>
                <w:b/>
                <w:bCs/>
                <w:color w:val="000000"/>
                <w:sz w:val="20"/>
                <w:szCs w:val="20"/>
              </w:rPr>
              <w:t>1</w:t>
            </w:r>
          </w:p>
        </w:tc>
      </w:tr>
      <w:tr w:rsidR="00D94E5C" w:rsidRPr="00CF51E1" w14:paraId="4030AFF9" w14:textId="77777777" w:rsidTr="007A4774">
        <w:trPr>
          <w:trHeight w:val="288"/>
        </w:trPr>
        <w:tc>
          <w:tcPr>
            <w:tcW w:w="4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B5EB2A8" w14:textId="77777777" w:rsidR="00D94E5C" w:rsidRDefault="00D94E5C" w:rsidP="004B4F1B">
            <w:pPr>
              <w:spacing w:before="100" w:beforeAutospacing="1" w:after="100" w:afterAutospacing="1"/>
              <w:jc w:val="center"/>
              <w:rPr>
                <w:color w:val="000000"/>
                <w:sz w:val="18"/>
                <w:szCs w:val="18"/>
              </w:rPr>
            </w:pPr>
            <w:r>
              <w:rPr>
                <w:color w:val="000000"/>
                <w:sz w:val="18"/>
                <w:szCs w:val="18"/>
              </w:rPr>
              <w:t>01</w:t>
            </w:r>
          </w:p>
        </w:tc>
        <w:tc>
          <w:tcPr>
            <w:tcW w:w="4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AF89645"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01</w:t>
            </w:r>
          </w:p>
        </w:tc>
        <w:tc>
          <w:tcPr>
            <w:tcW w:w="14415"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DA9BA98" w14:textId="77777777" w:rsidR="00D94E5C" w:rsidRDefault="00D94E5C" w:rsidP="004B4F1B">
            <w:pPr>
              <w:spacing w:before="100" w:beforeAutospacing="1" w:after="100" w:afterAutospacing="1"/>
              <w:rPr>
                <w:b/>
              </w:rPr>
            </w:pPr>
            <w:r w:rsidRPr="00330966">
              <w:rPr>
                <w:b/>
              </w:rPr>
              <w:t>Vystyti kaimo vietoves, sudarant galimybes gyventojų socialiniam ir ekonominiam aktyvumui</w:t>
            </w:r>
          </w:p>
        </w:tc>
        <w:tc>
          <w:tcPr>
            <w:tcW w:w="30" w:type="dxa"/>
            <w:tcBorders>
              <w:top w:val="nil"/>
              <w:left w:val="nil"/>
              <w:bottom w:val="nil"/>
              <w:right w:val="nil"/>
            </w:tcBorders>
            <w:vAlign w:val="center"/>
          </w:tcPr>
          <w:p w14:paraId="336837C8" w14:textId="77777777" w:rsidR="00D94E5C" w:rsidRPr="00CF51E1" w:rsidRDefault="00D94E5C" w:rsidP="004B4F1B">
            <w:pPr>
              <w:rPr>
                <w:color w:val="000000"/>
              </w:rPr>
            </w:pPr>
          </w:p>
        </w:tc>
      </w:tr>
      <w:tr w:rsidR="00D94E5C" w:rsidRPr="00CF51E1" w14:paraId="209C6CAA" w14:textId="77777777" w:rsidTr="007A4774">
        <w:trPr>
          <w:trHeight w:val="288"/>
        </w:trPr>
        <w:tc>
          <w:tcPr>
            <w:tcW w:w="4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6DBC5C4" w14:textId="77777777" w:rsidR="00D94E5C" w:rsidRDefault="00D94E5C" w:rsidP="004B4F1B">
            <w:pPr>
              <w:spacing w:before="100" w:beforeAutospacing="1" w:after="100" w:afterAutospacing="1"/>
              <w:jc w:val="center"/>
              <w:rPr>
                <w:color w:val="000000"/>
                <w:sz w:val="18"/>
                <w:szCs w:val="18"/>
              </w:rPr>
            </w:pPr>
            <w:r>
              <w:rPr>
                <w:color w:val="000000"/>
                <w:sz w:val="18"/>
                <w:szCs w:val="18"/>
              </w:rPr>
              <w:t>01</w:t>
            </w:r>
          </w:p>
        </w:tc>
        <w:tc>
          <w:tcPr>
            <w:tcW w:w="4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83EAFAB"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01</w:t>
            </w:r>
          </w:p>
        </w:tc>
        <w:tc>
          <w:tcPr>
            <w:tcW w:w="85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7E60730" w14:textId="77777777" w:rsidR="00D94E5C" w:rsidRPr="009D29C6" w:rsidRDefault="00D94E5C" w:rsidP="004B4F1B">
            <w:pPr>
              <w:spacing w:before="100" w:beforeAutospacing="1" w:after="100" w:afterAutospacing="1"/>
              <w:rPr>
                <w:bCs/>
                <w:sz w:val="18"/>
                <w:szCs w:val="18"/>
              </w:rPr>
            </w:pPr>
            <w:r w:rsidRPr="009D29C6">
              <w:rPr>
                <w:bCs/>
                <w:sz w:val="18"/>
                <w:szCs w:val="18"/>
              </w:rPr>
              <w:t>04</w:t>
            </w:r>
          </w:p>
        </w:tc>
        <w:tc>
          <w:tcPr>
            <w:tcW w:w="13562" w:type="dxa"/>
            <w:gridSpan w:val="15"/>
            <w:tcBorders>
              <w:top w:val="single" w:sz="8" w:space="0" w:color="auto"/>
              <w:left w:val="nil"/>
              <w:bottom w:val="single" w:sz="8" w:space="0" w:color="auto"/>
              <w:right w:val="single" w:sz="8" w:space="0" w:color="auto"/>
            </w:tcBorders>
            <w:shd w:val="clear" w:color="auto" w:fill="FFFFFF"/>
            <w:vAlign w:val="bottom"/>
          </w:tcPr>
          <w:p w14:paraId="4EAEB4FF" w14:textId="77777777" w:rsidR="00D94E5C" w:rsidRPr="000D624F" w:rsidRDefault="00D94E5C" w:rsidP="004B4F1B">
            <w:pPr>
              <w:spacing w:before="100" w:beforeAutospacing="1" w:after="100" w:afterAutospacing="1"/>
              <w:rPr>
                <w:b/>
              </w:rPr>
            </w:pPr>
            <w:r w:rsidRPr="000D624F">
              <w:rPr>
                <w:b/>
              </w:rPr>
              <w:t>Tinkamai prižiūrėti turtą bei mažinti gyventojų mokestinę naštą</w:t>
            </w:r>
          </w:p>
        </w:tc>
        <w:tc>
          <w:tcPr>
            <w:tcW w:w="30" w:type="dxa"/>
            <w:tcBorders>
              <w:top w:val="nil"/>
              <w:left w:val="nil"/>
              <w:bottom w:val="nil"/>
              <w:right w:val="nil"/>
            </w:tcBorders>
            <w:vAlign w:val="center"/>
          </w:tcPr>
          <w:p w14:paraId="1F627E85" w14:textId="77777777" w:rsidR="00D94E5C" w:rsidRPr="00CF51E1" w:rsidRDefault="00D94E5C" w:rsidP="004B4F1B">
            <w:pPr>
              <w:rPr>
                <w:color w:val="000000"/>
              </w:rPr>
            </w:pPr>
          </w:p>
        </w:tc>
      </w:tr>
      <w:tr w:rsidR="007A4774" w:rsidRPr="00CF51E1" w14:paraId="3A5ACE78" w14:textId="77777777" w:rsidTr="007A4774">
        <w:trPr>
          <w:trHeight w:val="838"/>
        </w:trPr>
        <w:tc>
          <w:tcPr>
            <w:tcW w:w="4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C018003" w14:textId="77777777" w:rsidR="007A4774" w:rsidRDefault="007A4774" w:rsidP="004B4F1B">
            <w:pPr>
              <w:spacing w:before="100" w:beforeAutospacing="1" w:after="100" w:afterAutospacing="1"/>
              <w:jc w:val="center"/>
              <w:rPr>
                <w:color w:val="000000"/>
                <w:sz w:val="18"/>
                <w:szCs w:val="18"/>
              </w:rPr>
            </w:pPr>
            <w:r>
              <w:rPr>
                <w:color w:val="000000"/>
                <w:sz w:val="18"/>
                <w:szCs w:val="18"/>
              </w:rPr>
              <w:t>01</w:t>
            </w:r>
          </w:p>
        </w:tc>
        <w:tc>
          <w:tcPr>
            <w:tcW w:w="4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098CD27" w14:textId="77777777" w:rsidR="007A4774" w:rsidRPr="00CF51E1" w:rsidRDefault="007A4774" w:rsidP="004B4F1B">
            <w:pPr>
              <w:spacing w:before="100" w:beforeAutospacing="1" w:after="100" w:afterAutospacing="1"/>
              <w:jc w:val="center"/>
              <w:rPr>
                <w:color w:val="000000"/>
                <w:sz w:val="18"/>
                <w:szCs w:val="18"/>
              </w:rPr>
            </w:pPr>
            <w:r>
              <w:rPr>
                <w:color w:val="000000"/>
                <w:sz w:val="18"/>
                <w:szCs w:val="18"/>
              </w:rPr>
              <w:t>01</w:t>
            </w:r>
          </w:p>
        </w:tc>
        <w:tc>
          <w:tcPr>
            <w:tcW w:w="424"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110337BF" w14:textId="77777777" w:rsidR="007A4774" w:rsidRPr="009D29C6" w:rsidRDefault="007A4774" w:rsidP="004B4F1B">
            <w:pPr>
              <w:spacing w:before="100" w:beforeAutospacing="1" w:after="100" w:afterAutospacing="1"/>
              <w:rPr>
                <w:bCs/>
                <w:sz w:val="18"/>
                <w:szCs w:val="18"/>
              </w:rPr>
            </w:pPr>
            <w:r w:rsidRPr="009D29C6">
              <w:rPr>
                <w:bCs/>
                <w:sz w:val="18"/>
                <w:szCs w:val="18"/>
              </w:rPr>
              <w:t>04</w:t>
            </w:r>
          </w:p>
        </w:tc>
        <w:tc>
          <w:tcPr>
            <w:tcW w:w="429" w:type="dxa"/>
            <w:tcBorders>
              <w:top w:val="single" w:sz="8" w:space="0" w:color="auto"/>
              <w:left w:val="single" w:sz="4" w:space="0" w:color="auto"/>
              <w:bottom w:val="single" w:sz="8" w:space="0" w:color="auto"/>
              <w:right w:val="single" w:sz="8" w:space="0" w:color="auto"/>
            </w:tcBorders>
            <w:shd w:val="clear" w:color="auto" w:fill="FFFFFF"/>
            <w:vAlign w:val="bottom"/>
          </w:tcPr>
          <w:p w14:paraId="4490EF9B" w14:textId="22060FD3" w:rsidR="007A4774" w:rsidRPr="009D29C6" w:rsidRDefault="007A4774" w:rsidP="007A4774">
            <w:pPr>
              <w:spacing w:before="100" w:beforeAutospacing="1" w:after="100" w:afterAutospacing="1"/>
              <w:rPr>
                <w:bCs/>
                <w:sz w:val="18"/>
                <w:szCs w:val="18"/>
              </w:rPr>
            </w:pPr>
            <w:r>
              <w:rPr>
                <w:bCs/>
                <w:sz w:val="18"/>
                <w:szCs w:val="18"/>
              </w:rPr>
              <w:t>04</w:t>
            </w:r>
          </w:p>
        </w:tc>
        <w:tc>
          <w:tcPr>
            <w:tcW w:w="1559" w:type="dxa"/>
            <w:tcBorders>
              <w:top w:val="single" w:sz="8" w:space="0" w:color="auto"/>
              <w:left w:val="nil"/>
              <w:bottom w:val="single" w:sz="8" w:space="0" w:color="auto"/>
              <w:right w:val="single" w:sz="8" w:space="0" w:color="auto"/>
            </w:tcBorders>
            <w:shd w:val="clear" w:color="auto" w:fill="FFFFFF"/>
            <w:vAlign w:val="bottom"/>
          </w:tcPr>
          <w:p w14:paraId="63521CDB" w14:textId="77777777" w:rsidR="007A4774" w:rsidRPr="009D29C6" w:rsidRDefault="007A4774" w:rsidP="004B4F1B">
            <w:pPr>
              <w:spacing w:before="100" w:beforeAutospacing="1" w:after="100" w:afterAutospacing="1"/>
              <w:rPr>
                <w:bCs/>
                <w:sz w:val="18"/>
                <w:szCs w:val="18"/>
              </w:rPr>
            </w:pPr>
            <w:r w:rsidRPr="009D29C6">
              <w:rPr>
                <w:bCs/>
                <w:sz w:val="18"/>
                <w:szCs w:val="18"/>
              </w:rPr>
              <w:t>Gyvenamųjų ir negyvenamųjų patalpų remontas</w:t>
            </w:r>
          </w:p>
        </w:tc>
        <w:tc>
          <w:tcPr>
            <w:tcW w:w="992" w:type="dxa"/>
            <w:tcBorders>
              <w:top w:val="single" w:sz="8" w:space="0" w:color="auto"/>
              <w:left w:val="nil"/>
              <w:bottom w:val="single" w:sz="8" w:space="0" w:color="auto"/>
              <w:right w:val="single" w:sz="8" w:space="0" w:color="auto"/>
            </w:tcBorders>
            <w:shd w:val="clear" w:color="auto" w:fill="FFFFFF"/>
            <w:vAlign w:val="bottom"/>
          </w:tcPr>
          <w:p w14:paraId="6029E51C" w14:textId="77777777" w:rsidR="007A4774" w:rsidRDefault="007A4774" w:rsidP="004B4F1B">
            <w:pPr>
              <w:spacing w:before="100" w:beforeAutospacing="1" w:after="100" w:afterAutospacing="1"/>
              <w:rPr>
                <w:b/>
              </w:rPr>
            </w:pPr>
          </w:p>
        </w:tc>
        <w:tc>
          <w:tcPr>
            <w:tcW w:w="992" w:type="dxa"/>
            <w:tcBorders>
              <w:top w:val="single" w:sz="8" w:space="0" w:color="auto"/>
              <w:left w:val="nil"/>
              <w:bottom w:val="single" w:sz="8" w:space="0" w:color="auto"/>
              <w:right w:val="single" w:sz="8" w:space="0" w:color="auto"/>
            </w:tcBorders>
            <w:shd w:val="clear" w:color="auto" w:fill="FFFFFF"/>
            <w:vAlign w:val="bottom"/>
          </w:tcPr>
          <w:p w14:paraId="42473E0F" w14:textId="77777777" w:rsidR="007A4774" w:rsidRPr="009D29C6" w:rsidRDefault="007A4774" w:rsidP="004B4F1B">
            <w:pPr>
              <w:spacing w:before="100" w:beforeAutospacing="1" w:after="100" w:afterAutospacing="1"/>
              <w:jc w:val="center"/>
              <w:rPr>
                <w:bCs/>
                <w:sz w:val="18"/>
                <w:szCs w:val="18"/>
              </w:rPr>
            </w:pPr>
            <w:r w:rsidRPr="009D29C6">
              <w:rPr>
                <w:bCs/>
                <w:sz w:val="18"/>
                <w:szCs w:val="18"/>
              </w:rPr>
              <w:t>0,00</w:t>
            </w:r>
          </w:p>
        </w:tc>
        <w:tc>
          <w:tcPr>
            <w:tcW w:w="851" w:type="dxa"/>
            <w:tcBorders>
              <w:top w:val="single" w:sz="8" w:space="0" w:color="auto"/>
              <w:left w:val="nil"/>
              <w:bottom w:val="single" w:sz="8" w:space="0" w:color="auto"/>
              <w:right w:val="single" w:sz="8" w:space="0" w:color="auto"/>
            </w:tcBorders>
            <w:shd w:val="clear" w:color="auto" w:fill="FFFFFF"/>
            <w:vAlign w:val="bottom"/>
          </w:tcPr>
          <w:p w14:paraId="4224ABF4" w14:textId="77777777" w:rsidR="007A4774" w:rsidRPr="009D29C6" w:rsidRDefault="007A4774" w:rsidP="004B4F1B">
            <w:pPr>
              <w:spacing w:before="100" w:beforeAutospacing="1" w:after="100" w:afterAutospacing="1"/>
              <w:jc w:val="center"/>
              <w:rPr>
                <w:bCs/>
                <w:sz w:val="18"/>
                <w:szCs w:val="18"/>
              </w:rPr>
            </w:pPr>
            <w:r>
              <w:rPr>
                <w:bCs/>
                <w:sz w:val="18"/>
                <w:szCs w:val="18"/>
              </w:rPr>
              <w:t>0,00</w:t>
            </w:r>
          </w:p>
        </w:tc>
        <w:tc>
          <w:tcPr>
            <w:tcW w:w="708" w:type="dxa"/>
            <w:tcBorders>
              <w:top w:val="single" w:sz="8" w:space="0" w:color="auto"/>
              <w:left w:val="nil"/>
              <w:bottom w:val="single" w:sz="8" w:space="0" w:color="auto"/>
              <w:right w:val="single" w:sz="8" w:space="0" w:color="auto"/>
            </w:tcBorders>
            <w:shd w:val="clear" w:color="auto" w:fill="FFFFFF"/>
            <w:vAlign w:val="bottom"/>
          </w:tcPr>
          <w:p w14:paraId="13E575B4" w14:textId="77777777" w:rsidR="007A4774" w:rsidRPr="009D29C6" w:rsidRDefault="007A4774" w:rsidP="004B4F1B">
            <w:pPr>
              <w:spacing w:before="100" w:beforeAutospacing="1" w:after="100" w:afterAutospacing="1"/>
              <w:jc w:val="center"/>
              <w:rPr>
                <w:bCs/>
                <w:sz w:val="18"/>
                <w:szCs w:val="18"/>
              </w:rPr>
            </w:pPr>
            <w:r>
              <w:rPr>
                <w:bCs/>
                <w:sz w:val="18"/>
                <w:szCs w:val="18"/>
              </w:rPr>
              <w:t>0,00</w:t>
            </w:r>
          </w:p>
        </w:tc>
        <w:tc>
          <w:tcPr>
            <w:tcW w:w="851" w:type="dxa"/>
            <w:tcBorders>
              <w:top w:val="single" w:sz="8" w:space="0" w:color="auto"/>
              <w:left w:val="nil"/>
              <w:bottom w:val="single" w:sz="8" w:space="0" w:color="auto"/>
              <w:right w:val="single" w:sz="8" w:space="0" w:color="auto"/>
            </w:tcBorders>
            <w:shd w:val="clear" w:color="auto" w:fill="FFFFFF"/>
            <w:vAlign w:val="bottom"/>
          </w:tcPr>
          <w:p w14:paraId="64E1277F" w14:textId="77777777" w:rsidR="007A4774" w:rsidRPr="009D29C6" w:rsidRDefault="007A4774" w:rsidP="004B4F1B">
            <w:pPr>
              <w:spacing w:before="100" w:beforeAutospacing="1" w:after="100" w:afterAutospacing="1"/>
              <w:jc w:val="center"/>
              <w:rPr>
                <w:bCs/>
                <w:sz w:val="18"/>
                <w:szCs w:val="18"/>
              </w:rPr>
            </w:pPr>
            <w:r>
              <w:rPr>
                <w:bCs/>
                <w:sz w:val="18"/>
                <w:szCs w:val="18"/>
              </w:rPr>
              <w:t>0,00</w:t>
            </w:r>
          </w:p>
        </w:tc>
        <w:tc>
          <w:tcPr>
            <w:tcW w:w="850" w:type="dxa"/>
            <w:tcBorders>
              <w:top w:val="single" w:sz="8" w:space="0" w:color="auto"/>
              <w:left w:val="nil"/>
              <w:bottom w:val="single" w:sz="8" w:space="0" w:color="auto"/>
              <w:right w:val="single" w:sz="8" w:space="0" w:color="auto"/>
            </w:tcBorders>
            <w:shd w:val="clear" w:color="auto" w:fill="FFFFFF"/>
            <w:vAlign w:val="bottom"/>
          </w:tcPr>
          <w:p w14:paraId="2CB51A51" w14:textId="77777777" w:rsidR="007A4774" w:rsidRPr="009D29C6" w:rsidRDefault="007A4774" w:rsidP="004B4F1B">
            <w:pPr>
              <w:spacing w:before="100" w:beforeAutospacing="1" w:after="100" w:afterAutospacing="1"/>
              <w:jc w:val="center"/>
              <w:rPr>
                <w:bCs/>
                <w:sz w:val="18"/>
                <w:szCs w:val="18"/>
              </w:rPr>
            </w:pPr>
            <w:r>
              <w:rPr>
                <w:bCs/>
                <w:sz w:val="18"/>
                <w:szCs w:val="18"/>
              </w:rPr>
              <w:t>0,00</w:t>
            </w:r>
          </w:p>
        </w:tc>
        <w:tc>
          <w:tcPr>
            <w:tcW w:w="851" w:type="dxa"/>
            <w:tcBorders>
              <w:top w:val="single" w:sz="8" w:space="0" w:color="auto"/>
              <w:left w:val="nil"/>
              <w:bottom w:val="single" w:sz="8" w:space="0" w:color="auto"/>
              <w:right w:val="single" w:sz="8" w:space="0" w:color="auto"/>
            </w:tcBorders>
            <w:shd w:val="clear" w:color="auto" w:fill="FFFFFF"/>
            <w:vAlign w:val="bottom"/>
          </w:tcPr>
          <w:p w14:paraId="3ABF4D79" w14:textId="77777777" w:rsidR="007A4774" w:rsidRPr="009D29C6" w:rsidRDefault="007A4774" w:rsidP="004B4F1B">
            <w:pPr>
              <w:spacing w:before="100" w:beforeAutospacing="1" w:after="100" w:afterAutospacing="1"/>
              <w:jc w:val="center"/>
              <w:rPr>
                <w:bCs/>
                <w:sz w:val="18"/>
                <w:szCs w:val="18"/>
              </w:rPr>
            </w:pPr>
            <w:r>
              <w:rPr>
                <w:bCs/>
                <w:sz w:val="18"/>
                <w:szCs w:val="18"/>
              </w:rPr>
              <w:t>9982,50</w:t>
            </w:r>
          </w:p>
        </w:tc>
        <w:tc>
          <w:tcPr>
            <w:tcW w:w="992" w:type="dxa"/>
            <w:tcBorders>
              <w:top w:val="single" w:sz="8" w:space="0" w:color="auto"/>
              <w:left w:val="nil"/>
              <w:bottom w:val="single" w:sz="8" w:space="0" w:color="auto"/>
              <w:right w:val="single" w:sz="8" w:space="0" w:color="auto"/>
            </w:tcBorders>
            <w:shd w:val="clear" w:color="auto" w:fill="FFFFFF"/>
            <w:vAlign w:val="bottom"/>
          </w:tcPr>
          <w:p w14:paraId="580BEFB3" w14:textId="77777777" w:rsidR="007A4774" w:rsidRPr="009D29C6" w:rsidRDefault="007A4774" w:rsidP="004B4F1B">
            <w:pPr>
              <w:spacing w:before="100" w:beforeAutospacing="1" w:after="100" w:afterAutospacing="1"/>
              <w:jc w:val="center"/>
              <w:rPr>
                <w:bCs/>
                <w:sz w:val="18"/>
                <w:szCs w:val="18"/>
              </w:rPr>
            </w:pPr>
            <w:r>
              <w:rPr>
                <w:bCs/>
                <w:sz w:val="18"/>
                <w:szCs w:val="18"/>
              </w:rPr>
              <w:t>0,00</w:t>
            </w:r>
          </w:p>
        </w:tc>
        <w:tc>
          <w:tcPr>
            <w:tcW w:w="851" w:type="dxa"/>
            <w:tcBorders>
              <w:top w:val="single" w:sz="8" w:space="0" w:color="auto"/>
              <w:left w:val="nil"/>
              <w:bottom w:val="single" w:sz="8" w:space="0" w:color="auto"/>
              <w:right w:val="single" w:sz="8" w:space="0" w:color="auto"/>
            </w:tcBorders>
            <w:shd w:val="clear" w:color="auto" w:fill="FFFFFF"/>
            <w:vAlign w:val="bottom"/>
          </w:tcPr>
          <w:p w14:paraId="5CF79093" w14:textId="77777777" w:rsidR="007A4774" w:rsidRPr="009D29C6" w:rsidRDefault="007A4774" w:rsidP="004B4F1B">
            <w:pPr>
              <w:spacing w:before="100" w:beforeAutospacing="1" w:after="100" w:afterAutospacing="1"/>
              <w:jc w:val="center"/>
              <w:rPr>
                <w:bCs/>
                <w:sz w:val="18"/>
                <w:szCs w:val="18"/>
              </w:rPr>
            </w:pPr>
            <w:r>
              <w:rPr>
                <w:bCs/>
                <w:sz w:val="18"/>
                <w:szCs w:val="18"/>
              </w:rPr>
              <w:t>9982,50</w:t>
            </w:r>
          </w:p>
        </w:tc>
        <w:tc>
          <w:tcPr>
            <w:tcW w:w="567" w:type="dxa"/>
            <w:tcBorders>
              <w:top w:val="single" w:sz="8" w:space="0" w:color="auto"/>
              <w:left w:val="nil"/>
              <w:bottom w:val="single" w:sz="8" w:space="0" w:color="auto"/>
              <w:right w:val="single" w:sz="8" w:space="0" w:color="auto"/>
            </w:tcBorders>
            <w:shd w:val="clear" w:color="auto" w:fill="FFFFFF"/>
            <w:vAlign w:val="bottom"/>
          </w:tcPr>
          <w:p w14:paraId="20723C7C" w14:textId="77777777" w:rsidR="007A4774" w:rsidRPr="009D29C6" w:rsidRDefault="007A4774" w:rsidP="004B4F1B">
            <w:pPr>
              <w:spacing w:before="100" w:beforeAutospacing="1" w:after="100" w:afterAutospacing="1"/>
              <w:jc w:val="center"/>
              <w:rPr>
                <w:bCs/>
                <w:sz w:val="18"/>
                <w:szCs w:val="18"/>
              </w:rPr>
            </w:pPr>
            <w:r>
              <w:rPr>
                <w:bCs/>
                <w:sz w:val="18"/>
                <w:szCs w:val="18"/>
              </w:rPr>
              <w:t>0,00</w:t>
            </w:r>
          </w:p>
        </w:tc>
        <w:tc>
          <w:tcPr>
            <w:tcW w:w="850" w:type="dxa"/>
            <w:tcBorders>
              <w:top w:val="single" w:sz="8" w:space="0" w:color="auto"/>
              <w:left w:val="nil"/>
              <w:bottom w:val="single" w:sz="8" w:space="0" w:color="auto"/>
              <w:right w:val="single" w:sz="8" w:space="0" w:color="auto"/>
            </w:tcBorders>
            <w:shd w:val="clear" w:color="auto" w:fill="FFFFFF"/>
            <w:vAlign w:val="bottom"/>
          </w:tcPr>
          <w:p w14:paraId="598715CC" w14:textId="77777777" w:rsidR="007A4774" w:rsidRPr="009D29C6" w:rsidRDefault="007A4774" w:rsidP="004B4F1B">
            <w:pPr>
              <w:spacing w:before="100" w:beforeAutospacing="1" w:after="100" w:afterAutospacing="1"/>
              <w:jc w:val="center"/>
              <w:rPr>
                <w:bCs/>
                <w:sz w:val="18"/>
                <w:szCs w:val="18"/>
              </w:rPr>
            </w:pPr>
            <w:r>
              <w:rPr>
                <w:bCs/>
                <w:sz w:val="18"/>
                <w:szCs w:val="18"/>
              </w:rPr>
              <w:t>0,00</w:t>
            </w:r>
          </w:p>
        </w:tc>
        <w:tc>
          <w:tcPr>
            <w:tcW w:w="992" w:type="dxa"/>
            <w:tcBorders>
              <w:top w:val="single" w:sz="8" w:space="0" w:color="auto"/>
              <w:left w:val="nil"/>
              <w:bottom w:val="single" w:sz="8" w:space="0" w:color="auto"/>
              <w:right w:val="single" w:sz="8" w:space="0" w:color="auto"/>
            </w:tcBorders>
            <w:shd w:val="clear" w:color="auto" w:fill="FFFFCC"/>
            <w:vAlign w:val="bottom"/>
          </w:tcPr>
          <w:p w14:paraId="2E5C0828" w14:textId="77777777" w:rsidR="007A4774" w:rsidRPr="009D29C6" w:rsidRDefault="007A4774" w:rsidP="004B4F1B">
            <w:pPr>
              <w:spacing w:before="100" w:beforeAutospacing="1" w:after="100" w:afterAutospacing="1"/>
              <w:jc w:val="center"/>
              <w:rPr>
                <w:bCs/>
                <w:sz w:val="18"/>
                <w:szCs w:val="18"/>
              </w:rPr>
            </w:pPr>
            <w:r>
              <w:rPr>
                <w:bCs/>
                <w:sz w:val="18"/>
                <w:szCs w:val="18"/>
              </w:rPr>
              <w:t>0,00</w:t>
            </w:r>
          </w:p>
        </w:tc>
        <w:tc>
          <w:tcPr>
            <w:tcW w:w="851" w:type="dxa"/>
            <w:tcBorders>
              <w:top w:val="single" w:sz="8" w:space="0" w:color="auto"/>
              <w:left w:val="nil"/>
              <w:bottom w:val="single" w:sz="8" w:space="0" w:color="auto"/>
              <w:right w:val="single" w:sz="8" w:space="0" w:color="auto"/>
            </w:tcBorders>
            <w:shd w:val="clear" w:color="auto" w:fill="FFFFCC"/>
            <w:vAlign w:val="bottom"/>
          </w:tcPr>
          <w:p w14:paraId="1BB1A03B" w14:textId="77777777" w:rsidR="007A4774" w:rsidRPr="009D29C6" w:rsidRDefault="007A4774" w:rsidP="004B4F1B">
            <w:pPr>
              <w:spacing w:before="100" w:beforeAutospacing="1" w:after="100" w:afterAutospacing="1"/>
              <w:jc w:val="center"/>
              <w:rPr>
                <w:bCs/>
                <w:sz w:val="18"/>
                <w:szCs w:val="18"/>
              </w:rPr>
            </w:pPr>
            <w:r>
              <w:rPr>
                <w:bCs/>
                <w:sz w:val="18"/>
                <w:szCs w:val="18"/>
              </w:rPr>
              <w:t>9982,50</w:t>
            </w:r>
          </w:p>
        </w:tc>
        <w:tc>
          <w:tcPr>
            <w:tcW w:w="805" w:type="dxa"/>
            <w:tcBorders>
              <w:top w:val="single" w:sz="8" w:space="0" w:color="auto"/>
              <w:left w:val="nil"/>
              <w:bottom w:val="single" w:sz="8" w:space="0" w:color="auto"/>
              <w:right w:val="single" w:sz="8" w:space="0" w:color="auto"/>
            </w:tcBorders>
            <w:shd w:val="clear" w:color="auto" w:fill="BFBFBF" w:themeFill="background1" w:themeFillShade="BF"/>
            <w:vAlign w:val="bottom"/>
          </w:tcPr>
          <w:p w14:paraId="085CA5AB" w14:textId="77777777" w:rsidR="007A4774" w:rsidRPr="009D29C6" w:rsidRDefault="007A4774" w:rsidP="004B4F1B">
            <w:pPr>
              <w:spacing w:before="100" w:beforeAutospacing="1" w:after="100" w:afterAutospacing="1"/>
              <w:jc w:val="center"/>
              <w:rPr>
                <w:bCs/>
                <w:sz w:val="18"/>
                <w:szCs w:val="18"/>
              </w:rPr>
            </w:pPr>
          </w:p>
        </w:tc>
        <w:tc>
          <w:tcPr>
            <w:tcW w:w="30" w:type="dxa"/>
            <w:tcBorders>
              <w:top w:val="nil"/>
              <w:left w:val="nil"/>
              <w:bottom w:val="nil"/>
              <w:right w:val="nil"/>
            </w:tcBorders>
            <w:vAlign w:val="center"/>
          </w:tcPr>
          <w:p w14:paraId="654C475E" w14:textId="77777777" w:rsidR="007A4774" w:rsidRPr="00CF51E1" w:rsidRDefault="007A4774" w:rsidP="004B4F1B">
            <w:pPr>
              <w:rPr>
                <w:color w:val="000000"/>
              </w:rPr>
            </w:pPr>
          </w:p>
        </w:tc>
      </w:tr>
      <w:tr w:rsidR="00D94E5C" w:rsidRPr="00CF51E1" w14:paraId="617ED0E6" w14:textId="77777777" w:rsidTr="007A4774">
        <w:trPr>
          <w:trHeight w:val="288"/>
        </w:trPr>
        <w:tc>
          <w:tcPr>
            <w:tcW w:w="4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AFABF5"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01</w:t>
            </w:r>
          </w:p>
        </w:tc>
        <w:tc>
          <w:tcPr>
            <w:tcW w:w="4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664B218"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w:t>
            </w:r>
            <w:r>
              <w:rPr>
                <w:color w:val="000000"/>
                <w:sz w:val="18"/>
                <w:szCs w:val="18"/>
              </w:rPr>
              <w:t>2</w:t>
            </w:r>
          </w:p>
        </w:tc>
        <w:tc>
          <w:tcPr>
            <w:tcW w:w="14415"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10FF43" w14:textId="77777777" w:rsidR="00D94E5C" w:rsidRPr="00CF51E1" w:rsidRDefault="00D94E5C" w:rsidP="004B4F1B">
            <w:pPr>
              <w:spacing w:before="100" w:beforeAutospacing="1" w:after="100" w:afterAutospacing="1"/>
              <w:rPr>
                <w:b/>
                <w:color w:val="000000"/>
              </w:rPr>
            </w:pPr>
            <w:r>
              <w:rPr>
                <w:b/>
              </w:rPr>
              <w:t>Sudaryti palankias sąlygas investicijų pritraukymui į rajoną ir gyventojų verslumo plėtojimuisi</w:t>
            </w:r>
          </w:p>
        </w:tc>
        <w:tc>
          <w:tcPr>
            <w:tcW w:w="30" w:type="dxa"/>
            <w:tcBorders>
              <w:top w:val="nil"/>
              <w:left w:val="nil"/>
              <w:bottom w:val="nil"/>
              <w:right w:val="nil"/>
            </w:tcBorders>
            <w:vAlign w:val="center"/>
            <w:hideMark/>
          </w:tcPr>
          <w:p w14:paraId="171D7E31" w14:textId="77777777" w:rsidR="00D94E5C" w:rsidRPr="00CF51E1" w:rsidRDefault="00D94E5C" w:rsidP="004B4F1B">
            <w:pPr>
              <w:rPr>
                <w:color w:val="000000"/>
              </w:rPr>
            </w:pPr>
          </w:p>
        </w:tc>
      </w:tr>
      <w:tr w:rsidR="00D94E5C" w:rsidRPr="00CF51E1" w14:paraId="21BA6769" w14:textId="77777777" w:rsidTr="007A4774">
        <w:trPr>
          <w:trHeight w:val="984"/>
        </w:trPr>
        <w:tc>
          <w:tcPr>
            <w:tcW w:w="42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921031C"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01</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281372A"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02</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22E38FA" w14:textId="77777777" w:rsidR="00D94E5C" w:rsidRPr="00CF51E1" w:rsidRDefault="00D94E5C" w:rsidP="004B4F1B">
            <w:pPr>
              <w:spacing w:before="100" w:beforeAutospacing="1" w:after="100" w:afterAutospacing="1"/>
              <w:ind w:left="-107" w:firstLine="107"/>
              <w:jc w:val="center"/>
              <w:rPr>
                <w:color w:val="000000"/>
                <w:sz w:val="18"/>
                <w:szCs w:val="18"/>
              </w:rPr>
            </w:pPr>
            <w:r>
              <w:rPr>
                <w:color w:val="000000"/>
                <w:sz w:val="18"/>
                <w:szCs w:val="18"/>
              </w:rPr>
              <w:t>01</w:t>
            </w:r>
          </w:p>
        </w:tc>
        <w:tc>
          <w:tcPr>
            <w:tcW w:w="13991"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24C85D2" w14:textId="77777777" w:rsidR="00D94E5C" w:rsidRPr="00956725" w:rsidRDefault="00D94E5C" w:rsidP="004B4F1B">
            <w:pPr>
              <w:jc w:val="both"/>
              <w:rPr>
                <w:b/>
              </w:rPr>
            </w:pPr>
            <w:r>
              <w:rPr>
                <w:b/>
              </w:rPr>
              <w:t>Parengti teritorijų planavimo ir kitus dokumentus, reikalingus rajono infrastruktūros išvystymui</w:t>
            </w:r>
          </w:p>
        </w:tc>
        <w:tc>
          <w:tcPr>
            <w:tcW w:w="30" w:type="dxa"/>
            <w:tcBorders>
              <w:top w:val="nil"/>
              <w:left w:val="nil"/>
              <w:bottom w:val="single" w:sz="4" w:space="0" w:color="auto"/>
              <w:right w:val="nil"/>
            </w:tcBorders>
            <w:vAlign w:val="center"/>
            <w:hideMark/>
          </w:tcPr>
          <w:p w14:paraId="1CB68935" w14:textId="77777777" w:rsidR="00D94E5C" w:rsidRPr="00CF51E1" w:rsidRDefault="00D94E5C" w:rsidP="004B4F1B">
            <w:pPr>
              <w:rPr>
                <w:color w:val="000000"/>
              </w:rPr>
            </w:pPr>
          </w:p>
        </w:tc>
      </w:tr>
      <w:tr w:rsidR="007A4774" w:rsidRPr="00CF51E1" w14:paraId="7D9A630A" w14:textId="77777777" w:rsidTr="007A4774">
        <w:trPr>
          <w:trHeight w:val="553"/>
        </w:trPr>
        <w:tc>
          <w:tcPr>
            <w:tcW w:w="42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71DE09E"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01</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03ECD17"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02</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44EADF8" w14:textId="77777777" w:rsidR="00D94E5C" w:rsidRPr="00CF51E1" w:rsidRDefault="00D94E5C" w:rsidP="004B4F1B">
            <w:pPr>
              <w:spacing w:before="100" w:beforeAutospacing="1" w:after="100" w:afterAutospacing="1"/>
              <w:ind w:left="-107" w:firstLine="107"/>
              <w:jc w:val="center"/>
              <w:rPr>
                <w:color w:val="000000"/>
                <w:sz w:val="18"/>
                <w:szCs w:val="18"/>
              </w:rPr>
            </w:pPr>
            <w:r>
              <w:rPr>
                <w:color w:val="000000"/>
                <w:sz w:val="18"/>
                <w:szCs w:val="18"/>
              </w:rPr>
              <w:t>01</w:t>
            </w:r>
          </w:p>
        </w:tc>
        <w:tc>
          <w:tcPr>
            <w:tcW w:w="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974C8EC"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21</w:t>
            </w: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04D1108"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Žemės kadastras ir geodezija</w:t>
            </w:r>
          </w:p>
        </w:tc>
        <w:tc>
          <w:tcPr>
            <w:tcW w:w="992" w:type="dxa"/>
            <w:tcBorders>
              <w:top w:val="nil"/>
              <w:left w:val="nil"/>
              <w:bottom w:val="single" w:sz="4" w:space="0" w:color="auto"/>
              <w:right w:val="single" w:sz="8" w:space="0" w:color="auto"/>
            </w:tcBorders>
            <w:shd w:val="clear" w:color="auto" w:fill="FFFFFF"/>
            <w:vAlign w:val="center"/>
          </w:tcPr>
          <w:p w14:paraId="779306CA" w14:textId="77777777" w:rsidR="00D94E5C" w:rsidRPr="00A816FB" w:rsidRDefault="00D94E5C" w:rsidP="004B4F1B">
            <w:pPr>
              <w:spacing w:before="100" w:beforeAutospacing="1" w:after="100" w:afterAutospacing="1"/>
              <w:jc w:val="center"/>
              <w:rPr>
                <w:color w:val="000000"/>
                <w:sz w:val="18"/>
                <w:szCs w:val="18"/>
              </w:rPr>
            </w:pP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787E00" w14:textId="77777777" w:rsidR="00D94E5C" w:rsidRDefault="00D94E5C" w:rsidP="004B4F1B">
            <w:pPr>
              <w:spacing w:before="100" w:beforeAutospacing="1" w:after="100" w:afterAutospacing="1"/>
              <w:jc w:val="center"/>
              <w:rPr>
                <w:color w:val="000000"/>
                <w:sz w:val="18"/>
                <w:szCs w:val="18"/>
              </w:rPr>
            </w:pPr>
            <w:r>
              <w:rPr>
                <w:color w:val="000000"/>
                <w:sz w:val="18"/>
                <w:szCs w:val="18"/>
              </w:rPr>
              <w:t>0,00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4F86A156" w14:textId="77777777" w:rsidR="00D94E5C" w:rsidRDefault="00D94E5C" w:rsidP="004B4F1B">
            <w:pPr>
              <w:spacing w:before="100" w:beforeAutospacing="1" w:after="100" w:afterAutospacing="1"/>
              <w:jc w:val="center"/>
              <w:rPr>
                <w:color w:val="000000"/>
                <w:sz w:val="18"/>
                <w:szCs w:val="18"/>
              </w:rPr>
            </w:pPr>
            <w:r>
              <w:rPr>
                <w:color w:val="000000"/>
                <w:sz w:val="18"/>
                <w:szCs w:val="18"/>
              </w:rPr>
              <w:t>0,00</w:t>
            </w:r>
          </w:p>
        </w:tc>
        <w:tc>
          <w:tcPr>
            <w:tcW w:w="70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AE84A30"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3C730D7F" w14:textId="54FF9E8A" w:rsidR="00D94E5C" w:rsidRPr="00CF51E1" w:rsidRDefault="00D94E5C" w:rsidP="004B4F1B">
            <w:pPr>
              <w:spacing w:before="100" w:beforeAutospacing="1" w:after="100" w:afterAutospacing="1"/>
              <w:jc w:val="center"/>
              <w:rPr>
                <w:color w:val="000000"/>
                <w:sz w:val="18"/>
                <w:szCs w:val="18"/>
              </w:rPr>
            </w:pPr>
            <w:r>
              <w:rPr>
                <w:color w:val="000000"/>
                <w:sz w:val="18"/>
                <w:szCs w:val="18"/>
              </w:rPr>
              <w:t>701,8</w:t>
            </w:r>
            <w:r w:rsidR="00C26220">
              <w:rPr>
                <w:color w:val="000000"/>
                <w:sz w:val="18"/>
                <w:szCs w:val="18"/>
              </w:rPr>
              <w:t>0</w:t>
            </w: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4D996EE"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4A80017A"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C57712" w14:textId="77777777" w:rsidR="00D94E5C" w:rsidRDefault="00D94E5C" w:rsidP="004B4F1B">
            <w:pPr>
              <w:spacing w:before="100" w:beforeAutospacing="1" w:after="100" w:afterAutospacing="1"/>
              <w:jc w:val="center"/>
              <w:rPr>
                <w:color w:val="000000"/>
                <w:sz w:val="18"/>
                <w:szCs w:val="18"/>
              </w:rPr>
            </w:pPr>
            <w:r>
              <w:rPr>
                <w:color w:val="000000"/>
                <w:sz w:val="18"/>
                <w:szCs w:val="18"/>
              </w:rPr>
              <w:t>0,00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5175A788" w14:textId="32177F4D" w:rsidR="00D94E5C" w:rsidRDefault="00D94E5C" w:rsidP="004B4F1B">
            <w:pPr>
              <w:spacing w:before="100" w:beforeAutospacing="1" w:after="100" w:afterAutospacing="1"/>
              <w:jc w:val="center"/>
              <w:rPr>
                <w:color w:val="000000"/>
                <w:sz w:val="18"/>
                <w:szCs w:val="18"/>
              </w:rPr>
            </w:pPr>
            <w:r>
              <w:rPr>
                <w:color w:val="000000"/>
                <w:sz w:val="18"/>
                <w:szCs w:val="18"/>
              </w:rPr>
              <w:t>701,8</w:t>
            </w:r>
            <w:r w:rsidR="004F1759">
              <w:rPr>
                <w:color w:val="000000"/>
                <w:sz w:val="18"/>
                <w:szCs w:val="18"/>
              </w:rPr>
              <w:t>0</w:t>
            </w:r>
          </w:p>
        </w:tc>
        <w:tc>
          <w:tcPr>
            <w:tcW w:w="56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29A8FCE0"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0,00</w:t>
            </w:r>
          </w:p>
        </w:tc>
        <w:tc>
          <w:tcPr>
            <w:tcW w:w="850" w:type="dxa"/>
            <w:tcBorders>
              <w:top w:val="nil"/>
              <w:left w:val="single" w:sz="4" w:space="0" w:color="auto"/>
              <w:bottom w:val="single" w:sz="4" w:space="0" w:color="auto"/>
              <w:right w:val="single" w:sz="8" w:space="0" w:color="auto"/>
            </w:tcBorders>
            <w:shd w:val="clear" w:color="auto" w:fill="auto"/>
            <w:vAlign w:val="center"/>
          </w:tcPr>
          <w:p w14:paraId="52F9E980"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587FC251" w14:textId="77777777" w:rsidR="00D94E5C" w:rsidRDefault="00D94E5C" w:rsidP="004B4F1B">
            <w:pPr>
              <w:spacing w:before="100" w:beforeAutospacing="1" w:after="100" w:afterAutospacing="1"/>
              <w:jc w:val="center"/>
              <w:rPr>
                <w:color w:val="000000"/>
                <w:sz w:val="18"/>
                <w:szCs w:val="18"/>
              </w:rPr>
            </w:pPr>
            <w:r>
              <w:rPr>
                <w:color w:val="000000"/>
                <w:sz w:val="18"/>
                <w:szCs w:val="18"/>
              </w:rPr>
              <w:t>0,00</w:t>
            </w:r>
          </w:p>
        </w:tc>
        <w:tc>
          <w:tcPr>
            <w:tcW w:w="851" w:type="dxa"/>
            <w:tcBorders>
              <w:top w:val="nil"/>
              <w:left w:val="single" w:sz="4" w:space="0" w:color="auto"/>
              <w:bottom w:val="single" w:sz="4" w:space="0" w:color="auto"/>
              <w:right w:val="single" w:sz="8" w:space="0" w:color="auto"/>
            </w:tcBorders>
            <w:shd w:val="clear" w:color="auto" w:fill="FFFFCC"/>
            <w:vAlign w:val="center"/>
          </w:tcPr>
          <w:p w14:paraId="384E9011" w14:textId="4A7B8430" w:rsidR="00D94E5C" w:rsidRDefault="00D94E5C" w:rsidP="004B4F1B">
            <w:pPr>
              <w:spacing w:before="100" w:beforeAutospacing="1" w:after="100" w:afterAutospacing="1"/>
              <w:jc w:val="center"/>
              <w:rPr>
                <w:color w:val="000000"/>
                <w:sz w:val="18"/>
                <w:szCs w:val="18"/>
              </w:rPr>
            </w:pPr>
            <w:r>
              <w:rPr>
                <w:color w:val="000000"/>
                <w:sz w:val="18"/>
                <w:szCs w:val="18"/>
              </w:rPr>
              <w:t>701,8</w:t>
            </w:r>
            <w:r w:rsidR="004F1759">
              <w:rPr>
                <w:color w:val="000000"/>
                <w:sz w:val="18"/>
                <w:szCs w:val="18"/>
              </w:rPr>
              <w:t>0</w:t>
            </w:r>
          </w:p>
        </w:tc>
        <w:tc>
          <w:tcPr>
            <w:tcW w:w="805"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38F9B292" w14:textId="77777777" w:rsidR="00D94E5C" w:rsidRPr="00CF51E1" w:rsidRDefault="00D94E5C" w:rsidP="004B4F1B">
            <w:pPr>
              <w:spacing w:before="100" w:beforeAutospacing="1" w:after="100" w:afterAutospacing="1"/>
              <w:jc w:val="center"/>
              <w:rPr>
                <w:color w:val="000000"/>
                <w:sz w:val="18"/>
                <w:szCs w:val="18"/>
              </w:rPr>
            </w:pPr>
          </w:p>
        </w:tc>
        <w:tc>
          <w:tcPr>
            <w:tcW w:w="30" w:type="dxa"/>
            <w:tcBorders>
              <w:top w:val="nil"/>
              <w:left w:val="nil"/>
              <w:bottom w:val="single" w:sz="4" w:space="0" w:color="auto"/>
              <w:right w:val="nil"/>
            </w:tcBorders>
            <w:vAlign w:val="center"/>
            <w:hideMark/>
          </w:tcPr>
          <w:p w14:paraId="5E444F13" w14:textId="77777777" w:rsidR="00D94E5C" w:rsidRPr="00CF51E1" w:rsidRDefault="00D94E5C" w:rsidP="004B4F1B">
            <w:pPr>
              <w:rPr>
                <w:color w:val="000000"/>
              </w:rPr>
            </w:pPr>
          </w:p>
        </w:tc>
      </w:tr>
      <w:tr w:rsidR="00D94E5C" w:rsidRPr="00CF51E1" w14:paraId="0E06D125" w14:textId="77777777" w:rsidTr="004B4F1B">
        <w:trPr>
          <w:trHeight w:val="515"/>
        </w:trPr>
        <w:tc>
          <w:tcPr>
            <w:tcW w:w="15289" w:type="dxa"/>
            <w:gridSpan w:val="20"/>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6D6805A" w14:textId="77777777" w:rsidR="00D94E5C" w:rsidRPr="00CF51E1" w:rsidRDefault="00D94E5C" w:rsidP="004B4F1B">
            <w:pPr>
              <w:jc w:val="center"/>
              <w:rPr>
                <w:color w:val="000000"/>
              </w:rPr>
            </w:pPr>
            <w:r w:rsidRPr="00CF51E1">
              <w:rPr>
                <w:b/>
                <w:bCs/>
                <w:color w:val="000000"/>
                <w:sz w:val="20"/>
                <w:szCs w:val="20"/>
              </w:rPr>
              <w:t>SUSISIEKIMO IR GATVIŲ APŠVIETIMO INFRASTRUKTŪROS GERINIMO PROGRAMOS  NR. 03</w:t>
            </w:r>
          </w:p>
        </w:tc>
      </w:tr>
      <w:tr w:rsidR="00D94E5C" w:rsidRPr="00CF51E1" w14:paraId="1C985C93" w14:textId="77777777" w:rsidTr="007A4774">
        <w:trPr>
          <w:trHeight w:val="984"/>
        </w:trPr>
        <w:tc>
          <w:tcPr>
            <w:tcW w:w="42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369220C1"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lastRenderedPageBreak/>
              <w:t>03</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EFF5B51"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01</w:t>
            </w:r>
          </w:p>
        </w:tc>
        <w:tc>
          <w:tcPr>
            <w:tcW w:w="14415" w:type="dxa"/>
            <w:gridSpan w:val="17"/>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55EE5AD" w14:textId="77777777" w:rsidR="00D94E5C" w:rsidRPr="00CF51E1" w:rsidRDefault="00D94E5C" w:rsidP="004B4F1B">
            <w:pPr>
              <w:spacing w:before="100" w:beforeAutospacing="1" w:after="100" w:afterAutospacing="1"/>
              <w:rPr>
                <w:color w:val="000000"/>
                <w:sz w:val="18"/>
                <w:szCs w:val="18"/>
              </w:rPr>
            </w:pPr>
            <w:r w:rsidRPr="00CF51E1">
              <w:rPr>
                <w:b/>
                <w:bCs/>
                <w:color w:val="000000"/>
                <w:sz w:val="22"/>
                <w:szCs w:val="22"/>
                <w:shd w:val="clear" w:color="auto" w:fill="FFFFFF"/>
              </w:rPr>
              <w:t>Plėtoti rajono gyventojams patogią ir saugią susisiekimo infrastuktūrą</w:t>
            </w:r>
          </w:p>
        </w:tc>
        <w:tc>
          <w:tcPr>
            <w:tcW w:w="30" w:type="dxa"/>
            <w:tcBorders>
              <w:top w:val="nil"/>
              <w:left w:val="nil"/>
              <w:bottom w:val="single" w:sz="4" w:space="0" w:color="auto"/>
              <w:right w:val="nil"/>
            </w:tcBorders>
            <w:vAlign w:val="center"/>
            <w:hideMark/>
          </w:tcPr>
          <w:p w14:paraId="649E00FA" w14:textId="77777777" w:rsidR="00D94E5C" w:rsidRPr="00CF51E1" w:rsidRDefault="00D94E5C" w:rsidP="004B4F1B">
            <w:pPr>
              <w:rPr>
                <w:color w:val="000000"/>
              </w:rPr>
            </w:pPr>
          </w:p>
        </w:tc>
      </w:tr>
      <w:tr w:rsidR="00D94E5C" w:rsidRPr="00CF51E1" w14:paraId="3DEC914F" w14:textId="77777777" w:rsidTr="007A4774">
        <w:trPr>
          <w:trHeight w:val="984"/>
        </w:trPr>
        <w:tc>
          <w:tcPr>
            <w:tcW w:w="42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C244082"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03</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5CB6B2E"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01</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7DBA724" w14:textId="77777777" w:rsidR="00D94E5C" w:rsidRPr="00CF51E1" w:rsidRDefault="00D94E5C" w:rsidP="004B4F1B">
            <w:pPr>
              <w:spacing w:before="100" w:beforeAutospacing="1" w:after="100" w:afterAutospacing="1"/>
              <w:ind w:left="-107" w:firstLine="107"/>
              <w:jc w:val="center"/>
              <w:rPr>
                <w:color w:val="000000"/>
                <w:sz w:val="18"/>
                <w:szCs w:val="18"/>
              </w:rPr>
            </w:pPr>
            <w:r>
              <w:rPr>
                <w:color w:val="000000"/>
                <w:sz w:val="18"/>
                <w:szCs w:val="18"/>
              </w:rPr>
              <w:t>03</w:t>
            </w:r>
          </w:p>
        </w:tc>
        <w:tc>
          <w:tcPr>
            <w:tcW w:w="13991"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0A7EB58" w14:textId="77777777" w:rsidR="00D94E5C" w:rsidRPr="00CF51E1" w:rsidRDefault="00D94E5C" w:rsidP="004B4F1B">
            <w:pPr>
              <w:spacing w:before="100" w:beforeAutospacing="1" w:after="100" w:afterAutospacing="1"/>
              <w:rPr>
                <w:color w:val="000000"/>
                <w:sz w:val="18"/>
                <w:szCs w:val="18"/>
              </w:rPr>
            </w:pPr>
            <w:r w:rsidRPr="00CF51E1">
              <w:rPr>
                <w:b/>
                <w:bCs/>
                <w:color w:val="000000"/>
                <w:sz w:val="22"/>
                <w:szCs w:val="22"/>
                <w:shd w:val="clear" w:color="auto" w:fill="FFFFFF"/>
              </w:rPr>
              <w:t>Apšviesti rajono gyvenviečių gatves ir plėsti gatvių apšvietimo tinklus</w:t>
            </w:r>
          </w:p>
        </w:tc>
        <w:tc>
          <w:tcPr>
            <w:tcW w:w="30" w:type="dxa"/>
            <w:tcBorders>
              <w:top w:val="nil"/>
              <w:left w:val="nil"/>
              <w:bottom w:val="single" w:sz="4" w:space="0" w:color="auto"/>
              <w:right w:val="nil"/>
            </w:tcBorders>
            <w:vAlign w:val="center"/>
            <w:hideMark/>
          </w:tcPr>
          <w:p w14:paraId="64FC4B95" w14:textId="77777777" w:rsidR="00D94E5C" w:rsidRPr="00CF51E1" w:rsidRDefault="00D94E5C" w:rsidP="004B4F1B">
            <w:pPr>
              <w:rPr>
                <w:color w:val="000000"/>
              </w:rPr>
            </w:pPr>
          </w:p>
        </w:tc>
      </w:tr>
      <w:tr w:rsidR="007A4774" w:rsidRPr="00CF51E1" w14:paraId="5584A6F1" w14:textId="77777777" w:rsidTr="007A4774">
        <w:trPr>
          <w:trHeight w:val="984"/>
        </w:trPr>
        <w:tc>
          <w:tcPr>
            <w:tcW w:w="42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378F590B"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03</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157D091"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0E90EC8" w14:textId="77777777" w:rsidR="00D94E5C" w:rsidRPr="00CF51E1" w:rsidRDefault="00D94E5C" w:rsidP="004B4F1B">
            <w:pPr>
              <w:spacing w:before="100" w:beforeAutospacing="1" w:after="100" w:afterAutospacing="1"/>
              <w:ind w:left="-107" w:firstLine="107"/>
              <w:jc w:val="center"/>
              <w:rPr>
                <w:color w:val="000000"/>
                <w:sz w:val="18"/>
                <w:szCs w:val="18"/>
              </w:rPr>
            </w:pPr>
            <w:r w:rsidRPr="00CF51E1">
              <w:rPr>
                <w:color w:val="000000"/>
                <w:sz w:val="18"/>
                <w:szCs w:val="18"/>
              </w:rPr>
              <w:t>03</w:t>
            </w:r>
          </w:p>
        </w:tc>
        <w:tc>
          <w:tcPr>
            <w:tcW w:w="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7E91321"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38FB83A"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Elektros energijos įsigijimas gatvių apšvietimui ir nuolatinė gatvių apšvietimo tinklų priežiūra seniūnijose</w:t>
            </w:r>
          </w:p>
        </w:tc>
        <w:tc>
          <w:tcPr>
            <w:tcW w:w="992" w:type="dxa"/>
            <w:tcBorders>
              <w:top w:val="nil"/>
              <w:left w:val="nil"/>
              <w:bottom w:val="single" w:sz="4" w:space="0" w:color="auto"/>
              <w:right w:val="single" w:sz="8" w:space="0" w:color="auto"/>
            </w:tcBorders>
            <w:shd w:val="clear" w:color="auto" w:fill="FFFFFF"/>
            <w:vAlign w:val="center"/>
          </w:tcPr>
          <w:p w14:paraId="3B9B3760" w14:textId="77777777" w:rsidR="00D94E5C" w:rsidRPr="00CF51E1" w:rsidRDefault="00D94E5C" w:rsidP="004B4F1B">
            <w:pPr>
              <w:spacing w:before="100" w:beforeAutospacing="1" w:after="100" w:afterAutospacing="1"/>
              <w:jc w:val="center"/>
              <w:rPr>
                <w:color w:val="000000"/>
              </w:rPr>
            </w:pPr>
            <w:r w:rsidRPr="00CF51E1">
              <w:rPr>
                <w:color w:val="000000"/>
              </w:rPr>
              <w:t>-</w:t>
            </w:r>
          </w:p>
          <w:p w14:paraId="4CA84174" w14:textId="77777777" w:rsidR="00D94E5C" w:rsidRPr="00CF51E1" w:rsidRDefault="00D94E5C" w:rsidP="004B4F1B">
            <w:pPr>
              <w:spacing w:before="100" w:beforeAutospacing="1" w:after="100" w:afterAutospacing="1"/>
              <w:jc w:val="center"/>
              <w:rPr>
                <w:color w:val="000000"/>
              </w:rPr>
            </w:pP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DE3E856"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133000,00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5B552C58"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132975,41</w:t>
            </w:r>
          </w:p>
        </w:tc>
        <w:tc>
          <w:tcPr>
            <w:tcW w:w="70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D93049B"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3C24A9F1"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98514C"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1F73CD24"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891B392"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133000,00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48A2CB8B"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132975,41</w:t>
            </w:r>
          </w:p>
        </w:tc>
        <w:tc>
          <w:tcPr>
            <w:tcW w:w="56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286775BB"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0" w:type="dxa"/>
            <w:tcBorders>
              <w:top w:val="nil"/>
              <w:left w:val="single" w:sz="4" w:space="0" w:color="auto"/>
              <w:bottom w:val="single" w:sz="4" w:space="0" w:color="auto"/>
              <w:right w:val="single" w:sz="8" w:space="0" w:color="auto"/>
            </w:tcBorders>
            <w:shd w:val="clear" w:color="auto" w:fill="auto"/>
            <w:vAlign w:val="center"/>
          </w:tcPr>
          <w:p w14:paraId="241C3F6E"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99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6ABA3726"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133000,00</w:t>
            </w:r>
          </w:p>
        </w:tc>
        <w:tc>
          <w:tcPr>
            <w:tcW w:w="851" w:type="dxa"/>
            <w:tcBorders>
              <w:top w:val="nil"/>
              <w:left w:val="single" w:sz="4" w:space="0" w:color="auto"/>
              <w:bottom w:val="single" w:sz="4" w:space="0" w:color="auto"/>
              <w:right w:val="single" w:sz="8" w:space="0" w:color="auto"/>
            </w:tcBorders>
            <w:shd w:val="clear" w:color="auto" w:fill="FFFFCC"/>
            <w:vAlign w:val="center"/>
          </w:tcPr>
          <w:p w14:paraId="04E2A4FE"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132975,41</w:t>
            </w:r>
          </w:p>
        </w:tc>
        <w:tc>
          <w:tcPr>
            <w:tcW w:w="805"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05E0653D" w14:textId="77777777" w:rsidR="00D94E5C" w:rsidRPr="00CF51E1" w:rsidRDefault="00D94E5C" w:rsidP="004B4F1B">
            <w:pPr>
              <w:spacing w:before="100" w:beforeAutospacing="1" w:after="100" w:afterAutospacing="1"/>
              <w:jc w:val="center"/>
              <w:rPr>
                <w:color w:val="000000"/>
                <w:sz w:val="18"/>
                <w:szCs w:val="18"/>
              </w:rPr>
            </w:pPr>
          </w:p>
        </w:tc>
        <w:tc>
          <w:tcPr>
            <w:tcW w:w="30" w:type="dxa"/>
            <w:tcBorders>
              <w:top w:val="nil"/>
              <w:left w:val="nil"/>
              <w:bottom w:val="single" w:sz="4" w:space="0" w:color="auto"/>
              <w:right w:val="nil"/>
            </w:tcBorders>
            <w:vAlign w:val="center"/>
            <w:hideMark/>
          </w:tcPr>
          <w:p w14:paraId="0C989B26" w14:textId="77777777" w:rsidR="00D94E5C" w:rsidRPr="00CF51E1" w:rsidRDefault="00D94E5C" w:rsidP="004B4F1B">
            <w:pPr>
              <w:rPr>
                <w:color w:val="000000"/>
              </w:rPr>
            </w:pPr>
          </w:p>
        </w:tc>
      </w:tr>
      <w:tr w:rsidR="00D94E5C" w:rsidRPr="00CF51E1" w14:paraId="5AE53CEA" w14:textId="77777777" w:rsidTr="004B4F1B">
        <w:trPr>
          <w:trHeight w:val="420"/>
        </w:trPr>
        <w:tc>
          <w:tcPr>
            <w:tcW w:w="15259" w:type="dxa"/>
            <w:gridSpan w:val="19"/>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D0556D9"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ŠVIETIMO KOKYBĖS IR PRIEINAMUMO GERINIMO PROGRAMOS  NR. 02</w:t>
            </w:r>
          </w:p>
        </w:tc>
        <w:tc>
          <w:tcPr>
            <w:tcW w:w="30" w:type="dxa"/>
            <w:tcBorders>
              <w:top w:val="nil"/>
              <w:left w:val="nil"/>
              <w:bottom w:val="single" w:sz="4" w:space="0" w:color="auto"/>
              <w:right w:val="nil"/>
            </w:tcBorders>
            <w:vAlign w:val="center"/>
            <w:hideMark/>
          </w:tcPr>
          <w:p w14:paraId="30E1A0DE" w14:textId="77777777" w:rsidR="00D94E5C" w:rsidRPr="00CF51E1" w:rsidRDefault="00D94E5C" w:rsidP="004B4F1B">
            <w:pPr>
              <w:rPr>
                <w:color w:val="000000"/>
              </w:rPr>
            </w:pPr>
          </w:p>
        </w:tc>
      </w:tr>
      <w:tr w:rsidR="00D94E5C" w:rsidRPr="00CF51E1" w14:paraId="230FFD91" w14:textId="77777777" w:rsidTr="007A4774">
        <w:trPr>
          <w:trHeight w:val="420"/>
        </w:trPr>
        <w:tc>
          <w:tcPr>
            <w:tcW w:w="42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75EB5CD"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02</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7713650"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14415" w:type="dxa"/>
            <w:gridSpan w:val="17"/>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D3D87C8" w14:textId="77777777" w:rsidR="00D94E5C" w:rsidRPr="00CF51E1" w:rsidRDefault="00D94E5C" w:rsidP="004B4F1B">
            <w:pPr>
              <w:spacing w:before="100" w:beforeAutospacing="1" w:after="100" w:afterAutospacing="1"/>
              <w:jc w:val="center"/>
              <w:rPr>
                <w:color w:val="000000"/>
                <w:sz w:val="18"/>
                <w:szCs w:val="18"/>
              </w:rPr>
            </w:pPr>
            <w:r w:rsidRPr="00CF51E1">
              <w:rPr>
                <w:b/>
                <w:bCs/>
                <w:color w:val="000000"/>
                <w:sz w:val="22"/>
                <w:szCs w:val="22"/>
                <w:shd w:val="clear" w:color="auto" w:fill="FFFFFF"/>
              </w:rPr>
              <w:t>Užtikrinti sklandų ugdymo procesą rajono ugdymo įstaigose</w:t>
            </w:r>
          </w:p>
        </w:tc>
        <w:tc>
          <w:tcPr>
            <w:tcW w:w="30" w:type="dxa"/>
            <w:tcBorders>
              <w:top w:val="nil"/>
              <w:left w:val="nil"/>
              <w:bottom w:val="single" w:sz="4" w:space="0" w:color="auto"/>
              <w:right w:val="nil"/>
            </w:tcBorders>
            <w:vAlign w:val="center"/>
            <w:hideMark/>
          </w:tcPr>
          <w:p w14:paraId="4C8EF313" w14:textId="77777777" w:rsidR="00D94E5C" w:rsidRPr="00CF51E1" w:rsidRDefault="00D94E5C" w:rsidP="004B4F1B">
            <w:pPr>
              <w:rPr>
                <w:color w:val="000000"/>
              </w:rPr>
            </w:pPr>
          </w:p>
        </w:tc>
      </w:tr>
      <w:tr w:rsidR="00D94E5C" w:rsidRPr="00CF51E1" w14:paraId="402513AE" w14:textId="77777777" w:rsidTr="007A4774">
        <w:trPr>
          <w:trHeight w:val="420"/>
        </w:trPr>
        <w:tc>
          <w:tcPr>
            <w:tcW w:w="42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377F591A"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02</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B8A017B"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86786A6" w14:textId="77777777" w:rsidR="00D94E5C" w:rsidRPr="00CF51E1" w:rsidRDefault="00D94E5C" w:rsidP="004B4F1B">
            <w:pPr>
              <w:spacing w:before="100" w:beforeAutospacing="1" w:after="100" w:afterAutospacing="1"/>
              <w:ind w:left="-107" w:firstLine="107"/>
              <w:jc w:val="center"/>
              <w:rPr>
                <w:color w:val="000000"/>
                <w:sz w:val="18"/>
                <w:szCs w:val="18"/>
              </w:rPr>
            </w:pPr>
            <w:r w:rsidRPr="00CF51E1">
              <w:rPr>
                <w:color w:val="000000"/>
                <w:sz w:val="18"/>
                <w:szCs w:val="18"/>
              </w:rPr>
              <w:t>01</w:t>
            </w:r>
          </w:p>
        </w:tc>
        <w:tc>
          <w:tcPr>
            <w:tcW w:w="13991"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6A58CA2" w14:textId="77777777" w:rsidR="00D94E5C" w:rsidRPr="00CF51E1" w:rsidRDefault="00D94E5C" w:rsidP="004B4F1B">
            <w:pPr>
              <w:spacing w:before="100" w:beforeAutospacing="1" w:after="100" w:afterAutospacing="1"/>
              <w:jc w:val="center"/>
              <w:rPr>
                <w:color w:val="000000"/>
                <w:sz w:val="18"/>
                <w:szCs w:val="18"/>
              </w:rPr>
            </w:pPr>
            <w:r w:rsidRPr="00CF51E1">
              <w:rPr>
                <w:b/>
                <w:bCs/>
                <w:color w:val="000000"/>
                <w:sz w:val="22"/>
                <w:szCs w:val="22"/>
                <w:shd w:val="clear" w:color="auto" w:fill="FFFFFF"/>
              </w:rPr>
              <w:t>Užtikrinti, kad rajono ugdymo įstaigų tinklas patenkintų gyventojų poreikius</w:t>
            </w:r>
          </w:p>
        </w:tc>
        <w:tc>
          <w:tcPr>
            <w:tcW w:w="30" w:type="dxa"/>
            <w:tcBorders>
              <w:top w:val="nil"/>
              <w:left w:val="nil"/>
              <w:bottom w:val="single" w:sz="4" w:space="0" w:color="auto"/>
              <w:right w:val="nil"/>
            </w:tcBorders>
            <w:vAlign w:val="center"/>
            <w:hideMark/>
          </w:tcPr>
          <w:p w14:paraId="78110621" w14:textId="77777777" w:rsidR="00D94E5C" w:rsidRPr="00CF51E1" w:rsidRDefault="00D94E5C" w:rsidP="004B4F1B">
            <w:pPr>
              <w:rPr>
                <w:color w:val="000000"/>
              </w:rPr>
            </w:pPr>
          </w:p>
        </w:tc>
      </w:tr>
      <w:tr w:rsidR="007A4774" w:rsidRPr="00CF51E1" w14:paraId="6FDB8F99" w14:textId="77777777" w:rsidTr="007A4774">
        <w:trPr>
          <w:trHeight w:val="984"/>
        </w:trPr>
        <w:tc>
          <w:tcPr>
            <w:tcW w:w="42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970BF11"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02</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55EEC9C"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4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5A7D2B2" w14:textId="77777777" w:rsidR="00D94E5C" w:rsidRPr="00CF51E1" w:rsidRDefault="00D94E5C" w:rsidP="004B4F1B">
            <w:pPr>
              <w:spacing w:before="100" w:beforeAutospacing="1" w:after="100" w:afterAutospacing="1"/>
              <w:ind w:left="-107" w:firstLine="107"/>
              <w:jc w:val="center"/>
              <w:rPr>
                <w:color w:val="000000"/>
                <w:sz w:val="18"/>
                <w:szCs w:val="18"/>
              </w:rPr>
            </w:pPr>
            <w:r w:rsidRPr="00CF51E1">
              <w:rPr>
                <w:color w:val="000000"/>
                <w:sz w:val="18"/>
                <w:szCs w:val="18"/>
              </w:rPr>
              <w:t>01</w:t>
            </w:r>
          </w:p>
        </w:tc>
        <w:tc>
          <w:tcPr>
            <w:tcW w:w="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24ACF14"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18</w:t>
            </w: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AF718FF" w14:textId="77777777" w:rsidR="00D94E5C" w:rsidRPr="00CF51E1" w:rsidRDefault="00D94E5C" w:rsidP="004B4F1B">
            <w:pPr>
              <w:jc w:val="center"/>
              <w:rPr>
                <w:color w:val="000000"/>
                <w:sz w:val="20"/>
                <w:szCs w:val="20"/>
              </w:rPr>
            </w:pPr>
            <w:r w:rsidRPr="00CF51E1">
              <w:rPr>
                <w:color w:val="000000"/>
                <w:sz w:val="20"/>
                <w:szCs w:val="20"/>
              </w:rPr>
              <w:t>Socialinės apsaugos, kultūros, švietimo rėmimo fondas</w:t>
            </w:r>
          </w:p>
        </w:tc>
        <w:tc>
          <w:tcPr>
            <w:tcW w:w="992" w:type="dxa"/>
            <w:tcBorders>
              <w:top w:val="nil"/>
              <w:left w:val="nil"/>
              <w:bottom w:val="single" w:sz="4" w:space="0" w:color="auto"/>
              <w:right w:val="single" w:sz="8" w:space="0" w:color="auto"/>
            </w:tcBorders>
            <w:shd w:val="clear" w:color="auto" w:fill="FFFFFF"/>
            <w:vAlign w:val="center"/>
          </w:tcPr>
          <w:p w14:paraId="1486A33D" w14:textId="77777777" w:rsidR="00D94E5C" w:rsidRPr="00CF51E1" w:rsidRDefault="00D94E5C" w:rsidP="004B4F1B">
            <w:pPr>
              <w:spacing w:before="100" w:beforeAutospacing="1" w:after="100" w:afterAutospacing="1"/>
              <w:jc w:val="center"/>
              <w:rPr>
                <w:color w:val="000000"/>
              </w:rPr>
            </w:pPr>
            <w:r w:rsidRPr="00CF51E1">
              <w:rPr>
                <w:color w:val="000000"/>
              </w:rPr>
              <w:t>-</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C312245"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53FC7301"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1500</w:t>
            </w:r>
            <w:r w:rsidRPr="00CF51E1">
              <w:rPr>
                <w:color w:val="000000"/>
                <w:sz w:val="18"/>
                <w:szCs w:val="18"/>
              </w:rPr>
              <w:t>,00</w:t>
            </w:r>
          </w:p>
        </w:tc>
        <w:tc>
          <w:tcPr>
            <w:tcW w:w="70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6D4C136"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7B04F1E8"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7C14174"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1BF8AF79"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E706E81"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2A4C1186"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1500</w:t>
            </w:r>
            <w:r w:rsidRPr="00CF51E1">
              <w:rPr>
                <w:color w:val="000000"/>
                <w:sz w:val="18"/>
                <w:szCs w:val="18"/>
              </w:rPr>
              <w:t>,00</w:t>
            </w:r>
          </w:p>
        </w:tc>
        <w:tc>
          <w:tcPr>
            <w:tcW w:w="56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4349002C"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0" w:type="dxa"/>
            <w:tcBorders>
              <w:top w:val="nil"/>
              <w:left w:val="single" w:sz="4" w:space="0" w:color="auto"/>
              <w:bottom w:val="single" w:sz="4" w:space="0" w:color="auto"/>
              <w:right w:val="single" w:sz="8" w:space="0" w:color="auto"/>
            </w:tcBorders>
            <w:shd w:val="clear" w:color="auto" w:fill="auto"/>
            <w:vAlign w:val="center"/>
          </w:tcPr>
          <w:p w14:paraId="62985E31"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99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0A625F36"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nil"/>
              <w:left w:val="single" w:sz="4" w:space="0" w:color="auto"/>
              <w:bottom w:val="single" w:sz="4" w:space="0" w:color="auto"/>
              <w:right w:val="single" w:sz="8" w:space="0" w:color="auto"/>
            </w:tcBorders>
            <w:shd w:val="clear" w:color="auto" w:fill="FFFFCC"/>
            <w:vAlign w:val="center"/>
          </w:tcPr>
          <w:p w14:paraId="7AEB532F"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1500</w:t>
            </w:r>
            <w:r w:rsidRPr="00CF51E1">
              <w:rPr>
                <w:color w:val="000000"/>
                <w:sz w:val="18"/>
                <w:szCs w:val="18"/>
              </w:rPr>
              <w:t>,00</w:t>
            </w:r>
          </w:p>
        </w:tc>
        <w:tc>
          <w:tcPr>
            <w:tcW w:w="805"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30E33799" w14:textId="77777777" w:rsidR="00D94E5C" w:rsidRPr="00CF51E1" w:rsidRDefault="00D94E5C" w:rsidP="004B4F1B">
            <w:pPr>
              <w:spacing w:before="100" w:beforeAutospacing="1" w:after="100" w:afterAutospacing="1"/>
              <w:jc w:val="center"/>
              <w:rPr>
                <w:color w:val="000000"/>
                <w:sz w:val="18"/>
                <w:szCs w:val="18"/>
              </w:rPr>
            </w:pPr>
          </w:p>
        </w:tc>
        <w:tc>
          <w:tcPr>
            <w:tcW w:w="30" w:type="dxa"/>
            <w:tcBorders>
              <w:top w:val="nil"/>
              <w:left w:val="nil"/>
              <w:bottom w:val="single" w:sz="4" w:space="0" w:color="auto"/>
              <w:right w:val="nil"/>
            </w:tcBorders>
            <w:vAlign w:val="center"/>
            <w:hideMark/>
          </w:tcPr>
          <w:p w14:paraId="17D8B66F" w14:textId="77777777" w:rsidR="00D94E5C" w:rsidRPr="00CF51E1" w:rsidRDefault="00D94E5C" w:rsidP="004B4F1B">
            <w:pPr>
              <w:rPr>
                <w:color w:val="000000"/>
              </w:rPr>
            </w:pPr>
          </w:p>
        </w:tc>
      </w:tr>
      <w:tr w:rsidR="00D94E5C" w:rsidRPr="00CF51E1" w14:paraId="4D80C1B3" w14:textId="77777777" w:rsidTr="004B4F1B">
        <w:trPr>
          <w:trHeight w:val="557"/>
        </w:trPr>
        <w:tc>
          <w:tcPr>
            <w:tcW w:w="15259"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20C12A" w14:textId="77777777" w:rsidR="00D94E5C" w:rsidRPr="00CF51E1" w:rsidRDefault="00D94E5C" w:rsidP="004B4F1B">
            <w:pPr>
              <w:spacing w:before="100" w:beforeAutospacing="1" w:after="100" w:afterAutospacing="1"/>
              <w:jc w:val="center"/>
              <w:rPr>
                <w:b/>
                <w:color w:val="000000"/>
                <w:sz w:val="18"/>
                <w:szCs w:val="18"/>
              </w:rPr>
            </w:pPr>
            <w:r w:rsidRPr="00CF51E1">
              <w:rPr>
                <w:b/>
                <w:color w:val="000000"/>
                <w:sz w:val="18"/>
                <w:szCs w:val="18"/>
              </w:rPr>
              <w:t>VALDYMO PROGRAMOS  NR. 04</w:t>
            </w:r>
          </w:p>
        </w:tc>
        <w:tc>
          <w:tcPr>
            <w:tcW w:w="30" w:type="dxa"/>
            <w:tcBorders>
              <w:top w:val="single" w:sz="4" w:space="0" w:color="auto"/>
              <w:left w:val="single" w:sz="4" w:space="0" w:color="auto"/>
              <w:bottom w:val="single" w:sz="4" w:space="0" w:color="auto"/>
              <w:right w:val="single" w:sz="4" w:space="0" w:color="auto"/>
            </w:tcBorders>
            <w:vAlign w:val="center"/>
            <w:hideMark/>
          </w:tcPr>
          <w:p w14:paraId="649F4757" w14:textId="77777777" w:rsidR="00D94E5C" w:rsidRPr="00CF51E1" w:rsidRDefault="00D94E5C" w:rsidP="004B4F1B">
            <w:pPr>
              <w:rPr>
                <w:color w:val="000000"/>
              </w:rPr>
            </w:pPr>
          </w:p>
        </w:tc>
      </w:tr>
      <w:tr w:rsidR="00D94E5C" w:rsidRPr="00CF51E1" w14:paraId="4FBE5780" w14:textId="77777777" w:rsidTr="007A4774">
        <w:trPr>
          <w:trHeight w:val="562"/>
        </w:trPr>
        <w:tc>
          <w:tcPr>
            <w:tcW w:w="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F93DBD9"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04</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665FC48"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14415"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18C37F0" w14:textId="77777777" w:rsidR="00D94E5C" w:rsidRPr="00CF51E1" w:rsidRDefault="00D94E5C" w:rsidP="004B4F1B">
            <w:pPr>
              <w:spacing w:before="100" w:beforeAutospacing="1" w:after="100" w:afterAutospacing="1"/>
              <w:jc w:val="center"/>
              <w:rPr>
                <w:color w:val="000000"/>
                <w:sz w:val="18"/>
                <w:szCs w:val="18"/>
              </w:rPr>
            </w:pPr>
            <w:r w:rsidRPr="00CF51E1">
              <w:rPr>
                <w:b/>
                <w:color w:val="000000"/>
              </w:rPr>
              <w:t>Užtikrinti sklandų savivaldybės institucijų darbą</w:t>
            </w:r>
          </w:p>
        </w:tc>
        <w:tc>
          <w:tcPr>
            <w:tcW w:w="30" w:type="dxa"/>
            <w:tcBorders>
              <w:top w:val="single" w:sz="4" w:space="0" w:color="auto"/>
              <w:left w:val="single" w:sz="4" w:space="0" w:color="auto"/>
              <w:bottom w:val="single" w:sz="4" w:space="0" w:color="auto"/>
              <w:right w:val="single" w:sz="4" w:space="0" w:color="auto"/>
            </w:tcBorders>
            <w:vAlign w:val="center"/>
            <w:hideMark/>
          </w:tcPr>
          <w:p w14:paraId="0B4ACD9B" w14:textId="77777777" w:rsidR="00D94E5C" w:rsidRPr="00CF51E1" w:rsidRDefault="00D94E5C" w:rsidP="004B4F1B">
            <w:pPr>
              <w:rPr>
                <w:color w:val="000000"/>
              </w:rPr>
            </w:pPr>
          </w:p>
        </w:tc>
      </w:tr>
      <w:tr w:rsidR="00D94E5C" w:rsidRPr="00CF51E1" w14:paraId="26D2425E" w14:textId="77777777" w:rsidTr="007A4774">
        <w:trPr>
          <w:trHeight w:val="543"/>
        </w:trPr>
        <w:tc>
          <w:tcPr>
            <w:tcW w:w="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42F9913"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04</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1043FF"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80D5C2A" w14:textId="77777777" w:rsidR="00D94E5C" w:rsidRPr="00CF51E1" w:rsidRDefault="00D94E5C" w:rsidP="004B4F1B">
            <w:pPr>
              <w:spacing w:before="100" w:beforeAutospacing="1" w:after="100" w:afterAutospacing="1"/>
              <w:ind w:left="-107" w:firstLine="107"/>
              <w:jc w:val="center"/>
              <w:rPr>
                <w:color w:val="000000"/>
                <w:sz w:val="18"/>
                <w:szCs w:val="18"/>
              </w:rPr>
            </w:pPr>
            <w:r w:rsidRPr="00CF51E1">
              <w:rPr>
                <w:color w:val="000000"/>
                <w:sz w:val="18"/>
                <w:szCs w:val="18"/>
              </w:rPr>
              <w:t>01</w:t>
            </w:r>
          </w:p>
        </w:tc>
        <w:tc>
          <w:tcPr>
            <w:tcW w:w="13991"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957886" w14:textId="77777777" w:rsidR="00D94E5C" w:rsidRPr="00CF51E1" w:rsidRDefault="00D94E5C" w:rsidP="004B4F1B">
            <w:pPr>
              <w:spacing w:before="100" w:beforeAutospacing="1" w:after="100" w:afterAutospacing="1"/>
              <w:jc w:val="center"/>
              <w:rPr>
                <w:color w:val="000000"/>
                <w:sz w:val="18"/>
                <w:szCs w:val="18"/>
              </w:rPr>
            </w:pPr>
            <w:r w:rsidRPr="00CF51E1">
              <w:rPr>
                <w:b/>
                <w:color w:val="000000"/>
              </w:rPr>
              <w:t>Sudaryti sąlygas Savivaldybės funkcijų vykdymui</w:t>
            </w:r>
          </w:p>
        </w:tc>
        <w:tc>
          <w:tcPr>
            <w:tcW w:w="30" w:type="dxa"/>
            <w:tcBorders>
              <w:top w:val="single" w:sz="4" w:space="0" w:color="auto"/>
              <w:left w:val="single" w:sz="4" w:space="0" w:color="auto"/>
              <w:bottom w:val="single" w:sz="4" w:space="0" w:color="auto"/>
              <w:right w:val="single" w:sz="4" w:space="0" w:color="auto"/>
            </w:tcBorders>
            <w:vAlign w:val="center"/>
            <w:hideMark/>
          </w:tcPr>
          <w:p w14:paraId="383D682C" w14:textId="77777777" w:rsidR="00D94E5C" w:rsidRPr="00CF51E1" w:rsidRDefault="00D94E5C" w:rsidP="004B4F1B">
            <w:pPr>
              <w:rPr>
                <w:color w:val="000000"/>
              </w:rPr>
            </w:pPr>
          </w:p>
        </w:tc>
      </w:tr>
      <w:tr w:rsidR="007A4774" w:rsidRPr="00CF51E1" w14:paraId="34DB6256" w14:textId="77777777" w:rsidTr="007A4774">
        <w:trPr>
          <w:trHeight w:val="577"/>
        </w:trPr>
        <w:tc>
          <w:tcPr>
            <w:tcW w:w="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B48D694"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04</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5CE213"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A59EBE9" w14:textId="77777777" w:rsidR="00D94E5C" w:rsidRPr="00CF51E1" w:rsidRDefault="00D94E5C" w:rsidP="004B4F1B">
            <w:pPr>
              <w:spacing w:before="100" w:beforeAutospacing="1" w:after="100" w:afterAutospacing="1"/>
              <w:ind w:left="-107" w:firstLine="107"/>
              <w:jc w:val="center"/>
              <w:rPr>
                <w:color w:val="000000"/>
                <w:sz w:val="18"/>
                <w:szCs w:val="18"/>
              </w:rPr>
            </w:pPr>
            <w:r w:rsidRPr="00CF51E1">
              <w:rPr>
                <w:color w:val="000000"/>
                <w:sz w:val="18"/>
                <w:szCs w:val="18"/>
              </w:rPr>
              <w:t>01</w:t>
            </w:r>
          </w:p>
        </w:tc>
        <w:tc>
          <w:tcPr>
            <w:tcW w:w="4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6BC30E5"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CACA692"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Seniūnijų darbo organizavimas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7EFFA9" w14:textId="77777777" w:rsidR="00D94E5C" w:rsidRPr="00CF51E1" w:rsidRDefault="00D94E5C" w:rsidP="004B4F1B">
            <w:pPr>
              <w:spacing w:before="100" w:beforeAutospacing="1" w:after="100" w:afterAutospacing="1"/>
              <w:jc w:val="center"/>
              <w:rPr>
                <w:color w:val="000000"/>
              </w:rPr>
            </w:pPr>
            <w:r w:rsidRPr="00CF51E1">
              <w:rPr>
                <w:color w:val="000000"/>
              </w:rPr>
              <w:t>-</w:t>
            </w:r>
          </w:p>
          <w:p w14:paraId="1122E152" w14:textId="77777777" w:rsidR="00D94E5C" w:rsidRPr="00CF51E1" w:rsidRDefault="00D94E5C" w:rsidP="004B4F1B">
            <w:pPr>
              <w:spacing w:before="100" w:beforeAutospacing="1" w:after="100" w:afterAutospacing="1"/>
              <w:jc w:val="cente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22AC1FD"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304200,00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D60A70E"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300159,93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F59B01"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C485AD1"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ED0DB85"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1900,00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D823DC0"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1900,00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887F70C"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306100,00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31D4A6B"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302059,93</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5BCDA83"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17C627"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5019BC08"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306100,00</w:t>
            </w:r>
          </w:p>
        </w:tc>
        <w:tc>
          <w:tcPr>
            <w:tcW w:w="851" w:type="dxa"/>
            <w:tcBorders>
              <w:top w:val="single" w:sz="4" w:space="0" w:color="auto"/>
              <w:left w:val="single" w:sz="4" w:space="0" w:color="auto"/>
              <w:bottom w:val="single" w:sz="4" w:space="0" w:color="auto"/>
              <w:right w:val="single" w:sz="4" w:space="0" w:color="auto"/>
            </w:tcBorders>
            <w:shd w:val="clear" w:color="auto" w:fill="FFFFCC"/>
            <w:vAlign w:val="center"/>
          </w:tcPr>
          <w:p w14:paraId="064F4E09"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302059,93</w:t>
            </w:r>
          </w:p>
        </w:tc>
        <w:tc>
          <w:tcPr>
            <w:tcW w:w="805"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2B715B8E" w14:textId="77777777" w:rsidR="00D94E5C" w:rsidRPr="00CF51E1" w:rsidRDefault="00D94E5C" w:rsidP="004B4F1B">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36D2177A" w14:textId="77777777" w:rsidR="00D94E5C" w:rsidRPr="00CF51E1" w:rsidRDefault="00D94E5C" w:rsidP="004B4F1B">
            <w:pPr>
              <w:rPr>
                <w:color w:val="000000"/>
              </w:rPr>
            </w:pPr>
          </w:p>
        </w:tc>
      </w:tr>
      <w:tr w:rsidR="00D94E5C" w:rsidRPr="00CF51E1" w14:paraId="50518CCF" w14:textId="77777777" w:rsidTr="004B4F1B">
        <w:trPr>
          <w:trHeight w:val="577"/>
        </w:trPr>
        <w:tc>
          <w:tcPr>
            <w:tcW w:w="15259"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F584DDD" w14:textId="77777777" w:rsidR="00D94E5C" w:rsidRPr="00CF51E1" w:rsidRDefault="00D94E5C" w:rsidP="004B4F1B">
            <w:pPr>
              <w:spacing w:before="100" w:beforeAutospacing="1" w:after="100" w:afterAutospacing="1"/>
              <w:jc w:val="center"/>
              <w:rPr>
                <w:color w:val="000000"/>
                <w:sz w:val="18"/>
                <w:szCs w:val="18"/>
              </w:rPr>
            </w:pPr>
            <w:r w:rsidRPr="00CF51E1">
              <w:rPr>
                <w:rFonts w:ascii="Verdana" w:hAnsi="Verdana"/>
                <w:b/>
                <w:bCs/>
                <w:color w:val="000000"/>
                <w:sz w:val="17"/>
                <w:szCs w:val="17"/>
                <w:shd w:val="clear" w:color="auto" w:fill="FFFFFF"/>
              </w:rPr>
              <w:t>SAUGIOS IR ŠVARIOS GYVENAMOSIOS APLINKOS KŪRIMO PROGRAMA NR. 5</w:t>
            </w:r>
          </w:p>
        </w:tc>
        <w:tc>
          <w:tcPr>
            <w:tcW w:w="30" w:type="dxa"/>
            <w:tcBorders>
              <w:top w:val="single" w:sz="4" w:space="0" w:color="auto"/>
              <w:left w:val="single" w:sz="4" w:space="0" w:color="auto"/>
              <w:bottom w:val="single" w:sz="4" w:space="0" w:color="auto"/>
              <w:right w:val="single" w:sz="4" w:space="0" w:color="auto"/>
            </w:tcBorders>
            <w:vAlign w:val="center"/>
            <w:hideMark/>
          </w:tcPr>
          <w:p w14:paraId="59B00235" w14:textId="77777777" w:rsidR="00D94E5C" w:rsidRPr="00CF51E1" w:rsidRDefault="00D94E5C" w:rsidP="004B4F1B">
            <w:pPr>
              <w:rPr>
                <w:color w:val="000000"/>
              </w:rPr>
            </w:pPr>
          </w:p>
        </w:tc>
      </w:tr>
      <w:tr w:rsidR="00D94E5C" w:rsidRPr="00CF51E1" w14:paraId="4606B796" w14:textId="77777777" w:rsidTr="007A4774">
        <w:trPr>
          <w:trHeight w:val="577"/>
        </w:trPr>
        <w:tc>
          <w:tcPr>
            <w:tcW w:w="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93CE11"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05</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8555F75"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14415"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E3BD9F4" w14:textId="77777777" w:rsidR="00D94E5C" w:rsidRPr="00CF51E1" w:rsidRDefault="00D94E5C" w:rsidP="004B4F1B">
            <w:pPr>
              <w:spacing w:before="100" w:beforeAutospacing="1" w:after="100" w:afterAutospacing="1"/>
              <w:jc w:val="center"/>
              <w:rPr>
                <w:color w:val="000000"/>
                <w:sz w:val="18"/>
                <w:szCs w:val="18"/>
              </w:rPr>
            </w:pPr>
            <w:r w:rsidRPr="00CF51E1">
              <w:rPr>
                <w:b/>
                <w:bCs/>
                <w:color w:val="000000"/>
                <w:sz w:val="22"/>
                <w:szCs w:val="22"/>
                <w:shd w:val="clear" w:color="auto" w:fill="FFFFFF"/>
              </w:rPr>
              <w:t>Užtikrinti gyventojams nepertraukiamą  komunalinių paslaugų teikimą</w:t>
            </w:r>
          </w:p>
        </w:tc>
        <w:tc>
          <w:tcPr>
            <w:tcW w:w="30" w:type="dxa"/>
            <w:tcBorders>
              <w:top w:val="single" w:sz="4" w:space="0" w:color="auto"/>
              <w:left w:val="single" w:sz="4" w:space="0" w:color="auto"/>
              <w:bottom w:val="single" w:sz="4" w:space="0" w:color="auto"/>
              <w:right w:val="single" w:sz="4" w:space="0" w:color="auto"/>
            </w:tcBorders>
            <w:vAlign w:val="center"/>
            <w:hideMark/>
          </w:tcPr>
          <w:p w14:paraId="1925464D" w14:textId="77777777" w:rsidR="00D94E5C" w:rsidRPr="00CF51E1" w:rsidRDefault="00D94E5C" w:rsidP="004B4F1B">
            <w:pPr>
              <w:rPr>
                <w:color w:val="000000"/>
              </w:rPr>
            </w:pPr>
          </w:p>
        </w:tc>
      </w:tr>
      <w:tr w:rsidR="00D94E5C" w:rsidRPr="00CF51E1" w14:paraId="07A7CF80" w14:textId="77777777" w:rsidTr="007A4774">
        <w:trPr>
          <w:trHeight w:val="577"/>
        </w:trPr>
        <w:tc>
          <w:tcPr>
            <w:tcW w:w="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ABDD781"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lastRenderedPageBreak/>
              <w:t>05</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0011375"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4542DB2" w14:textId="77777777" w:rsidR="00D94E5C" w:rsidRPr="00CF51E1" w:rsidRDefault="00D94E5C" w:rsidP="004B4F1B">
            <w:pPr>
              <w:spacing w:before="100" w:beforeAutospacing="1" w:after="100" w:afterAutospacing="1"/>
              <w:ind w:left="-107" w:firstLine="107"/>
              <w:jc w:val="center"/>
              <w:rPr>
                <w:color w:val="000000"/>
                <w:sz w:val="18"/>
                <w:szCs w:val="18"/>
              </w:rPr>
            </w:pPr>
            <w:r w:rsidRPr="00CF51E1">
              <w:rPr>
                <w:color w:val="000000"/>
                <w:sz w:val="18"/>
                <w:szCs w:val="18"/>
              </w:rPr>
              <w:t>01</w:t>
            </w:r>
          </w:p>
        </w:tc>
        <w:tc>
          <w:tcPr>
            <w:tcW w:w="13991"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C69D65D" w14:textId="77777777" w:rsidR="00D94E5C" w:rsidRPr="00CF51E1" w:rsidRDefault="00D94E5C" w:rsidP="004B4F1B">
            <w:pPr>
              <w:spacing w:before="100" w:beforeAutospacing="1" w:after="100" w:afterAutospacing="1"/>
              <w:rPr>
                <w:color w:val="000000"/>
                <w:sz w:val="18"/>
                <w:szCs w:val="18"/>
              </w:rPr>
            </w:pPr>
            <w:r w:rsidRPr="00CF51E1">
              <w:rPr>
                <w:b/>
                <w:bCs/>
                <w:color w:val="000000"/>
                <w:sz w:val="22"/>
                <w:szCs w:val="22"/>
                <w:shd w:val="clear" w:color="auto" w:fill="FFFFFF"/>
              </w:rPr>
              <w:t>Prižiūrėti ir modernizuoti vandentiekio ir nuotekų surinkimo sistemas</w:t>
            </w:r>
          </w:p>
        </w:tc>
        <w:tc>
          <w:tcPr>
            <w:tcW w:w="30" w:type="dxa"/>
            <w:tcBorders>
              <w:top w:val="single" w:sz="4" w:space="0" w:color="auto"/>
              <w:left w:val="single" w:sz="4" w:space="0" w:color="auto"/>
              <w:bottom w:val="single" w:sz="4" w:space="0" w:color="auto"/>
              <w:right w:val="single" w:sz="4" w:space="0" w:color="auto"/>
            </w:tcBorders>
            <w:vAlign w:val="center"/>
            <w:hideMark/>
          </w:tcPr>
          <w:p w14:paraId="23517951" w14:textId="77777777" w:rsidR="00D94E5C" w:rsidRPr="00CF51E1" w:rsidRDefault="00D94E5C" w:rsidP="004B4F1B">
            <w:pPr>
              <w:rPr>
                <w:color w:val="000000"/>
              </w:rPr>
            </w:pPr>
          </w:p>
        </w:tc>
      </w:tr>
      <w:tr w:rsidR="007A4774" w:rsidRPr="00CF51E1" w14:paraId="09581193" w14:textId="77777777" w:rsidTr="007A4774">
        <w:trPr>
          <w:trHeight w:val="577"/>
        </w:trPr>
        <w:tc>
          <w:tcPr>
            <w:tcW w:w="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BD02862"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05</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BAA0B00"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574B8D9" w14:textId="77777777" w:rsidR="00D94E5C" w:rsidRPr="00CF51E1" w:rsidRDefault="00D94E5C" w:rsidP="004B4F1B">
            <w:pPr>
              <w:spacing w:before="100" w:beforeAutospacing="1" w:after="100" w:afterAutospacing="1"/>
              <w:ind w:left="-107" w:firstLine="107"/>
              <w:jc w:val="center"/>
              <w:rPr>
                <w:color w:val="000000"/>
                <w:sz w:val="18"/>
                <w:szCs w:val="18"/>
              </w:rPr>
            </w:pPr>
            <w:r w:rsidRPr="00CF51E1">
              <w:rPr>
                <w:color w:val="000000"/>
                <w:sz w:val="18"/>
                <w:szCs w:val="18"/>
              </w:rPr>
              <w:t>01</w:t>
            </w:r>
          </w:p>
        </w:tc>
        <w:tc>
          <w:tcPr>
            <w:tcW w:w="4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9E41900"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9FE95E" w14:textId="77777777" w:rsidR="00D94E5C" w:rsidRPr="00CF51E1" w:rsidRDefault="00D94E5C" w:rsidP="004B4F1B">
            <w:pPr>
              <w:jc w:val="center"/>
              <w:rPr>
                <w:color w:val="000000"/>
                <w:sz w:val="20"/>
                <w:szCs w:val="20"/>
              </w:rPr>
            </w:pPr>
            <w:r w:rsidRPr="00CF51E1">
              <w:rPr>
                <w:color w:val="000000"/>
                <w:sz w:val="20"/>
                <w:szCs w:val="20"/>
              </w:rPr>
              <w:t>Miestų ir gyvenviečių tvarkymas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C8A938" w14:textId="77777777" w:rsidR="00D94E5C" w:rsidRPr="00CF51E1" w:rsidRDefault="00D94E5C" w:rsidP="004B4F1B">
            <w:pPr>
              <w:spacing w:before="100" w:beforeAutospacing="1" w:after="100" w:afterAutospacing="1"/>
              <w:jc w:val="center"/>
              <w:rPr>
                <w:color w:val="000000"/>
              </w:rPr>
            </w:pPr>
            <w:r w:rsidRPr="00CF51E1">
              <w:rPr>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109CBD"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059DEDE"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27800,67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2C7CD2E" w14:textId="77777777" w:rsidR="00D94E5C" w:rsidRPr="00CF51E1" w:rsidRDefault="00D94E5C" w:rsidP="004B4F1B">
            <w:pPr>
              <w:spacing w:before="100" w:beforeAutospacing="1" w:after="100" w:afterAutospacing="1"/>
              <w:rPr>
                <w:color w:val="000000"/>
                <w:sz w:val="18"/>
                <w:szCs w:val="18"/>
              </w:rPr>
            </w:pPr>
            <w:r w:rsidRPr="00CF51E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6173214"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2E91756"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3311190"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C7B9A8E"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CE4F9E0"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27800,67</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752DA60"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9039BE"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12777,16</w:t>
            </w:r>
          </w:p>
        </w:tc>
        <w:tc>
          <w:tcPr>
            <w:tcW w:w="992"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0803EF97"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CC"/>
            <w:vAlign w:val="center"/>
          </w:tcPr>
          <w:p w14:paraId="1A0B24DC"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40577,83</w:t>
            </w:r>
          </w:p>
        </w:tc>
        <w:tc>
          <w:tcPr>
            <w:tcW w:w="805"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3891DDD2" w14:textId="77777777" w:rsidR="00D94E5C" w:rsidRPr="00CF51E1" w:rsidRDefault="00D94E5C" w:rsidP="004B4F1B">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4EF78938" w14:textId="77777777" w:rsidR="00D94E5C" w:rsidRPr="00CF51E1" w:rsidRDefault="00D94E5C" w:rsidP="004B4F1B">
            <w:pPr>
              <w:rPr>
                <w:color w:val="000000"/>
              </w:rPr>
            </w:pPr>
          </w:p>
        </w:tc>
      </w:tr>
      <w:tr w:rsidR="00D94E5C" w:rsidRPr="00CF51E1" w14:paraId="02FCA57F" w14:textId="77777777" w:rsidTr="007A4774">
        <w:trPr>
          <w:trHeight w:val="563"/>
        </w:trPr>
        <w:tc>
          <w:tcPr>
            <w:tcW w:w="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A6DAEB"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05</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6292AC9"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5B2A74" w14:textId="77777777" w:rsidR="00D94E5C" w:rsidRPr="00CF51E1" w:rsidRDefault="00D94E5C" w:rsidP="004B4F1B">
            <w:pPr>
              <w:spacing w:before="100" w:beforeAutospacing="1" w:after="100" w:afterAutospacing="1"/>
              <w:ind w:left="-107" w:firstLine="107"/>
              <w:jc w:val="center"/>
              <w:rPr>
                <w:color w:val="000000"/>
                <w:sz w:val="18"/>
                <w:szCs w:val="18"/>
              </w:rPr>
            </w:pPr>
            <w:r w:rsidRPr="00CF51E1">
              <w:rPr>
                <w:color w:val="000000"/>
                <w:sz w:val="18"/>
                <w:szCs w:val="18"/>
              </w:rPr>
              <w:t>02</w:t>
            </w:r>
          </w:p>
        </w:tc>
        <w:tc>
          <w:tcPr>
            <w:tcW w:w="13991"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87857EB" w14:textId="77777777" w:rsidR="00D94E5C" w:rsidRPr="00CF51E1" w:rsidRDefault="00D94E5C" w:rsidP="004B4F1B">
            <w:pPr>
              <w:spacing w:before="100" w:beforeAutospacing="1" w:after="100" w:afterAutospacing="1"/>
              <w:rPr>
                <w:color w:val="000000"/>
                <w:sz w:val="18"/>
                <w:szCs w:val="18"/>
              </w:rPr>
            </w:pPr>
            <w:r w:rsidRPr="00CF51E1">
              <w:rPr>
                <w:b/>
                <w:bCs/>
                <w:color w:val="000000"/>
                <w:sz w:val="22"/>
                <w:szCs w:val="22"/>
                <w:shd w:val="clear" w:color="auto" w:fill="FFFFFF"/>
              </w:rPr>
              <w:t>Palaikyti rajone švarią aplinką</w:t>
            </w:r>
          </w:p>
        </w:tc>
        <w:tc>
          <w:tcPr>
            <w:tcW w:w="30" w:type="dxa"/>
            <w:tcBorders>
              <w:top w:val="single" w:sz="4" w:space="0" w:color="auto"/>
              <w:left w:val="single" w:sz="4" w:space="0" w:color="auto"/>
              <w:bottom w:val="single" w:sz="4" w:space="0" w:color="auto"/>
              <w:right w:val="single" w:sz="4" w:space="0" w:color="auto"/>
            </w:tcBorders>
            <w:vAlign w:val="center"/>
            <w:hideMark/>
          </w:tcPr>
          <w:p w14:paraId="0BD1998E" w14:textId="77777777" w:rsidR="00D94E5C" w:rsidRPr="00CF51E1" w:rsidRDefault="00D94E5C" w:rsidP="004B4F1B">
            <w:pPr>
              <w:rPr>
                <w:color w:val="000000"/>
              </w:rPr>
            </w:pPr>
          </w:p>
        </w:tc>
      </w:tr>
      <w:tr w:rsidR="007A4774" w:rsidRPr="00CF51E1" w14:paraId="446E010F" w14:textId="77777777" w:rsidTr="007A4774">
        <w:trPr>
          <w:trHeight w:val="984"/>
        </w:trPr>
        <w:tc>
          <w:tcPr>
            <w:tcW w:w="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65A280"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05</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17C62C"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1A3CE8" w14:textId="77777777" w:rsidR="00D94E5C" w:rsidRPr="00CF51E1" w:rsidRDefault="00D94E5C" w:rsidP="004B4F1B">
            <w:pPr>
              <w:spacing w:before="100" w:beforeAutospacing="1" w:after="100" w:afterAutospacing="1"/>
              <w:ind w:left="-107" w:firstLine="107"/>
              <w:jc w:val="center"/>
              <w:rPr>
                <w:color w:val="000000"/>
                <w:sz w:val="18"/>
                <w:szCs w:val="18"/>
              </w:rPr>
            </w:pPr>
            <w:r w:rsidRPr="00CF51E1">
              <w:rPr>
                <w:color w:val="000000"/>
                <w:sz w:val="18"/>
                <w:szCs w:val="18"/>
              </w:rPr>
              <w:t>02</w:t>
            </w:r>
          </w:p>
        </w:tc>
        <w:tc>
          <w:tcPr>
            <w:tcW w:w="4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9F6F98"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88CF7E" w14:textId="77777777" w:rsidR="00D94E5C" w:rsidRPr="00CF51E1" w:rsidRDefault="00D94E5C" w:rsidP="004B4F1B">
            <w:pPr>
              <w:jc w:val="center"/>
              <w:rPr>
                <w:color w:val="000000"/>
                <w:sz w:val="20"/>
                <w:szCs w:val="20"/>
              </w:rPr>
            </w:pPr>
            <w:r w:rsidRPr="00CF51E1">
              <w:rPr>
                <w:color w:val="000000"/>
                <w:sz w:val="20"/>
                <w:szCs w:val="20"/>
              </w:rPr>
              <w:t>Atliekų tvarkymas (bešeimininkių šiukšlių surinkimas ir išvežimas) seniūnijose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8CF43C" w14:textId="77777777" w:rsidR="00D94E5C" w:rsidRPr="00CF51E1" w:rsidRDefault="00D94E5C" w:rsidP="004B4F1B">
            <w:pPr>
              <w:spacing w:before="100" w:beforeAutospacing="1" w:after="100" w:afterAutospacing="1"/>
              <w:jc w:val="center"/>
              <w:rPr>
                <w:color w:val="000000"/>
              </w:rPr>
            </w:pPr>
            <w:r w:rsidRPr="00CF51E1">
              <w:rPr>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F826501" w14:textId="77777777" w:rsidR="00D94E5C" w:rsidRPr="00CF51E1" w:rsidRDefault="00D94E5C" w:rsidP="004B4F1B">
            <w:pPr>
              <w:spacing w:before="100" w:beforeAutospacing="1" w:after="100" w:afterAutospacing="1"/>
              <w:rPr>
                <w:color w:val="000000"/>
                <w:sz w:val="18"/>
                <w:szCs w:val="18"/>
                <w:lang w:val="pl-PL"/>
              </w:rPr>
            </w:pPr>
            <w:r>
              <w:rPr>
                <w:color w:val="000000"/>
                <w:sz w:val="18"/>
                <w:szCs w:val="18"/>
                <w:lang w:val="pl-PL"/>
              </w:rPr>
              <w:t>5300,00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869D4F1"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5300,00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F1B0BE1"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A360A0"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BEA234"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D619B0D"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4862CB9"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5300,00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A6E775F"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5300,00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AE639E5"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4803D9"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6EC866D5"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5300,00</w:t>
            </w:r>
          </w:p>
        </w:tc>
        <w:tc>
          <w:tcPr>
            <w:tcW w:w="851" w:type="dxa"/>
            <w:tcBorders>
              <w:top w:val="single" w:sz="4" w:space="0" w:color="auto"/>
              <w:left w:val="single" w:sz="4" w:space="0" w:color="auto"/>
              <w:bottom w:val="single" w:sz="4" w:space="0" w:color="auto"/>
              <w:right w:val="single" w:sz="4" w:space="0" w:color="auto"/>
            </w:tcBorders>
            <w:shd w:val="clear" w:color="auto" w:fill="FFFFCC"/>
            <w:vAlign w:val="center"/>
          </w:tcPr>
          <w:p w14:paraId="191DF2C4"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5300,00</w:t>
            </w:r>
          </w:p>
        </w:tc>
        <w:tc>
          <w:tcPr>
            <w:tcW w:w="805"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2CF70692" w14:textId="77777777" w:rsidR="00D94E5C" w:rsidRPr="00CF51E1" w:rsidRDefault="00D94E5C" w:rsidP="004B4F1B">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1BC3DFD0" w14:textId="77777777" w:rsidR="00D94E5C" w:rsidRPr="00CF51E1" w:rsidRDefault="00D94E5C" w:rsidP="004B4F1B">
            <w:pPr>
              <w:rPr>
                <w:color w:val="000000"/>
              </w:rPr>
            </w:pPr>
          </w:p>
        </w:tc>
      </w:tr>
      <w:tr w:rsidR="007A4774" w:rsidRPr="00CF51E1" w14:paraId="03F8D4CC" w14:textId="77777777" w:rsidTr="007A4774">
        <w:trPr>
          <w:trHeight w:val="984"/>
        </w:trPr>
        <w:tc>
          <w:tcPr>
            <w:tcW w:w="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B2B75C3"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05</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D51A775"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09229BE" w14:textId="77777777" w:rsidR="00D94E5C" w:rsidRPr="00CF51E1" w:rsidRDefault="00D94E5C" w:rsidP="004B4F1B">
            <w:pPr>
              <w:spacing w:before="100" w:beforeAutospacing="1" w:after="100" w:afterAutospacing="1"/>
              <w:ind w:left="-107" w:firstLine="107"/>
              <w:jc w:val="center"/>
              <w:rPr>
                <w:color w:val="000000"/>
                <w:sz w:val="18"/>
                <w:szCs w:val="18"/>
              </w:rPr>
            </w:pPr>
            <w:r w:rsidRPr="00CF51E1">
              <w:rPr>
                <w:color w:val="000000"/>
                <w:sz w:val="18"/>
                <w:szCs w:val="18"/>
              </w:rPr>
              <w:t>02</w:t>
            </w:r>
          </w:p>
        </w:tc>
        <w:tc>
          <w:tcPr>
            <w:tcW w:w="4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25829A1"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06</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41C388" w14:textId="77777777" w:rsidR="00D94E5C" w:rsidRPr="00CF51E1" w:rsidRDefault="00D94E5C" w:rsidP="004B4F1B">
            <w:pPr>
              <w:jc w:val="center"/>
              <w:rPr>
                <w:color w:val="000000"/>
                <w:sz w:val="20"/>
                <w:szCs w:val="20"/>
              </w:rPr>
            </w:pPr>
            <w:r w:rsidRPr="00CF51E1">
              <w:rPr>
                <w:color w:val="000000"/>
                <w:sz w:val="20"/>
                <w:szCs w:val="20"/>
              </w:rPr>
              <w:t>Seniūnijų teritorijų tvarkymas ir administravimas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F6FB2C" w14:textId="77777777" w:rsidR="00D94E5C" w:rsidRPr="00CF51E1" w:rsidRDefault="00D94E5C" w:rsidP="004B4F1B">
            <w:pPr>
              <w:spacing w:before="100" w:beforeAutospacing="1" w:after="100" w:afterAutospacing="1"/>
              <w:jc w:val="center"/>
              <w:rPr>
                <w:color w:val="000000"/>
              </w:rPr>
            </w:pPr>
            <w:r w:rsidRPr="00CF51E1">
              <w:rPr>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0E7464"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791200,00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F93FD03"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791038,61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B5E5061"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C3E6F7A"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2479E26"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08AD0FA"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87FD101"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791200,00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81D71A"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791038,61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225BBB8"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9F28F4"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00F311CE"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791200,00</w:t>
            </w:r>
          </w:p>
        </w:tc>
        <w:tc>
          <w:tcPr>
            <w:tcW w:w="851" w:type="dxa"/>
            <w:tcBorders>
              <w:top w:val="single" w:sz="4" w:space="0" w:color="auto"/>
              <w:left w:val="single" w:sz="4" w:space="0" w:color="auto"/>
              <w:bottom w:val="single" w:sz="4" w:space="0" w:color="auto"/>
              <w:right w:val="single" w:sz="4" w:space="0" w:color="auto"/>
            </w:tcBorders>
            <w:shd w:val="clear" w:color="auto" w:fill="FFFFCC"/>
            <w:vAlign w:val="center"/>
          </w:tcPr>
          <w:p w14:paraId="07FECB4E"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791038,61</w:t>
            </w:r>
          </w:p>
        </w:tc>
        <w:tc>
          <w:tcPr>
            <w:tcW w:w="805"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54CA1D0B" w14:textId="77777777" w:rsidR="00D94E5C" w:rsidRPr="00CF51E1" w:rsidRDefault="00D94E5C" w:rsidP="004B4F1B">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68C90CB1" w14:textId="77777777" w:rsidR="00D94E5C" w:rsidRPr="00CF51E1" w:rsidRDefault="00D94E5C" w:rsidP="004B4F1B">
            <w:pPr>
              <w:rPr>
                <w:color w:val="000000"/>
              </w:rPr>
            </w:pPr>
          </w:p>
        </w:tc>
      </w:tr>
      <w:tr w:rsidR="00D94E5C" w:rsidRPr="00CF51E1" w14:paraId="3BC41B2A" w14:textId="77777777" w:rsidTr="004B4F1B">
        <w:trPr>
          <w:trHeight w:val="431"/>
        </w:trPr>
        <w:tc>
          <w:tcPr>
            <w:tcW w:w="15259"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C083833"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SOCIALINĖS ATSKIRTIES MAŽINIMO PROGRAMOS NR. 08</w:t>
            </w:r>
          </w:p>
        </w:tc>
        <w:tc>
          <w:tcPr>
            <w:tcW w:w="30" w:type="dxa"/>
            <w:tcBorders>
              <w:top w:val="single" w:sz="4" w:space="0" w:color="auto"/>
              <w:left w:val="single" w:sz="4" w:space="0" w:color="auto"/>
              <w:bottom w:val="single" w:sz="4" w:space="0" w:color="auto"/>
              <w:right w:val="single" w:sz="4" w:space="0" w:color="auto"/>
            </w:tcBorders>
            <w:vAlign w:val="center"/>
            <w:hideMark/>
          </w:tcPr>
          <w:p w14:paraId="6260EF2A" w14:textId="77777777" w:rsidR="00D94E5C" w:rsidRPr="00CF51E1" w:rsidRDefault="00D94E5C" w:rsidP="004B4F1B">
            <w:pPr>
              <w:rPr>
                <w:color w:val="000000"/>
              </w:rPr>
            </w:pPr>
          </w:p>
        </w:tc>
      </w:tr>
      <w:tr w:rsidR="00D94E5C" w:rsidRPr="00CF51E1" w14:paraId="5F31BA41" w14:textId="77777777" w:rsidTr="007A4774">
        <w:trPr>
          <w:trHeight w:val="435"/>
        </w:trPr>
        <w:tc>
          <w:tcPr>
            <w:tcW w:w="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D52EC3A"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08</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13D6256"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14415"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AF23B0F" w14:textId="77777777" w:rsidR="00D94E5C" w:rsidRPr="00CF51E1" w:rsidRDefault="00D94E5C" w:rsidP="004B4F1B">
            <w:pPr>
              <w:spacing w:before="100" w:beforeAutospacing="1" w:after="100" w:afterAutospacing="1"/>
              <w:jc w:val="center"/>
              <w:rPr>
                <w:color w:val="000000"/>
                <w:sz w:val="18"/>
                <w:szCs w:val="18"/>
              </w:rPr>
            </w:pPr>
            <w:r w:rsidRPr="00CF51E1">
              <w:rPr>
                <w:b/>
                <w:bCs/>
                <w:color w:val="000000"/>
                <w:sz w:val="22"/>
                <w:szCs w:val="22"/>
                <w:shd w:val="clear" w:color="auto" w:fill="FFFFFF"/>
              </w:rPr>
              <w:t>Didinti socialiai remtinų asmenų integraciją į visuomenę ir mažinti socialinę atskirtį</w:t>
            </w:r>
          </w:p>
        </w:tc>
        <w:tc>
          <w:tcPr>
            <w:tcW w:w="30" w:type="dxa"/>
            <w:tcBorders>
              <w:top w:val="single" w:sz="4" w:space="0" w:color="auto"/>
              <w:left w:val="single" w:sz="4" w:space="0" w:color="auto"/>
              <w:bottom w:val="single" w:sz="4" w:space="0" w:color="auto"/>
              <w:right w:val="single" w:sz="4" w:space="0" w:color="auto"/>
            </w:tcBorders>
            <w:vAlign w:val="center"/>
            <w:hideMark/>
          </w:tcPr>
          <w:p w14:paraId="49D082AB" w14:textId="77777777" w:rsidR="00D94E5C" w:rsidRPr="00CF51E1" w:rsidRDefault="00D94E5C" w:rsidP="004B4F1B">
            <w:pPr>
              <w:rPr>
                <w:color w:val="000000"/>
              </w:rPr>
            </w:pPr>
          </w:p>
        </w:tc>
      </w:tr>
      <w:tr w:rsidR="00D94E5C" w:rsidRPr="00CF51E1" w14:paraId="4385681D" w14:textId="77777777" w:rsidTr="007A4774">
        <w:trPr>
          <w:trHeight w:val="413"/>
        </w:trPr>
        <w:tc>
          <w:tcPr>
            <w:tcW w:w="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1C32B2E"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08</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75C35D7"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8A406F" w14:textId="77777777" w:rsidR="00D94E5C" w:rsidRPr="00CF51E1" w:rsidRDefault="00D94E5C" w:rsidP="004B4F1B">
            <w:pPr>
              <w:spacing w:before="100" w:beforeAutospacing="1" w:after="100" w:afterAutospacing="1"/>
              <w:ind w:left="-107" w:firstLine="107"/>
              <w:jc w:val="center"/>
              <w:rPr>
                <w:color w:val="000000"/>
                <w:sz w:val="18"/>
                <w:szCs w:val="18"/>
              </w:rPr>
            </w:pPr>
            <w:r w:rsidRPr="00CF51E1">
              <w:rPr>
                <w:color w:val="000000"/>
                <w:sz w:val="18"/>
                <w:szCs w:val="18"/>
              </w:rPr>
              <w:t>01</w:t>
            </w:r>
          </w:p>
        </w:tc>
        <w:tc>
          <w:tcPr>
            <w:tcW w:w="13991"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DD6DF88" w14:textId="77777777" w:rsidR="00D94E5C" w:rsidRPr="00CF51E1" w:rsidRDefault="00D94E5C" w:rsidP="004B4F1B">
            <w:pPr>
              <w:spacing w:before="100" w:beforeAutospacing="1" w:after="100" w:afterAutospacing="1"/>
              <w:jc w:val="center"/>
              <w:rPr>
                <w:color w:val="000000"/>
                <w:sz w:val="18"/>
                <w:szCs w:val="18"/>
              </w:rPr>
            </w:pPr>
            <w:r w:rsidRPr="00CF51E1">
              <w:rPr>
                <w:b/>
                <w:bCs/>
                <w:color w:val="000000"/>
                <w:sz w:val="22"/>
                <w:szCs w:val="22"/>
                <w:shd w:val="clear" w:color="auto" w:fill="FFFFFF"/>
              </w:rPr>
              <w:t>Teikti socialinę paramą</w:t>
            </w:r>
          </w:p>
        </w:tc>
        <w:tc>
          <w:tcPr>
            <w:tcW w:w="30" w:type="dxa"/>
            <w:tcBorders>
              <w:top w:val="single" w:sz="4" w:space="0" w:color="auto"/>
              <w:left w:val="single" w:sz="4" w:space="0" w:color="auto"/>
              <w:bottom w:val="single" w:sz="4" w:space="0" w:color="auto"/>
              <w:right w:val="single" w:sz="4" w:space="0" w:color="auto"/>
            </w:tcBorders>
            <w:vAlign w:val="center"/>
            <w:hideMark/>
          </w:tcPr>
          <w:p w14:paraId="074A2BF7" w14:textId="77777777" w:rsidR="00D94E5C" w:rsidRPr="00CF51E1" w:rsidRDefault="00D94E5C" w:rsidP="004B4F1B">
            <w:pPr>
              <w:rPr>
                <w:color w:val="000000"/>
              </w:rPr>
            </w:pPr>
          </w:p>
        </w:tc>
      </w:tr>
      <w:tr w:rsidR="007A4774" w:rsidRPr="00CF51E1" w14:paraId="71B75E41" w14:textId="77777777" w:rsidTr="007A4774">
        <w:trPr>
          <w:trHeight w:val="984"/>
        </w:trPr>
        <w:tc>
          <w:tcPr>
            <w:tcW w:w="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FF80204"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08</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872395C"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01</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0F3318" w14:textId="77777777" w:rsidR="00D94E5C" w:rsidRPr="00CF51E1" w:rsidRDefault="00D94E5C" w:rsidP="004B4F1B">
            <w:pPr>
              <w:spacing w:before="100" w:beforeAutospacing="1" w:after="100" w:afterAutospacing="1"/>
              <w:ind w:left="-107" w:firstLine="107"/>
              <w:jc w:val="center"/>
              <w:rPr>
                <w:color w:val="000000"/>
                <w:sz w:val="18"/>
                <w:szCs w:val="18"/>
              </w:rPr>
            </w:pPr>
            <w:r>
              <w:rPr>
                <w:color w:val="000000"/>
                <w:sz w:val="18"/>
                <w:szCs w:val="18"/>
              </w:rPr>
              <w:t>01</w:t>
            </w:r>
          </w:p>
        </w:tc>
        <w:tc>
          <w:tcPr>
            <w:tcW w:w="4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F281428" w14:textId="77777777" w:rsidR="00D94E5C" w:rsidRPr="00CF51E1" w:rsidRDefault="00D94E5C" w:rsidP="004B4F1B">
            <w:pPr>
              <w:spacing w:before="100" w:beforeAutospacing="1" w:after="100" w:afterAutospacing="1"/>
              <w:jc w:val="center"/>
              <w:rPr>
                <w:color w:val="000000"/>
                <w:sz w:val="18"/>
                <w:szCs w:val="18"/>
              </w:rPr>
            </w:pPr>
            <w:r>
              <w:rPr>
                <w:color w:val="000000"/>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F9A26DC" w14:textId="77777777" w:rsidR="00D94E5C" w:rsidRPr="00CF51E1" w:rsidRDefault="00D94E5C" w:rsidP="004B4F1B">
            <w:pPr>
              <w:jc w:val="center"/>
              <w:rPr>
                <w:color w:val="000000"/>
                <w:sz w:val="20"/>
                <w:szCs w:val="20"/>
              </w:rPr>
            </w:pPr>
            <w:r>
              <w:rPr>
                <w:color w:val="000000"/>
                <w:sz w:val="20"/>
                <w:szCs w:val="20"/>
              </w:rPr>
              <w:t>Socialinės apsaugos centrinės institucijos išlaikymas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D1A828" w14:textId="77777777" w:rsidR="00D94E5C" w:rsidRPr="00BD6664" w:rsidRDefault="00D94E5C" w:rsidP="004B4F1B">
            <w:pPr>
              <w:jc w:val="both"/>
              <w:rPr>
                <w:sz w:val="20"/>
                <w:szCs w:val="20"/>
              </w:rPr>
            </w:pPr>
            <w:r w:rsidRPr="00BD6664">
              <w:rPr>
                <w:sz w:val="20"/>
                <w:szCs w:val="20"/>
              </w:rPr>
              <w:t xml:space="preserve">Piniginės socialinės paramos gavėjų skaičius nuo bendro Vilniaus rajono gyventojų skaičiaus (proc.)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12CBF1B" w14:textId="77777777" w:rsidR="00D94E5C" w:rsidRPr="00CF51E1" w:rsidRDefault="00D94E5C" w:rsidP="007A4774">
            <w:pPr>
              <w:spacing w:before="100" w:beforeAutospacing="1" w:after="100" w:afterAutospacing="1"/>
              <w:rPr>
                <w:color w:val="000000"/>
                <w:sz w:val="18"/>
                <w:szCs w:val="18"/>
              </w:rPr>
            </w:pPr>
            <w:r>
              <w:rPr>
                <w:color w:val="000000"/>
                <w:sz w:val="18"/>
                <w:szCs w:val="18"/>
              </w:rPr>
              <w:t>11600,00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CAC279A" w14:textId="77777777" w:rsidR="00D94E5C" w:rsidRDefault="00D94E5C" w:rsidP="007A4774">
            <w:pPr>
              <w:jc w:val="center"/>
              <w:rPr>
                <w:color w:val="000000"/>
                <w:sz w:val="18"/>
                <w:szCs w:val="18"/>
              </w:rPr>
            </w:pPr>
            <w:r>
              <w:rPr>
                <w:color w:val="000000"/>
                <w:sz w:val="18"/>
                <w:szCs w:val="18"/>
              </w:rPr>
              <w:t>11482,79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783302" w14:textId="77777777" w:rsidR="00D94E5C" w:rsidRPr="00CF51E1" w:rsidRDefault="00D94E5C" w:rsidP="007A4774">
            <w:pPr>
              <w:jc w:val="center"/>
              <w:rPr>
                <w:color w:val="000000"/>
                <w:sz w:val="18"/>
                <w:szCs w:val="18"/>
              </w:rPr>
            </w:pPr>
            <w:r>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549BB80" w14:textId="77777777" w:rsidR="00D94E5C" w:rsidRDefault="00D94E5C" w:rsidP="007A4774">
            <w:pPr>
              <w:jc w:val="center"/>
              <w:rPr>
                <w:color w:val="000000"/>
                <w:sz w:val="18"/>
                <w:szCs w:val="18"/>
              </w:rPr>
            </w:pPr>
            <w:r>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AB0D5E" w14:textId="77777777" w:rsidR="00D94E5C" w:rsidRPr="00CF51E1" w:rsidRDefault="00D94E5C" w:rsidP="007A4774">
            <w:pPr>
              <w:jc w:val="center"/>
              <w:rPr>
                <w:color w:val="000000"/>
                <w:sz w:val="18"/>
                <w:szCs w:val="18"/>
              </w:rPr>
            </w:pPr>
            <w:r>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52CB042" w14:textId="77777777" w:rsidR="00D94E5C" w:rsidRPr="00CF51E1" w:rsidRDefault="00D94E5C" w:rsidP="007A4774">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72970A" w14:textId="77777777" w:rsidR="00D94E5C" w:rsidRPr="00CF51E1" w:rsidRDefault="00D94E5C" w:rsidP="007A4774">
            <w:pPr>
              <w:jc w:val="center"/>
              <w:rPr>
                <w:color w:val="000000"/>
                <w:sz w:val="18"/>
                <w:szCs w:val="18"/>
              </w:rPr>
            </w:pPr>
            <w:r>
              <w:rPr>
                <w:color w:val="000000"/>
                <w:sz w:val="18"/>
                <w:szCs w:val="18"/>
              </w:rPr>
              <w:t>11600,00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D1923E9" w14:textId="77777777" w:rsidR="00D94E5C" w:rsidRDefault="00D94E5C" w:rsidP="007A4774">
            <w:pPr>
              <w:jc w:val="center"/>
              <w:rPr>
                <w:color w:val="000000"/>
                <w:sz w:val="18"/>
                <w:szCs w:val="18"/>
              </w:rPr>
            </w:pPr>
            <w:r>
              <w:rPr>
                <w:color w:val="000000"/>
                <w:sz w:val="18"/>
                <w:szCs w:val="18"/>
              </w:rPr>
              <w:t>11482,79</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8839436" w14:textId="77777777" w:rsidR="00D94E5C" w:rsidRPr="00CF51E1" w:rsidRDefault="00D94E5C" w:rsidP="007A4774">
            <w:pPr>
              <w:jc w:val="center"/>
              <w:rPr>
                <w:color w:val="000000"/>
                <w:sz w:val="18"/>
                <w:szCs w:val="18"/>
              </w:rPr>
            </w:pPr>
            <w:r>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D9AB0A" w14:textId="77777777" w:rsidR="00D94E5C" w:rsidRPr="00CF51E1" w:rsidRDefault="00D94E5C" w:rsidP="007A4774">
            <w:pPr>
              <w:jc w:val="center"/>
              <w:rPr>
                <w:color w:val="000000"/>
                <w:sz w:val="18"/>
                <w:szCs w:val="18"/>
              </w:rPr>
            </w:pPr>
            <w:r>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6B838D26" w14:textId="77777777" w:rsidR="00D94E5C" w:rsidRPr="00CF51E1" w:rsidRDefault="00D94E5C" w:rsidP="007A4774">
            <w:pPr>
              <w:jc w:val="center"/>
              <w:rPr>
                <w:color w:val="000000"/>
                <w:sz w:val="18"/>
                <w:szCs w:val="18"/>
              </w:rPr>
            </w:pPr>
            <w:r>
              <w:rPr>
                <w:color w:val="000000"/>
                <w:sz w:val="18"/>
                <w:szCs w:val="18"/>
              </w:rPr>
              <w:t>11600,00</w:t>
            </w:r>
          </w:p>
        </w:tc>
        <w:tc>
          <w:tcPr>
            <w:tcW w:w="851" w:type="dxa"/>
            <w:tcBorders>
              <w:top w:val="single" w:sz="4" w:space="0" w:color="auto"/>
              <w:left w:val="single" w:sz="4" w:space="0" w:color="auto"/>
              <w:bottom w:val="single" w:sz="4" w:space="0" w:color="auto"/>
              <w:right w:val="single" w:sz="4" w:space="0" w:color="auto"/>
            </w:tcBorders>
            <w:shd w:val="clear" w:color="auto" w:fill="FFFFCC"/>
          </w:tcPr>
          <w:p w14:paraId="30CAE7F0" w14:textId="77777777" w:rsidR="00D94E5C" w:rsidRDefault="00D94E5C" w:rsidP="007A4774">
            <w:pPr>
              <w:jc w:val="center"/>
              <w:rPr>
                <w:color w:val="000000"/>
                <w:sz w:val="18"/>
                <w:szCs w:val="18"/>
              </w:rPr>
            </w:pPr>
            <w:r>
              <w:rPr>
                <w:color w:val="000000"/>
                <w:sz w:val="18"/>
                <w:szCs w:val="18"/>
              </w:rPr>
              <w:t>11482,79</w:t>
            </w:r>
          </w:p>
        </w:tc>
        <w:tc>
          <w:tcPr>
            <w:tcW w:w="805"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7330A2D9" w14:textId="77777777" w:rsidR="00D94E5C" w:rsidRPr="00CF51E1" w:rsidRDefault="00D94E5C" w:rsidP="004B4F1B">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2BE455AB" w14:textId="77777777" w:rsidR="00D94E5C" w:rsidRPr="00CF51E1" w:rsidRDefault="00D94E5C" w:rsidP="004B4F1B">
            <w:pPr>
              <w:rPr>
                <w:color w:val="000000"/>
              </w:rPr>
            </w:pPr>
          </w:p>
        </w:tc>
      </w:tr>
      <w:tr w:rsidR="007A4774" w:rsidRPr="00CF51E1" w14:paraId="7AE86672" w14:textId="77777777" w:rsidTr="007A4774">
        <w:trPr>
          <w:trHeight w:val="984"/>
        </w:trPr>
        <w:tc>
          <w:tcPr>
            <w:tcW w:w="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2A7DB5A"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08</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C96C95D"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FB7BB11" w14:textId="77777777" w:rsidR="00D94E5C" w:rsidRPr="00CF51E1" w:rsidRDefault="00D94E5C" w:rsidP="004B4F1B">
            <w:pPr>
              <w:spacing w:before="100" w:beforeAutospacing="1" w:after="100" w:afterAutospacing="1"/>
              <w:ind w:left="-107" w:firstLine="107"/>
              <w:jc w:val="center"/>
              <w:rPr>
                <w:color w:val="000000"/>
                <w:sz w:val="18"/>
                <w:szCs w:val="18"/>
              </w:rPr>
            </w:pPr>
            <w:r w:rsidRPr="00CF51E1">
              <w:rPr>
                <w:color w:val="000000"/>
                <w:sz w:val="18"/>
                <w:szCs w:val="18"/>
              </w:rPr>
              <w:t>01</w:t>
            </w:r>
          </w:p>
        </w:tc>
        <w:tc>
          <w:tcPr>
            <w:tcW w:w="4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690638E"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C47F30A" w14:textId="77777777" w:rsidR="00D94E5C" w:rsidRPr="00CF51E1" w:rsidRDefault="00D94E5C" w:rsidP="004B4F1B">
            <w:pPr>
              <w:jc w:val="center"/>
              <w:rPr>
                <w:color w:val="000000"/>
                <w:sz w:val="20"/>
                <w:szCs w:val="20"/>
              </w:rPr>
            </w:pPr>
            <w:r w:rsidRPr="00CF51E1">
              <w:rPr>
                <w:color w:val="000000"/>
                <w:sz w:val="20"/>
                <w:szCs w:val="20"/>
              </w:rPr>
              <w:t>Galimybė paremti nukentėjusius nuo  stichinių nelaimių</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437FCE" w14:textId="77777777" w:rsidR="00D94E5C" w:rsidRPr="00CF51E1" w:rsidRDefault="00D94E5C" w:rsidP="004B4F1B">
            <w:pPr>
              <w:spacing w:before="100" w:beforeAutospacing="1" w:after="100" w:afterAutospacing="1"/>
              <w:jc w:val="center"/>
              <w:rPr>
                <w:color w:val="000000"/>
              </w:rPr>
            </w:pPr>
            <w:r w:rsidRPr="00CF51E1">
              <w:rPr>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B8ACC04"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6C1888D" w14:textId="77777777" w:rsidR="00D94E5C" w:rsidRPr="00CF51E1" w:rsidRDefault="00D94E5C" w:rsidP="004B4F1B">
            <w:pPr>
              <w:rPr>
                <w:color w:val="000000"/>
              </w:rPr>
            </w:pPr>
            <w:r>
              <w:rPr>
                <w:color w:val="000000"/>
                <w:sz w:val="18"/>
                <w:szCs w:val="18"/>
              </w:rPr>
              <w:t>3500</w:t>
            </w:r>
            <w:r w:rsidRPr="00CF51E1">
              <w:rPr>
                <w:color w:val="000000"/>
                <w:sz w:val="18"/>
                <w:szCs w:val="18"/>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A04D8F" w14:textId="77777777" w:rsidR="00D94E5C" w:rsidRPr="00CF51E1" w:rsidRDefault="00D94E5C" w:rsidP="004B4F1B">
            <w:pPr>
              <w:rPr>
                <w:color w:val="000000"/>
              </w:rPr>
            </w:pPr>
            <w:r w:rsidRPr="00CF51E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5CC339A" w14:textId="77777777" w:rsidR="00D94E5C" w:rsidRPr="00CF51E1" w:rsidRDefault="00D94E5C" w:rsidP="004B4F1B">
            <w:pPr>
              <w:rPr>
                <w:color w:val="000000"/>
              </w:rPr>
            </w:pPr>
            <w:r>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E46DD2" w14:textId="77777777" w:rsidR="00D94E5C" w:rsidRPr="00CF51E1" w:rsidRDefault="00D94E5C" w:rsidP="004B4F1B">
            <w:pPr>
              <w:rPr>
                <w:color w:val="000000"/>
              </w:rPr>
            </w:pPr>
            <w:r w:rsidRPr="00CF51E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755C0B7" w14:textId="77777777" w:rsidR="00D94E5C" w:rsidRPr="00CF51E1" w:rsidRDefault="00D94E5C" w:rsidP="004B4F1B">
            <w:pPr>
              <w:rPr>
                <w:color w:val="000000"/>
              </w:rPr>
            </w:pPr>
            <w:r w:rsidRPr="00CF51E1">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CF2BDC" w14:textId="77777777" w:rsidR="00D94E5C" w:rsidRPr="00CF51E1" w:rsidRDefault="00D94E5C" w:rsidP="004B4F1B">
            <w:pPr>
              <w:rPr>
                <w:color w:val="000000"/>
              </w:rPr>
            </w:pPr>
            <w:r w:rsidRPr="00CF51E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9D268AB" w14:textId="77777777" w:rsidR="00D94E5C" w:rsidRPr="00CF51E1" w:rsidRDefault="00D94E5C" w:rsidP="004B4F1B">
            <w:pPr>
              <w:rPr>
                <w:color w:val="000000"/>
              </w:rPr>
            </w:pPr>
            <w:r>
              <w:rPr>
                <w:color w:val="000000"/>
                <w:sz w:val="18"/>
                <w:szCs w:val="18"/>
              </w:rPr>
              <w:t>3500</w:t>
            </w:r>
            <w:r w:rsidRPr="00CF51E1">
              <w:rPr>
                <w:color w:val="000000"/>
                <w:sz w:val="18"/>
                <w:szCs w:val="18"/>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806487A" w14:textId="77777777" w:rsidR="00D94E5C" w:rsidRPr="00CF51E1" w:rsidRDefault="00D94E5C" w:rsidP="004B4F1B">
            <w:pPr>
              <w:rPr>
                <w:color w:val="000000"/>
              </w:rPr>
            </w:pPr>
            <w:r w:rsidRPr="00CF51E1">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1760CB" w14:textId="77777777" w:rsidR="00D94E5C" w:rsidRPr="00CF51E1" w:rsidRDefault="00D94E5C" w:rsidP="004B4F1B">
            <w:pPr>
              <w:rPr>
                <w:color w:val="000000"/>
              </w:rPr>
            </w:pPr>
            <w:r w:rsidRPr="00CF51E1">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0FE8F183" w14:textId="77777777" w:rsidR="00D94E5C" w:rsidRPr="00CF51E1" w:rsidRDefault="00D94E5C" w:rsidP="004B4F1B">
            <w:pPr>
              <w:rPr>
                <w:color w:val="000000"/>
              </w:rPr>
            </w:pPr>
            <w:r w:rsidRPr="00CF51E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CC"/>
          </w:tcPr>
          <w:p w14:paraId="7685F70B" w14:textId="77777777" w:rsidR="00D94E5C" w:rsidRPr="00CF51E1" w:rsidRDefault="00D94E5C" w:rsidP="004B4F1B">
            <w:pPr>
              <w:rPr>
                <w:color w:val="000000"/>
              </w:rPr>
            </w:pPr>
            <w:r>
              <w:rPr>
                <w:color w:val="000000"/>
                <w:sz w:val="18"/>
                <w:szCs w:val="18"/>
              </w:rPr>
              <w:t>3500</w:t>
            </w:r>
            <w:r w:rsidRPr="00CF51E1">
              <w:rPr>
                <w:color w:val="000000"/>
                <w:sz w:val="18"/>
                <w:szCs w:val="18"/>
              </w:rPr>
              <w:t>,00</w:t>
            </w:r>
          </w:p>
        </w:tc>
        <w:tc>
          <w:tcPr>
            <w:tcW w:w="805"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0C6353A4" w14:textId="77777777" w:rsidR="00D94E5C" w:rsidRPr="00CF51E1" w:rsidRDefault="00D94E5C" w:rsidP="004B4F1B">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598C6AC1" w14:textId="77777777" w:rsidR="00D94E5C" w:rsidRPr="00CF51E1" w:rsidRDefault="00D94E5C" w:rsidP="004B4F1B">
            <w:pPr>
              <w:rPr>
                <w:color w:val="000000"/>
              </w:rPr>
            </w:pPr>
          </w:p>
        </w:tc>
      </w:tr>
      <w:tr w:rsidR="00D94E5C" w:rsidRPr="00CF51E1" w14:paraId="6D5AA54E" w14:textId="77777777" w:rsidTr="007A4774">
        <w:trPr>
          <w:trHeight w:val="419"/>
        </w:trPr>
        <w:tc>
          <w:tcPr>
            <w:tcW w:w="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0AF18AD"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lastRenderedPageBreak/>
              <w:t>08</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8528908"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5FA5C3" w14:textId="77777777" w:rsidR="00D94E5C" w:rsidRPr="00CF51E1" w:rsidRDefault="00D94E5C" w:rsidP="004B4F1B">
            <w:pPr>
              <w:spacing w:before="100" w:beforeAutospacing="1" w:after="100" w:afterAutospacing="1"/>
              <w:ind w:left="-107" w:firstLine="107"/>
              <w:jc w:val="center"/>
              <w:rPr>
                <w:color w:val="000000"/>
                <w:sz w:val="18"/>
                <w:szCs w:val="18"/>
              </w:rPr>
            </w:pPr>
            <w:r w:rsidRPr="00CF51E1">
              <w:rPr>
                <w:color w:val="000000"/>
                <w:sz w:val="18"/>
                <w:szCs w:val="18"/>
              </w:rPr>
              <w:t>04</w:t>
            </w:r>
          </w:p>
        </w:tc>
        <w:tc>
          <w:tcPr>
            <w:tcW w:w="13991"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D6709F9" w14:textId="77777777" w:rsidR="00D94E5C" w:rsidRPr="00CF51E1" w:rsidRDefault="00D94E5C" w:rsidP="004B4F1B">
            <w:pPr>
              <w:spacing w:before="100" w:beforeAutospacing="1" w:after="100" w:afterAutospacing="1"/>
              <w:jc w:val="center"/>
              <w:rPr>
                <w:color w:val="000000"/>
                <w:sz w:val="18"/>
                <w:szCs w:val="18"/>
              </w:rPr>
            </w:pPr>
            <w:r w:rsidRPr="00CF51E1">
              <w:rPr>
                <w:b/>
                <w:color w:val="000000"/>
                <w:sz w:val="18"/>
                <w:szCs w:val="18"/>
              </w:rPr>
              <w:t>P</w:t>
            </w:r>
            <w:r w:rsidRPr="00CF51E1">
              <w:rPr>
                <w:b/>
                <w:bCs/>
                <w:color w:val="000000"/>
                <w:sz w:val="22"/>
                <w:szCs w:val="22"/>
                <w:shd w:val="clear" w:color="auto" w:fill="FFFFFF"/>
              </w:rPr>
              <w:t>adėti bedarbiams grįžti į darbo rinką</w:t>
            </w:r>
          </w:p>
        </w:tc>
        <w:tc>
          <w:tcPr>
            <w:tcW w:w="30" w:type="dxa"/>
            <w:tcBorders>
              <w:top w:val="single" w:sz="4" w:space="0" w:color="auto"/>
              <w:left w:val="single" w:sz="4" w:space="0" w:color="auto"/>
              <w:bottom w:val="single" w:sz="4" w:space="0" w:color="auto"/>
              <w:right w:val="single" w:sz="4" w:space="0" w:color="auto"/>
            </w:tcBorders>
            <w:vAlign w:val="center"/>
            <w:hideMark/>
          </w:tcPr>
          <w:p w14:paraId="34F67105" w14:textId="77777777" w:rsidR="00D94E5C" w:rsidRPr="00CF51E1" w:rsidRDefault="00D94E5C" w:rsidP="004B4F1B">
            <w:pPr>
              <w:rPr>
                <w:color w:val="000000"/>
              </w:rPr>
            </w:pPr>
          </w:p>
        </w:tc>
      </w:tr>
      <w:tr w:rsidR="007A4774" w:rsidRPr="00CF51E1" w14:paraId="48A7A494" w14:textId="77777777" w:rsidTr="007A4774">
        <w:trPr>
          <w:trHeight w:val="984"/>
        </w:trPr>
        <w:tc>
          <w:tcPr>
            <w:tcW w:w="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9848F08"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08</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D6FFCBF"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40193B" w14:textId="77777777" w:rsidR="00D94E5C" w:rsidRPr="00CF51E1" w:rsidRDefault="00D94E5C" w:rsidP="004B4F1B">
            <w:pPr>
              <w:spacing w:before="100" w:beforeAutospacing="1" w:after="100" w:afterAutospacing="1"/>
              <w:ind w:left="-107" w:firstLine="107"/>
              <w:jc w:val="center"/>
              <w:rPr>
                <w:color w:val="000000"/>
                <w:sz w:val="18"/>
                <w:szCs w:val="18"/>
              </w:rPr>
            </w:pPr>
            <w:r w:rsidRPr="00CF51E1">
              <w:rPr>
                <w:color w:val="000000"/>
                <w:sz w:val="18"/>
                <w:szCs w:val="18"/>
              </w:rPr>
              <w:t>04</w:t>
            </w:r>
          </w:p>
        </w:tc>
        <w:tc>
          <w:tcPr>
            <w:tcW w:w="4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214D15C" w14:textId="77777777" w:rsidR="00D94E5C" w:rsidRPr="00CF51E1" w:rsidRDefault="00D94E5C" w:rsidP="004B4F1B">
            <w:pPr>
              <w:spacing w:before="100" w:beforeAutospacing="1" w:after="100" w:afterAutospacing="1"/>
              <w:jc w:val="center"/>
              <w:rPr>
                <w:color w:val="000000"/>
                <w:sz w:val="18"/>
                <w:szCs w:val="18"/>
              </w:rPr>
            </w:pPr>
            <w:r w:rsidRPr="00CF51E1">
              <w:rPr>
                <w:color w:val="000000"/>
                <w:sz w:val="18"/>
                <w:szCs w:val="18"/>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3B0A9F7" w14:textId="77777777" w:rsidR="00D94E5C" w:rsidRPr="00CF51E1" w:rsidRDefault="00D94E5C" w:rsidP="004B4F1B">
            <w:pPr>
              <w:jc w:val="center"/>
              <w:rPr>
                <w:color w:val="000000"/>
                <w:sz w:val="20"/>
                <w:szCs w:val="20"/>
              </w:rPr>
            </w:pPr>
            <w:r w:rsidRPr="00CF51E1">
              <w:rPr>
                <w:color w:val="000000"/>
                <w:sz w:val="20"/>
                <w:szCs w:val="20"/>
              </w:rPr>
              <w:t>Viešųjų darbų programos vykdymas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751FA8" w14:textId="77777777" w:rsidR="00D94E5C" w:rsidRPr="00CF51E1" w:rsidRDefault="00D94E5C" w:rsidP="004B4F1B">
            <w:pPr>
              <w:spacing w:before="100" w:beforeAutospacing="1" w:after="100" w:afterAutospacing="1"/>
              <w:jc w:val="center"/>
              <w:rPr>
                <w:color w:val="000000"/>
              </w:rPr>
            </w:pPr>
            <w:r w:rsidRPr="00CF51E1">
              <w:rPr>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74C28FA" w14:textId="77777777" w:rsidR="00D94E5C" w:rsidRPr="00CF51E1" w:rsidRDefault="00D94E5C" w:rsidP="004B4F1B">
            <w:pPr>
              <w:spacing w:before="100" w:beforeAutospacing="1" w:after="100" w:afterAutospacing="1"/>
              <w:rPr>
                <w:color w:val="000000"/>
                <w:sz w:val="18"/>
                <w:szCs w:val="18"/>
              </w:rPr>
            </w:pPr>
            <w:r>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FCCDA75" w14:textId="77777777" w:rsidR="00D94E5C" w:rsidRPr="00CF51E1" w:rsidRDefault="00D94E5C" w:rsidP="004B4F1B">
            <w:pPr>
              <w:rPr>
                <w:color w:val="000000"/>
                <w:sz w:val="18"/>
                <w:szCs w:val="18"/>
              </w:rPr>
            </w:pPr>
            <w:r>
              <w:rPr>
                <w:color w:val="000000"/>
                <w:sz w:val="18"/>
                <w:szCs w:val="18"/>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E599F7" w14:textId="77777777" w:rsidR="00D94E5C" w:rsidRPr="00CF51E1" w:rsidRDefault="00D94E5C" w:rsidP="004B4F1B">
            <w:pPr>
              <w:rPr>
                <w:color w:val="000000"/>
                <w:sz w:val="18"/>
                <w:szCs w:val="18"/>
              </w:rPr>
            </w:pPr>
            <w:r>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3505BF2" w14:textId="77777777" w:rsidR="00D94E5C" w:rsidRPr="00CF51E1" w:rsidRDefault="00D94E5C" w:rsidP="004B4F1B">
            <w:pPr>
              <w:rPr>
                <w:color w:val="000000"/>
                <w:sz w:val="18"/>
                <w:szCs w:val="18"/>
              </w:rPr>
            </w:pPr>
            <w:r>
              <w:rPr>
                <w:color w:val="000000"/>
                <w:sz w:val="18"/>
                <w:szCs w:val="18"/>
              </w:rPr>
              <w:t>6530,95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E403C5" w14:textId="77777777" w:rsidR="00D94E5C" w:rsidRPr="00CF51E1" w:rsidRDefault="00D94E5C" w:rsidP="004B4F1B">
            <w:pPr>
              <w:rPr>
                <w:color w:val="000000"/>
                <w:sz w:val="18"/>
                <w:szCs w:val="18"/>
              </w:rPr>
            </w:pPr>
            <w:r w:rsidRPr="00CF51E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2716C07" w14:textId="77777777" w:rsidR="00D94E5C" w:rsidRPr="00CF51E1" w:rsidRDefault="00D94E5C" w:rsidP="004B4F1B">
            <w:pPr>
              <w:rPr>
                <w:color w:val="000000"/>
                <w:sz w:val="18"/>
                <w:szCs w:val="18"/>
              </w:rPr>
            </w:pPr>
            <w:r w:rsidRPr="00CF51E1">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44A1067" w14:textId="77777777" w:rsidR="00D94E5C" w:rsidRPr="00CF51E1" w:rsidRDefault="00D94E5C" w:rsidP="004B4F1B">
            <w:pPr>
              <w:rPr>
                <w:color w:val="000000"/>
                <w:sz w:val="18"/>
                <w:szCs w:val="18"/>
              </w:rPr>
            </w:pPr>
            <w:r>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863FA50" w14:textId="77777777" w:rsidR="00D94E5C" w:rsidRPr="00CF51E1" w:rsidRDefault="00D94E5C" w:rsidP="004B4F1B">
            <w:pPr>
              <w:rPr>
                <w:color w:val="000000"/>
                <w:sz w:val="18"/>
                <w:szCs w:val="18"/>
              </w:rPr>
            </w:pPr>
            <w:r>
              <w:rPr>
                <w:color w:val="000000"/>
                <w:sz w:val="18"/>
                <w:szCs w:val="18"/>
              </w:rPr>
              <w:t>6530,95</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E86A00F" w14:textId="77777777" w:rsidR="00D94E5C" w:rsidRPr="00CF51E1" w:rsidRDefault="00D94E5C" w:rsidP="004B4F1B">
            <w:pPr>
              <w:rPr>
                <w:color w:val="000000"/>
                <w:sz w:val="18"/>
                <w:szCs w:val="18"/>
              </w:rPr>
            </w:pPr>
            <w:r w:rsidRPr="00CF51E1">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B746DA" w14:textId="77777777" w:rsidR="00D94E5C" w:rsidRPr="00CF51E1" w:rsidRDefault="00D94E5C" w:rsidP="004B4F1B">
            <w:pPr>
              <w:rPr>
                <w:color w:val="000000"/>
                <w:sz w:val="18"/>
                <w:szCs w:val="18"/>
              </w:rPr>
            </w:pPr>
            <w:r w:rsidRPr="00CF51E1">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0B25E626" w14:textId="77777777" w:rsidR="00D94E5C" w:rsidRPr="00CF51E1" w:rsidRDefault="00D94E5C" w:rsidP="004B4F1B">
            <w:pPr>
              <w:rPr>
                <w:color w:val="000000"/>
                <w:sz w:val="18"/>
                <w:szCs w:val="18"/>
              </w:rPr>
            </w:pPr>
            <w:r>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FFFFCC"/>
          </w:tcPr>
          <w:p w14:paraId="47FB082F" w14:textId="77777777" w:rsidR="00D94E5C" w:rsidRPr="007E6F6F" w:rsidRDefault="00D94E5C" w:rsidP="004B4F1B">
            <w:pPr>
              <w:rPr>
                <w:color w:val="000000"/>
                <w:sz w:val="18"/>
                <w:szCs w:val="18"/>
                <w:lang w:val="en-US"/>
              </w:rPr>
            </w:pPr>
            <w:r>
              <w:rPr>
                <w:color w:val="000000"/>
                <w:sz w:val="18"/>
                <w:szCs w:val="18"/>
              </w:rPr>
              <w:t>6530,95</w:t>
            </w:r>
          </w:p>
        </w:tc>
        <w:tc>
          <w:tcPr>
            <w:tcW w:w="805"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0475DEC0" w14:textId="77777777" w:rsidR="00D94E5C" w:rsidRPr="00CF51E1" w:rsidRDefault="00D94E5C" w:rsidP="004B4F1B">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38EF1FE7" w14:textId="77777777" w:rsidR="00D94E5C" w:rsidRPr="00CF51E1" w:rsidRDefault="00D94E5C" w:rsidP="004B4F1B">
            <w:pPr>
              <w:rPr>
                <w:color w:val="000000"/>
              </w:rPr>
            </w:pPr>
          </w:p>
        </w:tc>
      </w:tr>
    </w:tbl>
    <w:p w14:paraId="62619C6D" w14:textId="77777777" w:rsidR="00D94E5C" w:rsidRPr="002E4559" w:rsidRDefault="00D94E5C" w:rsidP="00D94E5C"/>
    <w:p w14:paraId="61E969B6" w14:textId="77777777" w:rsidR="00A54842" w:rsidRPr="002E4559" w:rsidRDefault="00A54842" w:rsidP="00A54842"/>
    <w:p w14:paraId="52894DDF" w14:textId="77777777" w:rsidR="00A54842" w:rsidRPr="002E4559" w:rsidRDefault="00A54842" w:rsidP="00A54842"/>
    <w:p w14:paraId="787D4D48" w14:textId="5CEE5D6E" w:rsidR="00A54842" w:rsidRPr="002E4559" w:rsidRDefault="00A54842" w:rsidP="00A54842">
      <w:r w:rsidRPr="002E4559">
        <w:t xml:space="preserve">Seniūnas                                                                                                                                  </w:t>
      </w:r>
      <w:r w:rsidR="00F3058D" w:rsidRPr="002E4559">
        <w:tab/>
      </w:r>
      <w:r w:rsidR="00F3058D" w:rsidRPr="002E4559">
        <w:tab/>
      </w:r>
      <w:r w:rsidR="00F3058D" w:rsidRPr="002E4559">
        <w:tab/>
      </w:r>
      <w:r w:rsidR="00F3058D" w:rsidRPr="002E4559">
        <w:tab/>
      </w:r>
      <w:r w:rsidRPr="002E4559">
        <w:t xml:space="preserve">    </w:t>
      </w:r>
      <w:r w:rsidR="00D94E5C">
        <w:t>Mark Pilat</w:t>
      </w:r>
    </w:p>
    <w:p w14:paraId="7A0ACB39" w14:textId="77777777" w:rsidR="00A54842" w:rsidRPr="002E4559" w:rsidRDefault="00A54842" w:rsidP="00A54842"/>
    <w:p w14:paraId="0B234485" w14:textId="77777777" w:rsidR="00A54842" w:rsidRPr="002E4559" w:rsidRDefault="00A54842" w:rsidP="00A54842">
      <w:pPr>
        <w:jc w:val="both"/>
      </w:pPr>
    </w:p>
    <w:p w14:paraId="63084AB3" w14:textId="5C046970" w:rsidR="00ED75B6" w:rsidRPr="00BB22B3" w:rsidRDefault="00A54842" w:rsidP="00BB22B3">
      <w:pPr>
        <w:jc w:val="both"/>
      </w:pPr>
      <w:r w:rsidRPr="002E4559">
        <w:t xml:space="preserve">Vyresnioji finansininkė                                                                                                              </w:t>
      </w:r>
      <w:r w:rsidR="00F3058D" w:rsidRPr="002E4559">
        <w:tab/>
      </w:r>
      <w:r w:rsidR="00F3058D" w:rsidRPr="002E4559">
        <w:tab/>
      </w:r>
      <w:r w:rsidR="00F3058D" w:rsidRPr="002E4559">
        <w:tab/>
      </w:r>
      <w:r w:rsidR="00F3058D">
        <w:tab/>
        <w:t xml:space="preserve">   </w:t>
      </w:r>
      <w:r w:rsidR="00D94E5C">
        <w:t>Ivona Petrulevič</w:t>
      </w:r>
    </w:p>
    <w:sectPr w:rsidR="00ED75B6" w:rsidRPr="00BB22B3" w:rsidSect="00A80C17">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AE2D4" w14:textId="77777777" w:rsidR="00BB7FB5" w:rsidRDefault="00BB7FB5" w:rsidP="009726D8">
      <w:r>
        <w:separator/>
      </w:r>
    </w:p>
  </w:endnote>
  <w:endnote w:type="continuationSeparator" w:id="0">
    <w:p w14:paraId="16AE3B2A" w14:textId="77777777" w:rsidR="00BB7FB5" w:rsidRDefault="00BB7FB5"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CB4CF" w14:textId="77777777" w:rsidR="00BB7FB5" w:rsidRDefault="00BB7FB5" w:rsidP="009726D8">
      <w:r>
        <w:separator/>
      </w:r>
    </w:p>
  </w:footnote>
  <w:footnote w:type="continuationSeparator" w:id="0">
    <w:p w14:paraId="18BC4C00" w14:textId="77777777" w:rsidR="00BB7FB5" w:rsidRDefault="00BB7FB5"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AC9619C"/>
    <w:multiLevelType w:val="hybridMultilevel"/>
    <w:tmpl w:val="B2CCB0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D06510A"/>
    <w:multiLevelType w:val="hybridMultilevel"/>
    <w:tmpl w:val="BA04A6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27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B17FC1"/>
    <w:multiLevelType w:val="hybridMultilevel"/>
    <w:tmpl w:val="BAEA4FA4"/>
    <w:lvl w:ilvl="0" w:tplc="0415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8" w15:restartNumberingAfterBreak="0">
    <w:nsid w:val="3338370A"/>
    <w:multiLevelType w:val="hybridMultilevel"/>
    <w:tmpl w:val="8904EF92"/>
    <w:lvl w:ilvl="0" w:tplc="0415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5774046">
    <w:abstractNumId w:val="0"/>
  </w:num>
  <w:num w:numId="2" w16cid:durableId="658388076">
    <w:abstractNumId w:val="1"/>
  </w:num>
  <w:num w:numId="3" w16cid:durableId="1393967603">
    <w:abstractNumId w:val="2"/>
  </w:num>
  <w:num w:numId="4" w16cid:durableId="1973748712">
    <w:abstractNumId w:val="5"/>
  </w:num>
  <w:num w:numId="5" w16cid:durableId="620233257">
    <w:abstractNumId w:val="7"/>
  </w:num>
  <w:num w:numId="6" w16cid:durableId="1040595011">
    <w:abstractNumId w:val="10"/>
  </w:num>
  <w:num w:numId="7" w16cid:durableId="464007023">
    <w:abstractNumId w:val="9"/>
  </w:num>
  <w:num w:numId="8" w16cid:durableId="223293372">
    <w:abstractNumId w:val="11"/>
  </w:num>
  <w:num w:numId="9" w16cid:durableId="974919017">
    <w:abstractNumId w:val="3"/>
  </w:num>
  <w:num w:numId="10" w16cid:durableId="786580176">
    <w:abstractNumId w:val="4"/>
  </w:num>
  <w:num w:numId="11" w16cid:durableId="127169544">
    <w:abstractNumId w:val="8"/>
  </w:num>
  <w:num w:numId="12" w16cid:durableId="990477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02C"/>
    <w:rsid w:val="00006A85"/>
    <w:rsid w:val="00007F26"/>
    <w:rsid w:val="00011E4C"/>
    <w:rsid w:val="00012162"/>
    <w:rsid w:val="00014E29"/>
    <w:rsid w:val="000206F7"/>
    <w:rsid w:val="00024ED4"/>
    <w:rsid w:val="00024F64"/>
    <w:rsid w:val="0003409B"/>
    <w:rsid w:val="00035FEC"/>
    <w:rsid w:val="00036567"/>
    <w:rsid w:val="00045A6F"/>
    <w:rsid w:val="0005454A"/>
    <w:rsid w:val="00062610"/>
    <w:rsid w:val="00067953"/>
    <w:rsid w:val="00096A42"/>
    <w:rsid w:val="000A5712"/>
    <w:rsid w:val="000A5EC2"/>
    <w:rsid w:val="000A7CFF"/>
    <w:rsid w:val="000B36EB"/>
    <w:rsid w:val="000B410F"/>
    <w:rsid w:val="000E473C"/>
    <w:rsid w:val="000E703D"/>
    <w:rsid w:val="000F1018"/>
    <w:rsid w:val="000F6202"/>
    <w:rsid w:val="0010623C"/>
    <w:rsid w:val="00125D02"/>
    <w:rsid w:val="00144ED3"/>
    <w:rsid w:val="00147110"/>
    <w:rsid w:val="0015138D"/>
    <w:rsid w:val="00154F34"/>
    <w:rsid w:val="0016499C"/>
    <w:rsid w:val="00164B68"/>
    <w:rsid w:val="00170C75"/>
    <w:rsid w:val="0018387F"/>
    <w:rsid w:val="00186074"/>
    <w:rsid w:val="00204E52"/>
    <w:rsid w:val="0022662B"/>
    <w:rsid w:val="0024318A"/>
    <w:rsid w:val="00251B95"/>
    <w:rsid w:val="002543CF"/>
    <w:rsid w:val="00262A7A"/>
    <w:rsid w:val="00271C64"/>
    <w:rsid w:val="00272861"/>
    <w:rsid w:val="00281033"/>
    <w:rsid w:val="0029586E"/>
    <w:rsid w:val="002A0480"/>
    <w:rsid w:val="002B125D"/>
    <w:rsid w:val="002B7629"/>
    <w:rsid w:val="002E19E3"/>
    <w:rsid w:val="002E4559"/>
    <w:rsid w:val="0030576E"/>
    <w:rsid w:val="00325394"/>
    <w:rsid w:val="00326181"/>
    <w:rsid w:val="00333241"/>
    <w:rsid w:val="00340E4E"/>
    <w:rsid w:val="00344063"/>
    <w:rsid w:val="00350EF0"/>
    <w:rsid w:val="00351FD8"/>
    <w:rsid w:val="00361F1D"/>
    <w:rsid w:val="00375785"/>
    <w:rsid w:val="00391245"/>
    <w:rsid w:val="003A4AA3"/>
    <w:rsid w:val="003A6364"/>
    <w:rsid w:val="003A78C0"/>
    <w:rsid w:val="003B4F13"/>
    <w:rsid w:val="003C233B"/>
    <w:rsid w:val="003E479F"/>
    <w:rsid w:val="003F742B"/>
    <w:rsid w:val="00406E53"/>
    <w:rsid w:val="0041434A"/>
    <w:rsid w:val="00427F17"/>
    <w:rsid w:val="00440E61"/>
    <w:rsid w:val="004415A0"/>
    <w:rsid w:val="00442D6C"/>
    <w:rsid w:val="00451417"/>
    <w:rsid w:val="0045243D"/>
    <w:rsid w:val="00453FB7"/>
    <w:rsid w:val="00456729"/>
    <w:rsid w:val="00472322"/>
    <w:rsid w:val="00472FBA"/>
    <w:rsid w:val="00473FA3"/>
    <w:rsid w:val="00480B87"/>
    <w:rsid w:val="004946FB"/>
    <w:rsid w:val="00497D68"/>
    <w:rsid w:val="004A193A"/>
    <w:rsid w:val="004A4023"/>
    <w:rsid w:val="004B225B"/>
    <w:rsid w:val="004B4F1B"/>
    <w:rsid w:val="004C3E9C"/>
    <w:rsid w:val="004C452D"/>
    <w:rsid w:val="004C551A"/>
    <w:rsid w:val="004D017E"/>
    <w:rsid w:val="004D77D0"/>
    <w:rsid w:val="004E0ED0"/>
    <w:rsid w:val="004E1290"/>
    <w:rsid w:val="004E5EE8"/>
    <w:rsid w:val="004F1759"/>
    <w:rsid w:val="00516BB5"/>
    <w:rsid w:val="005175A2"/>
    <w:rsid w:val="0052062A"/>
    <w:rsid w:val="00557AD5"/>
    <w:rsid w:val="00560B14"/>
    <w:rsid w:val="005B7EBA"/>
    <w:rsid w:val="005C640C"/>
    <w:rsid w:val="005D4DA0"/>
    <w:rsid w:val="005D5C1C"/>
    <w:rsid w:val="005F3FEE"/>
    <w:rsid w:val="00603FC4"/>
    <w:rsid w:val="006104C7"/>
    <w:rsid w:val="00617C09"/>
    <w:rsid w:val="006273BE"/>
    <w:rsid w:val="00631275"/>
    <w:rsid w:val="00635850"/>
    <w:rsid w:val="00637C9C"/>
    <w:rsid w:val="00642BE0"/>
    <w:rsid w:val="00643FFC"/>
    <w:rsid w:val="00646789"/>
    <w:rsid w:val="00653C6C"/>
    <w:rsid w:val="0066522A"/>
    <w:rsid w:val="00671E9D"/>
    <w:rsid w:val="0067508F"/>
    <w:rsid w:val="00677D82"/>
    <w:rsid w:val="006934DA"/>
    <w:rsid w:val="00696851"/>
    <w:rsid w:val="006A426C"/>
    <w:rsid w:val="006B4091"/>
    <w:rsid w:val="006C11CE"/>
    <w:rsid w:val="006C1DF9"/>
    <w:rsid w:val="006C3B67"/>
    <w:rsid w:val="006D3699"/>
    <w:rsid w:val="006D57E9"/>
    <w:rsid w:val="00702FB0"/>
    <w:rsid w:val="007072A2"/>
    <w:rsid w:val="00707CA6"/>
    <w:rsid w:val="00713868"/>
    <w:rsid w:val="00713FD1"/>
    <w:rsid w:val="007158F1"/>
    <w:rsid w:val="007378BB"/>
    <w:rsid w:val="00741DA1"/>
    <w:rsid w:val="00750D4C"/>
    <w:rsid w:val="00754823"/>
    <w:rsid w:val="007561BD"/>
    <w:rsid w:val="00761D45"/>
    <w:rsid w:val="0076331D"/>
    <w:rsid w:val="007732BA"/>
    <w:rsid w:val="00784558"/>
    <w:rsid w:val="00785848"/>
    <w:rsid w:val="0079091B"/>
    <w:rsid w:val="00797AD1"/>
    <w:rsid w:val="007A4774"/>
    <w:rsid w:val="007A4F7B"/>
    <w:rsid w:val="007A6FF4"/>
    <w:rsid w:val="007B31D5"/>
    <w:rsid w:val="007B64CC"/>
    <w:rsid w:val="007B6FFD"/>
    <w:rsid w:val="007C4095"/>
    <w:rsid w:val="007F2B86"/>
    <w:rsid w:val="007F7687"/>
    <w:rsid w:val="00817FE0"/>
    <w:rsid w:val="00836B39"/>
    <w:rsid w:val="00847979"/>
    <w:rsid w:val="00847AED"/>
    <w:rsid w:val="008531AE"/>
    <w:rsid w:val="00862DB4"/>
    <w:rsid w:val="0089265A"/>
    <w:rsid w:val="008932B9"/>
    <w:rsid w:val="008C0081"/>
    <w:rsid w:val="008C13EC"/>
    <w:rsid w:val="008D100F"/>
    <w:rsid w:val="008D71B0"/>
    <w:rsid w:val="008E6787"/>
    <w:rsid w:val="008E70CF"/>
    <w:rsid w:val="008F533E"/>
    <w:rsid w:val="008F7264"/>
    <w:rsid w:val="00922DB8"/>
    <w:rsid w:val="00930BEF"/>
    <w:rsid w:val="00945E18"/>
    <w:rsid w:val="0095045E"/>
    <w:rsid w:val="009513F5"/>
    <w:rsid w:val="00954EEE"/>
    <w:rsid w:val="009726D8"/>
    <w:rsid w:val="0097645D"/>
    <w:rsid w:val="00977722"/>
    <w:rsid w:val="009A2C64"/>
    <w:rsid w:val="009B4A67"/>
    <w:rsid w:val="009C20F5"/>
    <w:rsid w:val="009C6490"/>
    <w:rsid w:val="009D0A98"/>
    <w:rsid w:val="009D201E"/>
    <w:rsid w:val="009D4161"/>
    <w:rsid w:val="009E219B"/>
    <w:rsid w:val="009E319F"/>
    <w:rsid w:val="00A07DE1"/>
    <w:rsid w:val="00A15A5E"/>
    <w:rsid w:val="00A4646A"/>
    <w:rsid w:val="00A51ED5"/>
    <w:rsid w:val="00A54842"/>
    <w:rsid w:val="00A554F5"/>
    <w:rsid w:val="00A72EE0"/>
    <w:rsid w:val="00A76E67"/>
    <w:rsid w:val="00A80C17"/>
    <w:rsid w:val="00A84431"/>
    <w:rsid w:val="00A95D0D"/>
    <w:rsid w:val="00A976BB"/>
    <w:rsid w:val="00AA609B"/>
    <w:rsid w:val="00AB04A3"/>
    <w:rsid w:val="00AB6C9C"/>
    <w:rsid w:val="00AC097B"/>
    <w:rsid w:val="00AC7C7C"/>
    <w:rsid w:val="00AD7417"/>
    <w:rsid w:val="00AE77BA"/>
    <w:rsid w:val="00AF05B5"/>
    <w:rsid w:val="00B00DA2"/>
    <w:rsid w:val="00B02161"/>
    <w:rsid w:val="00B12BCC"/>
    <w:rsid w:val="00B25DF2"/>
    <w:rsid w:val="00B31694"/>
    <w:rsid w:val="00B358D3"/>
    <w:rsid w:val="00B35C02"/>
    <w:rsid w:val="00B45371"/>
    <w:rsid w:val="00B50A07"/>
    <w:rsid w:val="00B914E0"/>
    <w:rsid w:val="00B941C5"/>
    <w:rsid w:val="00B965B1"/>
    <w:rsid w:val="00BA2E9B"/>
    <w:rsid w:val="00BB22B3"/>
    <w:rsid w:val="00BB420B"/>
    <w:rsid w:val="00BB7E23"/>
    <w:rsid w:val="00BB7FB5"/>
    <w:rsid w:val="00BC548E"/>
    <w:rsid w:val="00BD28F7"/>
    <w:rsid w:val="00BD2B03"/>
    <w:rsid w:val="00BD6998"/>
    <w:rsid w:val="00BE031B"/>
    <w:rsid w:val="00BE3A54"/>
    <w:rsid w:val="00C05E65"/>
    <w:rsid w:val="00C26220"/>
    <w:rsid w:val="00C34888"/>
    <w:rsid w:val="00C5516D"/>
    <w:rsid w:val="00C66F2C"/>
    <w:rsid w:val="00C673CE"/>
    <w:rsid w:val="00C6792E"/>
    <w:rsid w:val="00C67D97"/>
    <w:rsid w:val="00C770D0"/>
    <w:rsid w:val="00C8009C"/>
    <w:rsid w:val="00CB7666"/>
    <w:rsid w:val="00CC140A"/>
    <w:rsid w:val="00CC5552"/>
    <w:rsid w:val="00CC6772"/>
    <w:rsid w:val="00CD1B3C"/>
    <w:rsid w:val="00CE42DE"/>
    <w:rsid w:val="00CE5980"/>
    <w:rsid w:val="00D04506"/>
    <w:rsid w:val="00D123E0"/>
    <w:rsid w:val="00D14CD9"/>
    <w:rsid w:val="00D15783"/>
    <w:rsid w:val="00D2408D"/>
    <w:rsid w:val="00D31B50"/>
    <w:rsid w:val="00D3551A"/>
    <w:rsid w:val="00D35E76"/>
    <w:rsid w:val="00D371ED"/>
    <w:rsid w:val="00D40D59"/>
    <w:rsid w:val="00D41BD5"/>
    <w:rsid w:val="00D723AC"/>
    <w:rsid w:val="00D72DCC"/>
    <w:rsid w:val="00D761F2"/>
    <w:rsid w:val="00D76D3C"/>
    <w:rsid w:val="00D8368B"/>
    <w:rsid w:val="00D94E5C"/>
    <w:rsid w:val="00DB1DC9"/>
    <w:rsid w:val="00DB29D3"/>
    <w:rsid w:val="00DB4BB4"/>
    <w:rsid w:val="00DC437B"/>
    <w:rsid w:val="00DD008C"/>
    <w:rsid w:val="00DD22F3"/>
    <w:rsid w:val="00E059B5"/>
    <w:rsid w:val="00E22301"/>
    <w:rsid w:val="00E23560"/>
    <w:rsid w:val="00E331D3"/>
    <w:rsid w:val="00E34B10"/>
    <w:rsid w:val="00E35CA1"/>
    <w:rsid w:val="00E37663"/>
    <w:rsid w:val="00E41AFC"/>
    <w:rsid w:val="00E516FC"/>
    <w:rsid w:val="00E56F99"/>
    <w:rsid w:val="00E6389B"/>
    <w:rsid w:val="00E81712"/>
    <w:rsid w:val="00E949A7"/>
    <w:rsid w:val="00EC4096"/>
    <w:rsid w:val="00EC40E0"/>
    <w:rsid w:val="00EC5FEA"/>
    <w:rsid w:val="00ED75B6"/>
    <w:rsid w:val="00EE5926"/>
    <w:rsid w:val="00EE5AF5"/>
    <w:rsid w:val="00EE5B52"/>
    <w:rsid w:val="00EF3114"/>
    <w:rsid w:val="00EF71C0"/>
    <w:rsid w:val="00F007C9"/>
    <w:rsid w:val="00F007F4"/>
    <w:rsid w:val="00F012B0"/>
    <w:rsid w:val="00F11566"/>
    <w:rsid w:val="00F123AC"/>
    <w:rsid w:val="00F15043"/>
    <w:rsid w:val="00F251A8"/>
    <w:rsid w:val="00F3058D"/>
    <w:rsid w:val="00F31979"/>
    <w:rsid w:val="00F35363"/>
    <w:rsid w:val="00F36ABB"/>
    <w:rsid w:val="00F44054"/>
    <w:rsid w:val="00F5261E"/>
    <w:rsid w:val="00F54790"/>
    <w:rsid w:val="00F60180"/>
    <w:rsid w:val="00F6517B"/>
    <w:rsid w:val="00F946EA"/>
    <w:rsid w:val="00F97113"/>
    <w:rsid w:val="00FA3D5B"/>
    <w:rsid w:val="00FB0A97"/>
    <w:rsid w:val="00FB256C"/>
    <w:rsid w:val="00FB6CE7"/>
    <w:rsid w:val="00FC718C"/>
    <w:rsid w:val="00FD5748"/>
    <w:rsid w:val="00FD78EF"/>
    <w:rsid w:val="00FE0174"/>
    <w:rsid w:val="00FE2A98"/>
    <w:rsid w:val="00FE39A4"/>
    <w:rsid w:val="00FF31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D037F5ED-879C-4821-BDED-633E5372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prastasiniatinklio">
    <w:name w:val="Normal (Web)"/>
    <w:basedOn w:val="prastasis"/>
    <w:uiPriority w:val="99"/>
    <w:unhideWhenUsed/>
    <w:rsid w:val="00FB6CE7"/>
    <w:pPr>
      <w:spacing w:before="100" w:beforeAutospacing="1" w:after="100" w:afterAutospacing="1"/>
    </w:pPr>
  </w:style>
  <w:style w:type="character" w:styleId="Grietas">
    <w:name w:val="Strong"/>
    <w:basedOn w:val="Numatytasispastraiposriftas"/>
    <w:uiPriority w:val="22"/>
    <w:qFormat/>
    <w:rsid w:val="00FB6CE7"/>
    <w:rPr>
      <w:b/>
      <w:bCs/>
    </w:rPr>
  </w:style>
  <w:style w:type="paragraph" w:styleId="Sraopastraipa">
    <w:name w:val="List Paragraph"/>
    <w:basedOn w:val="prastasis"/>
    <w:uiPriority w:val="34"/>
    <w:qFormat/>
    <w:rsid w:val="00976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601735">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10</Pages>
  <Words>2146</Words>
  <Characters>14461</Characters>
  <Application>Microsoft Office Word</Application>
  <DocSecurity>0</DocSecurity>
  <Lines>120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dc:description/>
  <cp:lastModifiedBy>Uršulia Seniut</cp:lastModifiedBy>
  <cp:revision>15</cp:revision>
  <cp:lastPrinted>2024-01-12T13:30:00Z</cp:lastPrinted>
  <dcterms:created xsi:type="dcterms:W3CDTF">2024-01-12T13:01:00Z</dcterms:created>
  <dcterms:modified xsi:type="dcterms:W3CDTF">2024-09-09T06:59:00Z</dcterms:modified>
</cp:coreProperties>
</file>