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EC604B" w:rsidRDefault="00204E52" w:rsidP="005175A2">
      <w:pPr>
        <w:rPr>
          <w:color w:val="000000" w:themeColor="text1"/>
        </w:rPr>
      </w:pPr>
      <w:r>
        <w:tab/>
      </w:r>
      <w:r>
        <w:tab/>
      </w:r>
      <w:r>
        <w:tab/>
      </w:r>
      <w:r>
        <w:tab/>
      </w:r>
      <w:r>
        <w:tab/>
      </w:r>
      <w:r w:rsidR="005175A2" w:rsidRPr="00EC604B">
        <w:rPr>
          <w:color w:val="000000" w:themeColor="text1"/>
        </w:rPr>
        <w:t>PATVIRTINTA</w:t>
      </w:r>
    </w:p>
    <w:p w14:paraId="717885F9" w14:textId="77777777" w:rsidR="005175A2" w:rsidRPr="00EC604B" w:rsidRDefault="00204E52" w:rsidP="005175A2">
      <w:pPr>
        <w:rPr>
          <w:color w:val="000000" w:themeColor="text1"/>
        </w:rPr>
      </w:pP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r>
      <w:r w:rsidR="005175A2" w:rsidRPr="00EC604B">
        <w:rPr>
          <w:color w:val="000000" w:themeColor="text1"/>
        </w:rPr>
        <w:t>Vilniaus rajono savivaldybės</w:t>
      </w:r>
    </w:p>
    <w:p w14:paraId="37B8A2EF" w14:textId="0E3388E9" w:rsidR="00204E52" w:rsidRPr="00EC604B" w:rsidRDefault="00204E52" w:rsidP="005175A2">
      <w:pPr>
        <w:rPr>
          <w:color w:val="000000" w:themeColor="text1"/>
        </w:rPr>
      </w:pP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t>Administracijos direktor</w:t>
      </w:r>
      <w:r w:rsidR="00853230">
        <w:rPr>
          <w:color w:val="000000" w:themeColor="text1"/>
        </w:rPr>
        <w:t>iaus</w:t>
      </w:r>
    </w:p>
    <w:p w14:paraId="414F7FDE" w14:textId="3231CF77" w:rsidR="005175A2" w:rsidRPr="00EC604B" w:rsidRDefault="00204E52" w:rsidP="005175A2">
      <w:pPr>
        <w:rPr>
          <w:color w:val="000000" w:themeColor="text1"/>
        </w:rPr>
      </w:pP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r>
      <w:r w:rsidR="005175A2" w:rsidRPr="00EC604B">
        <w:rPr>
          <w:color w:val="000000" w:themeColor="text1"/>
        </w:rPr>
        <w:t>20</w:t>
      </w:r>
      <w:r w:rsidR="00163E03" w:rsidRPr="00EC604B">
        <w:rPr>
          <w:color w:val="000000" w:themeColor="text1"/>
        </w:rPr>
        <w:t>2</w:t>
      </w:r>
      <w:r w:rsidR="00EC604B" w:rsidRPr="00EC604B">
        <w:rPr>
          <w:color w:val="000000" w:themeColor="text1"/>
        </w:rPr>
        <w:t>4</w:t>
      </w:r>
      <w:r w:rsidR="005175A2" w:rsidRPr="00EC604B">
        <w:rPr>
          <w:color w:val="000000" w:themeColor="text1"/>
        </w:rPr>
        <w:t xml:space="preserve"> m</w:t>
      </w:r>
      <w:r w:rsidR="00427F17" w:rsidRPr="00EC604B">
        <w:rPr>
          <w:color w:val="000000" w:themeColor="text1"/>
        </w:rPr>
        <w:t xml:space="preserve">. </w:t>
      </w:r>
      <w:r w:rsidR="0033646B">
        <w:rPr>
          <w:color w:val="000000" w:themeColor="text1"/>
        </w:rPr>
        <w:t xml:space="preserve">balandžio 16 </w:t>
      </w:r>
      <w:r w:rsidR="00427F17" w:rsidRPr="00EC604B">
        <w:rPr>
          <w:color w:val="000000" w:themeColor="text1"/>
        </w:rPr>
        <w:t>d.</w:t>
      </w:r>
    </w:p>
    <w:p w14:paraId="21E947B5" w14:textId="6D9A9FFA" w:rsidR="005175A2" w:rsidRPr="00EC604B" w:rsidRDefault="00204E52" w:rsidP="005175A2">
      <w:pPr>
        <w:rPr>
          <w:color w:val="000000" w:themeColor="text1"/>
        </w:rPr>
      </w:pP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t>įsakymu</w:t>
      </w:r>
      <w:r w:rsidR="005175A2" w:rsidRPr="00EC604B">
        <w:rPr>
          <w:color w:val="000000" w:themeColor="text1"/>
        </w:rPr>
        <w:t xml:space="preserve"> Nr. </w:t>
      </w:r>
      <w:r w:rsidR="00427F17" w:rsidRPr="00EC604B">
        <w:rPr>
          <w:color w:val="000000" w:themeColor="text1"/>
        </w:rPr>
        <w:t>A27(1)-</w:t>
      </w:r>
      <w:r w:rsidR="0033646B">
        <w:rPr>
          <w:color w:val="000000" w:themeColor="text1"/>
        </w:rPr>
        <w:t>419</w:t>
      </w:r>
    </w:p>
    <w:p w14:paraId="0D70BF5A" w14:textId="678901E7" w:rsidR="00637C9C" w:rsidRPr="00EC604B" w:rsidRDefault="00637C9C" w:rsidP="005175A2">
      <w:pPr>
        <w:rPr>
          <w:color w:val="000000" w:themeColor="text1"/>
        </w:rPr>
      </w:pP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r>
      <w:r w:rsidRPr="00EC604B">
        <w:rPr>
          <w:color w:val="000000" w:themeColor="text1"/>
        </w:rPr>
        <w:tab/>
        <w:t xml:space="preserve">Priedas Nr. </w:t>
      </w:r>
      <w:r w:rsidR="00E0327D">
        <w:rPr>
          <w:color w:val="000000" w:themeColor="text1"/>
        </w:rPr>
        <w:t>2</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04686F9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5F4899">
        <w:rPr>
          <w:b/>
          <w:sz w:val="28"/>
          <w:szCs w:val="28"/>
        </w:rPr>
        <w:t>Bezdonių</w:t>
      </w:r>
      <w:r w:rsidR="00204E52" w:rsidRPr="00E22301">
        <w:rPr>
          <w:b/>
          <w:sz w:val="28"/>
          <w:szCs w:val="28"/>
        </w:rPr>
        <w:t xml:space="preserve"> </w:t>
      </w:r>
      <w:r w:rsidRPr="00E22301">
        <w:rPr>
          <w:b/>
          <w:sz w:val="28"/>
          <w:szCs w:val="28"/>
        </w:rPr>
        <w:t>seniūnijos</w:t>
      </w:r>
    </w:p>
    <w:p w14:paraId="478312F6" w14:textId="78EF563B"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48325D">
        <w:rPr>
          <w:b/>
          <w:sz w:val="28"/>
          <w:szCs w:val="28"/>
        </w:rPr>
        <w:t>4</w:t>
      </w:r>
      <w:r w:rsidRPr="00E22301">
        <w:rPr>
          <w:b/>
          <w:sz w:val="28"/>
          <w:szCs w:val="28"/>
        </w:rPr>
        <w:t xml:space="preserve"> m. veiklos </w:t>
      </w:r>
      <w:r w:rsidR="00631275" w:rsidRPr="00E22301">
        <w:rPr>
          <w:b/>
          <w:sz w:val="28"/>
          <w:szCs w:val="28"/>
        </w:rPr>
        <w:t>planas</w:t>
      </w:r>
    </w:p>
    <w:p w14:paraId="36E01026" w14:textId="77777777" w:rsidR="007732BA" w:rsidRDefault="007732BA" w:rsidP="00204E52">
      <w:pPr>
        <w:suppressAutoHyphens/>
        <w:ind w:left="720"/>
        <w:jc w:val="center"/>
        <w:rPr>
          <w:b/>
          <w:sz w:val="26"/>
          <w:szCs w:val="26"/>
        </w:rPr>
      </w:pPr>
    </w:p>
    <w:p w14:paraId="4CD85726" w14:textId="74BCB258"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5F4899">
        <w:rPr>
          <w:b/>
          <w:bCs/>
          <w:sz w:val="26"/>
          <w:szCs w:val="26"/>
        </w:rPr>
        <w:t>Bezdonių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7145C178" w:rsidR="00817FE0" w:rsidRPr="003C233B" w:rsidRDefault="00204E52" w:rsidP="003C233B">
      <w:pPr>
        <w:suppressAutoHyphens/>
        <w:ind w:left="720"/>
        <w:rPr>
          <w:bCs/>
        </w:rPr>
      </w:pPr>
      <w:r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65E7EC59" w14:textId="0E1AECBD" w:rsidR="007326B9" w:rsidRDefault="007326B9" w:rsidP="007326B9">
      <w:pPr>
        <w:suppressAutoHyphens/>
        <w:ind w:firstLine="720"/>
        <w:jc w:val="both"/>
      </w:pPr>
      <w:r>
        <w:t xml:space="preserve">Bezdonių seniūnija ribojasi su Riešės, Nemenčinės, Buivydžių, Lavoriškių, Mickūnų seniūnijomis bei Vilniaus miestu. Bezdonių seniūniją sudaro 34 kaimo gyvenvietės bei 22 sodo bendrijos. Didžiausios gyvenvietės: seniūnijos centras - Bezdonių miestelis, didesni seniūnijos kaimai: Arvydų k., Ąžuolinės k., Sakiškių k. Bendras seniūnijos teritorijos  plotas sudaro 12 tūkst. ha, iš jų apie 9050 ha užima miškas, 2413 ha žemės ūkio naudmenos, 534 ha vandens telkinių plotas. </w:t>
      </w:r>
    </w:p>
    <w:p w14:paraId="0D630221" w14:textId="77777777" w:rsidR="007326B9" w:rsidRDefault="007326B9" w:rsidP="007326B9">
      <w:pPr>
        <w:suppressAutoHyphens/>
        <w:ind w:firstLine="720"/>
        <w:jc w:val="both"/>
      </w:pPr>
      <w:r>
        <w:t xml:space="preserve">Seniūnijos teritorijoje veikia </w:t>
      </w:r>
      <w:r w:rsidRPr="00627FDC">
        <w:t xml:space="preserve">keturios </w:t>
      </w:r>
      <w:r>
        <w:t>stambesnės įmonės, kuriose nemažai dirba mūsų gyventojų. Bezdonių mstl. veikia UAB „</w:t>
      </w:r>
      <w:proofErr w:type="spellStart"/>
      <w:r>
        <w:t>Camargo</w:t>
      </w:r>
      <w:proofErr w:type="spellEnd"/>
      <w:r>
        <w:t>“, UAB „</w:t>
      </w:r>
      <w:proofErr w:type="spellStart"/>
      <w:r>
        <w:t>Vildika</w:t>
      </w:r>
      <w:proofErr w:type="spellEnd"/>
      <w:r>
        <w:t>“, UAB „</w:t>
      </w:r>
      <w:proofErr w:type="spellStart"/>
      <w:r>
        <w:t>Woodhouses</w:t>
      </w:r>
      <w:proofErr w:type="spellEnd"/>
      <w:r>
        <w:t>“ bei Arvydų k. UAB „Mediniai namai“ ir UAB „Arvydai“(žuvininkystės ūkis).</w:t>
      </w:r>
    </w:p>
    <w:p w14:paraId="2A555FC4" w14:textId="77777777" w:rsidR="007326B9" w:rsidRPr="003C233B" w:rsidRDefault="007326B9" w:rsidP="007326B9">
      <w:pPr>
        <w:suppressAutoHyphens/>
        <w:ind w:left="720"/>
        <w:rPr>
          <w:bCs/>
        </w:rPr>
      </w:pPr>
    </w:p>
    <w:p w14:paraId="1B440945" w14:textId="1C1C0AC9" w:rsidR="00817FE0" w:rsidRDefault="00817FE0" w:rsidP="003C233B">
      <w:pPr>
        <w:suppressAutoHyphens/>
        <w:ind w:left="720"/>
        <w:rPr>
          <w:bCs/>
        </w:rPr>
      </w:pPr>
      <w:r w:rsidRPr="003C233B">
        <w:rPr>
          <w:bCs/>
        </w:rPr>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36577256" w14:textId="78121CFC" w:rsidR="00E0327D" w:rsidRDefault="00E0327D" w:rsidP="00E0327D">
      <w:pPr>
        <w:suppressAutoHyphens/>
        <w:ind w:firstLine="720"/>
        <w:rPr>
          <w:bCs/>
        </w:rPr>
      </w:pPr>
      <w:r>
        <w:rPr>
          <w:bCs/>
        </w:rPr>
        <w:t>Gyventojų registro tarnybos 2024-01-01 duomenimis seniūnijos teritorijoje gyvena 3636 gyventojai.</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4051E387" w:rsidR="00817FE0" w:rsidRPr="000A1846" w:rsidRDefault="00A67687" w:rsidP="003C233B">
            <w:pPr>
              <w:suppressAutoHyphens/>
              <w:rPr>
                <w:bCs/>
                <w:color w:val="000000" w:themeColor="text1"/>
              </w:rPr>
            </w:pPr>
            <w:r w:rsidRPr="000A1846">
              <w:rPr>
                <w:bCs/>
                <w:color w:val="000000" w:themeColor="text1"/>
              </w:rPr>
              <w:t>2</w:t>
            </w:r>
            <w:r w:rsidR="00DB2077" w:rsidRPr="000A1846">
              <w:rPr>
                <w:bCs/>
                <w:color w:val="000000" w:themeColor="text1"/>
              </w:rPr>
              <w:t>546</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65B3452E" w:rsidR="00817FE0" w:rsidRPr="000A1846" w:rsidRDefault="00A67687" w:rsidP="003C233B">
            <w:pPr>
              <w:suppressAutoHyphens/>
              <w:rPr>
                <w:bCs/>
                <w:color w:val="000000" w:themeColor="text1"/>
              </w:rPr>
            </w:pPr>
            <w:r w:rsidRPr="000A1846">
              <w:rPr>
                <w:bCs/>
                <w:color w:val="000000" w:themeColor="text1"/>
              </w:rPr>
              <w:t>4</w:t>
            </w:r>
            <w:r w:rsidR="00E67FE3" w:rsidRPr="000A1846">
              <w:rPr>
                <w:bCs/>
                <w:color w:val="000000" w:themeColor="text1"/>
              </w:rPr>
              <w:t>72</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3281FC2A" w:rsidR="00817FE0" w:rsidRPr="000A1846" w:rsidRDefault="00E67FE3" w:rsidP="003C233B">
            <w:pPr>
              <w:suppressAutoHyphens/>
              <w:rPr>
                <w:bCs/>
                <w:color w:val="000000" w:themeColor="text1"/>
              </w:rPr>
            </w:pPr>
            <w:r w:rsidRPr="000A1846">
              <w:rPr>
                <w:bCs/>
                <w:color w:val="000000" w:themeColor="text1"/>
              </w:rPr>
              <w:t>1</w:t>
            </w:r>
            <w:r w:rsidR="00CD7108" w:rsidRPr="000A1846">
              <w:rPr>
                <w:bCs/>
                <w:color w:val="000000" w:themeColor="text1"/>
              </w:rPr>
              <w:t>9</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01F3EF3B" w:rsidR="00817FE0" w:rsidRPr="000A1846" w:rsidRDefault="00C112A0" w:rsidP="003C233B">
            <w:pPr>
              <w:suppressAutoHyphens/>
              <w:rPr>
                <w:bCs/>
                <w:color w:val="000000" w:themeColor="text1"/>
              </w:rPr>
            </w:pPr>
            <w:r>
              <w:rPr>
                <w:bCs/>
                <w:color w:val="000000" w:themeColor="text1"/>
              </w:rPr>
              <w:t>5</w:t>
            </w:r>
          </w:p>
        </w:tc>
      </w:tr>
      <w:tr w:rsidR="00817FE0" w:rsidRPr="003C233B" w14:paraId="01A8B1C8" w14:textId="77777777" w:rsidTr="00817FE0">
        <w:tc>
          <w:tcPr>
            <w:tcW w:w="4638" w:type="dxa"/>
          </w:tcPr>
          <w:p w14:paraId="413F4C9C" w14:textId="3EA4B41D" w:rsidR="00817FE0" w:rsidRPr="003C233B" w:rsidRDefault="00817FE0" w:rsidP="003C233B">
            <w:pPr>
              <w:suppressAutoHyphens/>
              <w:rPr>
                <w:bCs/>
              </w:rPr>
            </w:pPr>
            <w:r w:rsidRPr="003C233B">
              <w:t xml:space="preserve">Daugiau nei </w:t>
            </w:r>
            <w:r w:rsidR="00FB5CAF">
              <w:t>6</w:t>
            </w:r>
            <w:r w:rsidRPr="003C233B">
              <w:t>5 m. amžiaus</w:t>
            </w:r>
          </w:p>
        </w:tc>
        <w:tc>
          <w:tcPr>
            <w:tcW w:w="4638" w:type="dxa"/>
          </w:tcPr>
          <w:p w14:paraId="346AD636" w14:textId="24695B94" w:rsidR="00817FE0" w:rsidRPr="000A1846" w:rsidRDefault="00736DB4" w:rsidP="003C233B">
            <w:pPr>
              <w:suppressAutoHyphens/>
              <w:rPr>
                <w:bCs/>
                <w:color w:val="000000" w:themeColor="text1"/>
              </w:rPr>
            </w:pPr>
            <w:r>
              <w:rPr>
                <w:bCs/>
                <w:color w:val="000000" w:themeColor="text1"/>
              </w:rPr>
              <w:t>4</w:t>
            </w:r>
            <w:r w:rsidR="00C112A0">
              <w:rPr>
                <w:bCs/>
                <w:color w:val="000000" w:themeColor="text1"/>
              </w:rPr>
              <w:t>78</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0C5F95D9" w:rsidR="00817FE0" w:rsidRPr="000A1846" w:rsidRDefault="00A67687" w:rsidP="003C233B">
            <w:pPr>
              <w:suppressAutoHyphens/>
              <w:rPr>
                <w:bCs/>
                <w:color w:val="000000" w:themeColor="text1"/>
              </w:rPr>
            </w:pPr>
            <w:r w:rsidRPr="000A1846">
              <w:rPr>
                <w:bCs/>
                <w:color w:val="000000" w:themeColor="text1"/>
              </w:rPr>
              <w:t>21</w:t>
            </w:r>
            <w:r w:rsidR="0075282A">
              <w:rPr>
                <w:bCs/>
                <w:color w:val="000000" w:themeColor="text1"/>
              </w:rPr>
              <w:t>8</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7DD3DAA4" w:rsidR="00817FE0" w:rsidRPr="000A1846" w:rsidRDefault="00A67687" w:rsidP="003C233B">
            <w:pPr>
              <w:suppressAutoHyphens/>
              <w:rPr>
                <w:bCs/>
                <w:color w:val="000000" w:themeColor="text1"/>
              </w:rPr>
            </w:pPr>
            <w:r w:rsidRPr="000A1846">
              <w:rPr>
                <w:bCs/>
                <w:color w:val="000000" w:themeColor="text1"/>
              </w:rPr>
              <w:t>1</w:t>
            </w:r>
            <w:r w:rsidR="005A33A6" w:rsidRPr="000A1846">
              <w:rPr>
                <w:bCs/>
                <w:color w:val="000000" w:themeColor="text1"/>
              </w:rPr>
              <w:t>7</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2FD61E6D" w:rsidR="00817FE0" w:rsidRPr="000A1846" w:rsidRDefault="00A67687" w:rsidP="003C233B">
            <w:pPr>
              <w:suppressAutoHyphens/>
              <w:rPr>
                <w:bCs/>
                <w:color w:val="000000" w:themeColor="text1"/>
              </w:rPr>
            </w:pPr>
            <w:r w:rsidRPr="000A1846">
              <w:rPr>
                <w:bCs/>
                <w:color w:val="000000" w:themeColor="text1"/>
              </w:rPr>
              <w:t>1</w:t>
            </w:r>
            <w:r w:rsidR="000A1846" w:rsidRPr="000A1846">
              <w:rPr>
                <w:bCs/>
                <w:color w:val="000000" w:themeColor="text1"/>
              </w:rPr>
              <w:t>50</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0404CA3A" w:rsidR="00817FE0" w:rsidRPr="000A1846" w:rsidRDefault="00A67687" w:rsidP="003C233B">
            <w:pPr>
              <w:suppressAutoHyphens/>
              <w:rPr>
                <w:bCs/>
                <w:color w:val="000000" w:themeColor="text1"/>
              </w:rPr>
            </w:pPr>
            <w:r w:rsidRPr="000A1846">
              <w:rPr>
                <w:bCs/>
                <w:color w:val="000000" w:themeColor="text1"/>
              </w:rPr>
              <w:t>6</w:t>
            </w:r>
          </w:p>
        </w:tc>
      </w:tr>
    </w:tbl>
    <w:p w14:paraId="5A08FA40" w14:textId="77777777" w:rsidR="00251B95" w:rsidRPr="003C233B" w:rsidRDefault="00251B95" w:rsidP="003C233B">
      <w:pPr>
        <w:suppressAutoHyphens/>
        <w:ind w:left="720"/>
        <w:rPr>
          <w:bCs/>
        </w:rPr>
      </w:pPr>
    </w:p>
    <w:p w14:paraId="257557EC" w14:textId="14F7477F" w:rsidR="004B225B" w:rsidRPr="003C233B" w:rsidRDefault="00817FE0" w:rsidP="003C233B">
      <w:pPr>
        <w:suppressAutoHyphens/>
        <w:ind w:left="720"/>
        <w:rPr>
          <w:bCs/>
        </w:rPr>
      </w:pPr>
      <w:r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(skaičius, pagrindinė informacija).</w:t>
      </w:r>
    </w:p>
    <w:p w14:paraId="1385CF35" w14:textId="77777777" w:rsidR="006842E7" w:rsidRDefault="00556514" w:rsidP="00556514">
      <w:pPr>
        <w:ind w:firstLine="720"/>
        <w:jc w:val="both"/>
        <w:rPr>
          <w:rFonts w:eastAsia="Calibri"/>
          <w:lang w:eastAsia="en-US"/>
        </w:rPr>
      </w:pPr>
      <w:r>
        <w:rPr>
          <w:rFonts w:eastAsia="Calibri"/>
          <w:lang w:eastAsia="en-US"/>
        </w:rPr>
        <w:t>Seni</w:t>
      </w:r>
      <w:r>
        <w:rPr>
          <w:rFonts w:ascii="TimesNewRoman" w:eastAsia="Calibri" w:hAnsi="TimesNewRoman" w:cs="TimesNewRoman"/>
          <w:lang w:eastAsia="en-US"/>
        </w:rPr>
        <w:t>ū</w:t>
      </w:r>
      <w:r>
        <w:rPr>
          <w:rFonts w:eastAsia="Calibri"/>
          <w:lang w:eastAsia="en-US"/>
        </w:rPr>
        <w:t xml:space="preserve">nija yra padalinta </w:t>
      </w:r>
      <w:r>
        <w:rPr>
          <w:rFonts w:ascii="TimesNewRoman" w:eastAsia="Calibri" w:hAnsi="TimesNewRoman" w:cs="TimesNewRoman"/>
          <w:lang w:eastAsia="en-US"/>
        </w:rPr>
        <w:t xml:space="preserve">į </w:t>
      </w:r>
      <w:r w:rsidR="0048325D">
        <w:rPr>
          <w:rFonts w:eastAsia="Calibri"/>
          <w:lang w:eastAsia="en-US"/>
        </w:rPr>
        <w:t>5</w:t>
      </w:r>
      <w:r>
        <w:rPr>
          <w:rFonts w:eastAsia="Calibri"/>
          <w:lang w:eastAsia="en-US"/>
        </w:rPr>
        <w:t xml:space="preserve"> </w:t>
      </w:r>
      <w:proofErr w:type="spellStart"/>
      <w:r>
        <w:rPr>
          <w:rFonts w:eastAsia="Calibri"/>
          <w:lang w:eastAsia="en-US"/>
        </w:rPr>
        <w:t>seni</w:t>
      </w:r>
      <w:r>
        <w:rPr>
          <w:rFonts w:ascii="TimesNewRoman" w:eastAsia="Calibri" w:hAnsi="TimesNewRoman" w:cs="TimesNewRoman"/>
          <w:lang w:eastAsia="en-US"/>
        </w:rPr>
        <w:t>ū</w:t>
      </w:r>
      <w:r>
        <w:rPr>
          <w:rFonts w:eastAsia="Calibri"/>
          <w:lang w:eastAsia="en-US"/>
        </w:rPr>
        <w:t>naitijas</w:t>
      </w:r>
      <w:proofErr w:type="spellEnd"/>
      <w:r>
        <w:rPr>
          <w:rFonts w:eastAsia="Calibri"/>
          <w:lang w:eastAsia="en-U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9"/>
        <w:gridCol w:w="2870"/>
        <w:gridCol w:w="4949"/>
      </w:tblGrid>
      <w:tr w:rsidR="006842E7" w14:paraId="66D911A5" w14:textId="77777777" w:rsidTr="0078081B">
        <w:tc>
          <w:tcPr>
            <w:tcW w:w="1559" w:type="dxa"/>
            <w:vMerge w:val="restart"/>
            <w:tcBorders>
              <w:top w:val="single" w:sz="4" w:space="0" w:color="auto"/>
              <w:left w:val="single" w:sz="4" w:space="0" w:color="auto"/>
              <w:bottom w:val="single" w:sz="4" w:space="0" w:color="auto"/>
              <w:right w:val="single" w:sz="4" w:space="0" w:color="auto"/>
            </w:tcBorders>
            <w:hideMark/>
          </w:tcPr>
          <w:p w14:paraId="0F6AEE70" w14:textId="77777777" w:rsidR="006842E7" w:rsidRDefault="006842E7" w:rsidP="0078081B">
            <w:r>
              <w:rPr>
                <w:b/>
                <w:bCs/>
              </w:rPr>
              <w:t>Bezdonių seniūnija </w:t>
            </w:r>
          </w:p>
        </w:tc>
        <w:tc>
          <w:tcPr>
            <w:tcW w:w="2870" w:type="dxa"/>
            <w:tcBorders>
              <w:top w:val="single" w:sz="4" w:space="0" w:color="auto"/>
              <w:left w:val="single" w:sz="4" w:space="0" w:color="auto"/>
              <w:bottom w:val="single" w:sz="4" w:space="0" w:color="auto"/>
              <w:right w:val="single" w:sz="4" w:space="0" w:color="auto"/>
            </w:tcBorders>
            <w:hideMark/>
          </w:tcPr>
          <w:p w14:paraId="1449EB6C" w14:textId="77777777" w:rsidR="006842E7" w:rsidRDefault="006842E7" w:rsidP="0078081B">
            <w:r>
              <w:t>Bezdonių seniūnaitija</w:t>
            </w:r>
          </w:p>
          <w:p w14:paraId="72D95291" w14:textId="77777777" w:rsidR="006842E7" w:rsidRDefault="006842E7" w:rsidP="0078081B">
            <w:proofErr w:type="spellStart"/>
            <w:r>
              <w:t>Seniūnaitė</w:t>
            </w:r>
            <w:proofErr w:type="spellEnd"/>
          </w:p>
          <w:p w14:paraId="164177B2" w14:textId="3F811A77" w:rsidR="006842E7" w:rsidRDefault="006842E7" w:rsidP="0078081B">
            <w:r>
              <w:t xml:space="preserve">Gražina </w:t>
            </w:r>
            <w:proofErr w:type="spellStart"/>
            <w:r>
              <w:t>Gricevičienė</w:t>
            </w:r>
            <w:proofErr w:type="spellEnd"/>
          </w:p>
        </w:tc>
        <w:tc>
          <w:tcPr>
            <w:tcW w:w="4949" w:type="dxa"/>
            <w:tcBorders>
              <w:top w:val="single" w:sz="4" w:space="0" w:color="auto"/>
              <w:left w:val="single" w:sz="4" w:space="0" w:color="auto"/>
              <w:bottom w:val="single" w:sz="4" w:space="0" w:color="auto"/>
              <w:right w:val="single" w:sz="4" w:space="0" w:color="auto"/>
            </w:tcBorders>
            <w:hideMark/>
          </w:tcPr>
          <w:p w14:paraId="6899943F" w14:textId="77777777" w:rsidR="006842E7" w:rsidRDefault="006842E7" w:rsidP="0078081B">
            <w:r>
              <w:t xml:space="preserve">Geležinkelio g., Pakalnės g., Arklių g., Šilo g. Trumpoji g., Malūno g., Statybininkų g., Miško g., Vėtrungės g., Kalno g., Užupio g., </w:t>
            </w:r>
            <w:r w:rsidRPr="00B22ED9">
              <w:rPr>
                <w:color w:val="000000" w:themeColor="text1"/>
              </w:rPr>
              <w:t xml:space="preserve">Pempių g., </w:t>
            </w:r>
            <w:r>
              <w:t>Kranto g., Draugystės g., Naujoji g., Pakrantės g., Pušų g. </w:t>
            </w:r>
          </w:p>
        </w:tc>
      </w:tr>
      <w:tr w:rsidR="006842E7" w14:paraId="31C7DE6F" w14:textId="77777777" w:rsidTr="0078081B">
        <w:tc>
          <w:tcPr>
            <w:tcW w:w="1559" w:type="dxa"/>
            <w:vMerge/>
            <w:tcBorders>
              <w:top w:val="single" w:sz="4" w:space="0" w:color="auto"/>
              <w:left w:val="single" w:sz="4" w:space="0" w:color="auto"/>
              <w:bottom w:val="single" w:sz="4" w:space="0" w:color="auto"/>
              <w:right w:val="single" w:sz="4" w:space="0" w:color="auto"/>
            </w:tcBorders>
            <w:vAlign w:val="center"/>
            <w:hideMark/>
          </w:tcPr>
          <w:p w14:paraId="3086E233" w14:textId="77777777" w:rsidR="006842E7" w:rsidRDefault="006842E7" w:rsidP="0078081B">
            <w:pPr>
              <w:rPr>
                <w:rFonts w:ascii="Calibri" w:eastAsiaTheme="minorHAnsi" w:hAnsi="Calibri" w:cs="Calibri"/>
                <w:sz w:val="22"/>
                <w:szCs w:val="22"/>
              </w:rPr>
            </w:pPr>
          </w:p>
        </w:tc>
        <w:tc>
          <w:tcPr>
            <w:tcW w:w="2870" w:type="dxa"/>
            <w:tcBorders>
              <w:top w:val="single" w:sz="4" w:space="0" w:color="auto"/>
              <w:left w:val="single" w:sz="4" w:space="0" w:color="auto"/>
              <w:bottom w:val="single" w:sz="4" w:space="0" w:color="auto"/>
              <w:right w:val="single" w:sz="4" w:space="0" w:color="auto"/>
            </w:tcBorders>
            <w:hideMark/>
          </w:tcPr>
          <w:p w14:paraId="41A090A6" w14:textId="77777777" w:rsidR="006842E7" w:rsidRDefault="006842E7" w:rsidP="0078081B">
            <w:r>
              <w:t>Arvydų seniūnaitija </w:t>
            </w:r>
          </w:p>
          <w:p w14:paraId="47DA0D24" w14:textId="77777777" w:rsidR="006842E7" w:rsidRDefault="006842E7" w:rsidP="0078081B">
            <w:r>
              <w:t>Seniūnaitis</w:t>
            </w:r>
          </w:p>
          <w:p w14:paraId="1336F9F1" w14:textId="77777777" w:rsidR="006842E7" w:rsidRDefault="006842E7" w:rsidP="0078081B">
            <w:r>
              <w:t xml:space="preserve">Aleksandr </w:t>
            </w:r>
            <w:proofErr w:type="spellStart"/>
            <w:r>
              <w:t>Martusevič</w:t>
            </w:r>
            <w:proofErr w:type="spellEnd"/>
          </w:p>
        </w:tc>
        <w:tc>
          <w:tcPr>
            <w:tcW w:w="4949" w:type="dxa"/>
            <w:tcBorders>
              <w:top w:val="single" w:sz="4" w:space="0" w:color="auto"/>
              <w:left w:val="single" w:sz="4" w:space="0" w:color="auto"/>
              <w:bottom w:val="single" w:sz="4" w:space="0" w:color="auto"/>
              <w:right w:val="single" w:sz="4" w:space="0" w:color="auto"/>
            </w:tcBorders>
            <w:hideMark/>
          </w:tcPr>
          <w:p w14:paraId="3F1F608D" w14:textId="77777777" w:rsidR="006842E7" w:rsidRDefault="006842E7" w:rsidP="0078081B">
            <w:r>
              <w:t xml:space="preserve">Arvydai, Aukštieji Bezdonys., </w:t>
            </w:r>
            <w:proofErr w:type="spellStart"/>
            <w:r>
              <w:t>Bezdonomiškiai</w:t>
            </w:r>
            <w:proofErr w:type="spellEnd"/>
            <w:r>
              <w:t xml:space="preserve">., </w:t>
            </w:r>
            <w:proofErr w:type="spellStart"/>
            <w:r>
              <w:t>Diedelupės</w:t>
            </w:r>
            <w:proofErr w:type="spellEnd"/>
            <w:r>
              <w:t xml:space="preserve"> k., </w:t>
            </w:r>
            <w:proofErr w:type="spellStart"/>
            <w:r>
              <w:t>Kreivėnų</w:t>
            </w:r>
            <w:proofErr w:type="spellEnd"/>
            <w:r>
              <w:t xml:space="preserve"> vs., </w:t>
            </w:r>
            <w:proofErr w:type="spellStart"/>
            <w:r>
              <w:t>Naujasodės</w:t>
            </w:r>
            <w:proofErr w:type="spellEnd"/>
            <w:r>
              <w:t xml:space="preserve"> k., Pušinės k., </w:t>
            </w:r>
            <w:proofErr w:type="spellStart"/>
            <w:r>
              <w:t>Skersabalių</w:t>
            </w:r>
            <w:proofErr w:type="spellEnd"/>
            <w:r>
              <w:t xml:space="preserve"> glž.st., </w:t>
            </w:r>
            <w:proofErr w:type="spellStart"/>
            <w:r>
              <w:t>Spragilinių</w:t>
            </w:r>
            <w:proofErr w:type="spellEnd"/>
            <w:r>
              <w:t xml:space="preserve"> k. </w:t>
            </w:r>
          </w:p>
        </w:tc>
      </w:tr>
      <w:tr w:rsidR="006842E7" w14:paraId="1C4A33C3" w14:textId="77777777" w:rsidTr="0078081B">
        <w:tc>
          <w:tcPr>
            <w:tcW w:w="1559" w:type="dxa"/>
            <w:vMerge/>
            <w:tcBorders>
              <w:top w:val="single" w:sz="4" w:space="0" w:color="auto"/>
              <w:left w:val="single" w:sz="4" w:space="0" w:color="auto"/>
              <w:bottom w:val="single" w:sz="4" w:space="0" w:color="auto"/>
              <w:right w:val="single" w:sz="4" w:space="0" w:color="auto"/>
            </w:tcBorders>
            <w:vAlign w:val="center"/>
            <w:hideMark/>
          </w:tcPr>
          <w:p w14:paraId="5BAD20AA" w14:textId="77777777" w:rsidR="006842E7" w:rsidRDefault="006842E7" w:rsidP="0078081B">
            <w:pPr>
              <w:rPr>
                <w:rFonts w:ascii="Calibri" w:eastAsiaTheme="minorHAnsi" w:hAnsi="Calibri" w:cs="Calibri"/>
                <w:sz w:val="22"/>
                <w:szCs w:val="22"/>
              </w:rPr>
            </w:pPr>
          </w:p>
        </w:tc>
        <w:tc>
          <w:tcPr>
            <w:tcW w:w="2870" w:type="dxa"/>
            <w:tcBorders>
              <w:top w:val="single" w:sz="4" w:space="0" w:color="auto"/>
              <w:left w:val="single" w:sz="4" w:space="0" w:color="auto"/>
              <w:bottom w:val="single" w:sz="4" w:space="0" w:color="auto"/>
              <w:right w:val="single" w:sz="4" w:space="0" w:color="auto"/>
            </w:tcBorders>
            <w:hideMark/>
          </w:tcPr>
          <w:p w14:paraId="1BCAF985" w14:textId="77777777" w:rsidR="006842E7" w:rsidRDefault="006842E7" w:rsidP="0078081B">
            <w:r>
              <w:t xml:space="preserve">Ąžuolinės seniūnaitija </w:t>
            </w:r>
          </w:p>
          <w:p w14:paraId="54D31C09" w14:textId="56E1239E" w:rsidR="006842E7" w:rsidRDefault="006842E7" w:rsidP="0078081B">
            <w:proofErr w:type="spellStart"/>
            <w:r>
              <w:t>Seniūnaitė</w:t>
            </w:r>
            <w:proofErr w:type="spellEnd"/>
          </w:p>
          <w:p w14:paraId="41E7725E" w14:textId="77777777" w:rsidR="006842E7" w:rsidRDefault="006842E7" w:rsidP="0078081B">
            <w:r>
              <w:t xml:space="preserve">Božena </w:t>
            </w:r>
            <w:proofErr w:type="spellStart"/>
            <w:r>
              <w:t>Dubova</w:t>
            </w:r>
            <w:proofErr w:type="spellEnd"/>
          </w:p>
        </w:tc>
        <w:tc>
          <w:tcPr>
            <w:tcW w:w="4949" w:type="dxa"/>
            <w:tcBorders>
              <w:top w:val="single" w:sz="4" w:space="0" w:color="auto"/>
              <w:left w:val="single" w:sz="4" w:space="0" w:color="auto"/>
              <w:bottom w:val="single" w:sz="4" w:space="0" w:color="auto"/>
              <w:right w:val="single" w:sz="4" w:space="0" w:color="auto"/>
            </w:tcBorders>
            <w:hideMark/>
          </w:tcPr>
          <w:p w14:paraId="671B459B" w14:textId="77777777" w:rsidR="006842E7" w:rsidRDefault="006842E7" w:rsidP="0078081B">
            <w:r>
              <w:t xml:space="preserve">Ąžuolinės k., </w:t>
            </w:r>
            <w:proofErr w:type="spellStart"/>
            <w:r>
              <w:t>Balsiškių</w:t>
            </w:r>
            <w:proofErr w:type="spellEnd"/>
            <w:r>
              <w:t xml:space="preserve"> k., </w:t>
            </w:r>
            <w:proofErr w:type="spellStart"/>
            <w:r>
              <w:t>Bliudikalnio</w:t>
            </w:r>
            <w:proofErr w:type="spellEnd"/>
            <w:r>
              <w:t xml:space="preserve"> vs., </w:t>
            </w:r>
            <w:proofErr w:type="spellStart"/>
            <w:r>
              <w:t>Plikakalnių</w:t>
            </w:r>
            <w:proofErr w:type="spellEnd"/>
            <w:r>
              <w:t xml:space="preserve"> vs., Baronų k., </w:t>
            </w:r>
            <w:proofErr w:type="spellStart"/>
            <w:r>
              <w:t>Jonėnų</w:t>
            </w:r>
            <w:proofErr w:type="spellEnd"/>
            <w:r>
              <w:t xml:space="preserve"> k., Girdiškių vs., </w:t>
            </w:r>
            <w:proofErr w:type="spellStart"/>
            <w:r>
              <w:t>Juodeglių</w:t>
            </w:r>
            <w:proofErr w:type="spellEnd"/>
            <w:r>
              <w:t xml:space="preserve"> k., </w:t>
            </w:r>
            <w:proofErr w:type="spellStart"/>
            <w:r>
              <w:t>Meiriškių</w:t>
            </w:r>
            <w:proofErr w:type="spellEnd"/>
            <w:r>
              <w:t xml:space="preserve"> k. </w:t>
            </w:r>
          </w:p>
        </w:tc>
      </w:tr>
      <w:tr w:rsidR="006842E7" w14:paraId="0D0137F2" w14:textId="77777777" w:rsidTr="0078081B">
        <w:tc>
          <w:tcPr>
            <w:tcW w:w="1559" w:type="dxa"/>
            <w:vMerge/>
            <w:tcBorders>
              <w:top w:val="single" w:sz="4" w:space="0" w:color="auto"/>
              <w:left w:val="single" w:sz="4" w:space="0" w:color="auto"/>
              <w:bottom w:val="single" w:sz="4" w:space="0" w:color="auto"/>
              <w:right w:val="single" w:sz="4" w:space="0" w:color="auto"/>
            </w:tcBorders>
            <w:vAlign w:val="center"/>
            <w:hideMark/>
          </w:tcPr>
          <w:p w14:paraId="65B07B42" w14:textId="77777777" w:rsidR="006842E7" w:rsidRDefault="006842E7" w:rsidP="0078081B">
            <w:pPr>
              <w:rPr>
                <w:rFonts w:ascii="Calibri" w:eastAsiaTheme="minorHAnsi" w:hAnsi="Calibri" w:cs="Calibri"/>
                <w:sz w:val="22"/>
                <w:szCs w:val="22"/>
              </w:rPr>
            </w:pPr>
          </w:p>
        </w:tc>
        <w:tc>
          <w:tcPr>
            <w:tcW w:w="2870" w:type="dxa"/>
            <w:tcBorders>
              <w:top w:val="single" w:sz="4" w:space="0" w:color="auto"/>
              <w:left w:val="single" w:sz="4" w:space="0" w:color="auto"/>
              <w:bottom w:val="single" w:sz="4" w:space="0" w:color="auto"/>
              <w:right w:val="single" w:sz="4" w:space="0" w:color="auto"/>
            </w:tcBorders>
            <w:hideMark/>
          </w:tcPr>
          <w:p w14:paraId="3E756E64" w14:textId="77777777" w:rsidR="006842E7" w:rsidRDefault="006842E7" w:rsidP="0078081B">
            <w:r>
              <w:t>Sakiškių seniūnaitija</w:t>
            </w:r>
          </w:p>
          <w:p w14:paraId="3A18BCE2" w14:textId="77777777" w:rsidR="006842E7" w:rsidRDefault="006842E7" w:rsidP="0078081B">
            <w:proofErr w:type="spellStart"/>
            <w:r>
              <w:t>Seniūnaitė</w:t>
            </w:r>
            <w:proofErr w:type="spellEnd"/>
            <w:r>
              <w:t xml:space="preserve">                Neringa </w:t>
            </w:r>
            <w:proofErr w:type="spellStart"/>
            <w:r>
              <w:t>Dubrovina</w:t>
            </w:r>
            <w:proofErr w:type="spellEnd"/>
            <w:r>
              <w:t> </w:t>
            </w:r>
          </w:p>
        </w:tc>
        <w:tc>
          <w:tcPr>
            <w:tcW w:w="4949" w:type="dxa"/>
            <w:tcBorders>
              <w:top w:val="single" w:sz="4" w:space="0" w:color="auto"/>
              <w:left w:val="single" w:sz="4" w:space="0" w:color="auto"/>
              <w:bottom w:val="single" w:sz="4" w:space="0" w:color="auto"/>
              <w:right w:val="single" w:sz="4" w:space="0" w:color="auto"/>
            </w:tcBorders>
            <w:hideMark/>
          </w:tcPr>
          <w:p w14:paraId="6212F9AC" w14:textId="77777777" w:rsidR="006842E7" w:rsidRDefault="006842E7" w:rsidP="0078081B">
            <w:proofErr w:type="spellStart"/>
            <w:r>
              <w:t>Žviriškių</w:t>
            </w:r>
            <w:proofErr w:type="spellEnd"/>
            <w:r>
              <w:t xml:space="preserve"> vs., </w:t>
            </w:r>
            <w:proofErr w:type="spellStart"/>
            <w:r>
              <w:t>Miškonių</w:t>
            </w:r>
            <w:proofErr w:type="spellEnd"/>
            <w:r>
              <w:t xml:space="preserve"> k., </w:t>
            </w:r>
            <w:proofErr w:type="spellStart"/>
            <w:r>
              <w:t>Pasakiškių</w:t>
            </w:r>
            <w:proofErr w:type="spellEnd"/>
            <w:r>
              <w:t xml:space="preserve"> k., </w:t>
            </w:r>
            <w:proofErr w:type="spellStart"/>
            <w:r>
              <w:t>Liepių</w:t>
            </w:r>
            <w:proofErr w:type="spellEnd"/>
            <w:r>
              <w:t xml:space="preserve"> k., </w:t>
            </w:r>
            <w:proofErr w:type="spellStart"/>
            <w:r>
              <w:t>Liepalotų</w:t>
            </w:r>
            <w:proofErr w:type="spellEnd"/>
            <w:r>
              <w:t xml:space="preserve"> vs., </w:t>
            </w:r>
            <w:proofErr w:type="spellStart"/>
            <w:r>
              <w:t>Ažunerės</w:t>
            </w:r>
            <w:proofErr w:type="spellEnd"/>
            <w:r>
              <w:t xml:space="preserve"> k., Sakiškių k., </w:t>
            </w:r>
            <w:proofErr w:type="spellStart"/>
            <w:r>
              <w:t>Zamečkavo</w:t>
            </w:r>
            <w:proofErr w:type="spellEnd"/>
            <w:r>
              <w:t xml:space="preserve"> k., Laurų k., </w:t>
            </w:r>
            <w:proofErr w:type="spellStart"/>
            <w:r>
              <w:t>Bratoniškių</w:t>
            </w:r>
            <w:proofErr w:type="spellEnd"/>
            <w:r>
              <w:t xml:space="preserve"> k., </w:t>
            </w:r>
            <w:proofErr w:type="spellStart"/>
            <w:r>
              <w:t>Bilkiškių</w:t>
            </w:r>
            <w:proofErr w:type="spellEnd"/>
            <w:r>
              <w:t xml:space="preserve"> k. </w:t>
            </w:r>
          </w:p>
        </w:tc>
      </w:tr>
      <w:tr w:rsidR="006842E7" w14:paraId="68445124" w14:textId="77777777" w:rsidTr="0078081B">
        <w:tc>
          <w:tcPr>
            <w:tcW w:w="1559" w:type="dxa"/>
            <w:vMerge/>
            <w:tcBorders>
              <w:top w:val="single" w:sz="4" w:space="0" w:color="auto"/>
              <w:left w:val="single" w:sz="4" w:space="0" w:color="auto"/>
              <w:bottom w:val="single" w:sz="4" w:space="0" w:color="auto"/>
              <w:right w:val="single" w:sz="4" w:space="0" w:color="auto"/>
            </w:tcBorders>
            <w:vAlign w:val="center"/>
            <w:hideMark/>
          </w:tcPr>
          <w:p w14:paraId="02CBE714" w14:textId="77777777" w:rsidR="006842E7" w:rsidRDefault="006842E7" w:rsidP="0078081B">
            <w:pPr>
              <w:rPr>
                <w:rFonts w:ascii="Calibri" w:eastAsiaTheme="minorHAnsi" w:hAnsi="Calibri" w:cs="Calibri"/>
                <w:sz w:val="22"/>
                <w:szCs w:val="22"/>
              </w:rPr>
            </w:pPr>
          </w:p>
        </w:tc>
        <w:tc>
          <w:tcPr>
            <w:tcW w:w="2870" w:type="dxa"/>
            <w:tcBorders>
              <w:top w:val="single" w:sz="4" w:space="0" w:color="auto"/>
              <w:left w:val="single" w:sz="4" w:space="0" w:color="auto"/>
              <w:bottom w:val="single" w:sz="4" w:space="0" w:color="auto"/>
              <w:right w:val="single" w:sz="4" w:space="0" w:color="auto"/>
            </w:tcBorders>
            <w:hideMark/>
          </w:tcPr>
          <w:p w14:paraId="636CAB87" w14:textId="77777777" w:rsidR="006842E7" w:rsidRDefault="006842E7" w:rsidP="0078081B">
            <w:r>
              <w:t>Vilkiškių seniūnaitija</w:t>
            </w:r>
          </w:p>
          <w:p w14:paraId="5AFD3BE6" w14:textId="77777777" w:rsidR="006842E7" w:rsidRDefault="006842E7" w:rsidP="0078081B">
            <w:proofErr w:type="spellStart"/>
            <w:r>
              <w:t>Seniūnaitė</w:t>
            </w:r>
            <w:proofErr w:type="spellEnd"/>
            <w:r>
              <w:t xml:space="preserve">  </w:t>
            </w:r>
          </w:p>
          <w:p w14:paraId="3FEFDFF0" w14:textId="77777777" w:rsidR="006842E7" w:rsidRDefault="006842E7" w:rsidP="0078081B">
            <w:r>
              <w:t xml:space="preserve">Danguolė </w:t>
            </w:r>
            <w:proofErr w:type="spellStart"/>
            <w:r>
              <w:t>Voinič</w:t>
            </w:r>
            <w:proofErr w:type="spellEnd"/>
          </w:p>
        </w:tc>
        <w:tc>
          <w:tcPr>
            <w:tcW w:w="4949" w:type="dxa"/>
            <w:tcBorders>
              <w:top w:val="single" w:sz="4" w:space="0" w:color="auto"/>
              <w:left w:val="single" w:sz="4" w:space="0" w:color="auto"/>
              <w:bottom w:val="single" w:sz="4" w:space="0" w:color="auto"/>
              <w:right w:val="single" w:sz="4" w:space="0" w:color="auto"/>
            </w:tcBorders>
            <w:hideMark/>
          </w:tcPr>
          <w:p w14:paraId="706EDDEA" w14:textId="77777777" w:rsidR="006842E7" w:rsidRDefault="006842E7" w:rsidP="0078081B">
            <w:r>
              <w:t xml:space="preserve">Vilkiškių k., Aukštuolės k., </w:t>
            </w:r>
            <w:proofErr w:type="spellStart"/>
            <w:r>
              <w:t>Šeškučių</w:t>
            </w:r>
            <w:proofErr w:type="spellEnd"/>
            <w:r>
              <w:t xml:space="preserve"> k., Tapelių k. </w:t>
            </w:r>
          </w:p>
        </w:tc>
      </w:tr>
    </w:tbl>
    <w:p w14:paraId="5B8CF5CC" w14:textId="1CD0DB9D" w:rsidR="00556514" w:rsidRDefault="00556514" w:rsidP="00556514">
      <w:pPr>
        <w:ind w:firstLine="720"/>
        <w:jc w:val="both"/>
        <w:rPr>
          <w:rFonts w:eastAsia="Calibri"/>
          <w:lang w:eastAsia="en-US"/>
        </w:rPr>
      </w:pPr>
    </w:p>
    <w:p w14:paraId="02420CC1" w14:textId="35E76026" w:rsidR="0005217C" w:rsidRDefault="00927657" w:rsidP="0005217C">
      <w:pPr>
        <w:ind w:firstLine="720"/>
        <w:jc w:val="both"/>
        <w:rPr>
          <w:rFonts w:eastAsia="Calibri"/>
          <w:lang w:eastAsia="en-US"/>
        </w:rPr>
      </w:pPr>
      <w:r>
        <w:t>Seniūnijos teritorijoje yra Arvydų girininkija, taip pat 22 sodų bendrijos (,,Ąžuolynė</w:t>
      </w:r>
      <w:r w:rsidR="00E0327D">
        <w:t>“</w:t>
      </w:r>
      <w:r>
        <w:t>, ,,Ąžuolinė</w:t>
      </w:r>
      <w:r w:rsidR="00E0327D">
        <w:t>“</w:t>
      </w:r>
      <w:r>
        <w:t>, ,,Beržas</w:t>
      </w:r>
      <w:r w:rsidR="00E0327D">
        <w:t>“</w:t>
      </w:r>
      <w:r>
        <w:t>, ,,Beržas-3</w:t>
      </w:r>
      <w:r w:rsidR="00E0327D">
        <w:t>“</w:t>
      </w:r>
      <w:r>
        <w:t>, ,,Beržynas</w:t>
      </w:r>
      <w:r w:rsidR="00E0327D">
        <w:t>“</w:t>
      </w:r>
      <w:r>
        <w:t>, „Daina“, „Delfinas“, „ Dobilas“</w:t>
      </w:r>
      <w:r w:rsidR="0005217C">
        <w:t>, „Dovana“, „Girios-7“, „Gojus“, „Menas“, „</w:t>
      </w:r>
      <w:proofErr w:type="spellStart"/>
      <w:r w:rsidR="0005217C">
        <w:t>Miškonys</w:t>
      </w:r>
      <w:proofErr w:type="spellEnd"/>
      <w:r w:rsidR="0005217C">
        <w:t>“, „Pelkynas“, „Ramunė“, „Rapsas“, „Romuva“, „Serbenta“, „Šilas“, „Telefonistas“, „Vakaras“, „Žeimena“).</w:t>
      </w:r>
    </w:p>
    <w:p w14:paraId="58FFAEA6" w14:textId="3AF005C8" w:rsidR="00927657" w:rsidRDefault="00927657" w:rsidP="00927657">
      <w:pPr>
        <w:ind w:firstLine="720"/>
        <w:jc w:val="both"/>
        <w:rPr>
          <w:rFonts w:eastAsia="Calibri"/>
          <w:lang w:eastAsia="en-US"/>
        </w:rPr>
      </w:pPr>
      <w:r>
        <w:t>ir kt.).</w:t>
      </w:r>
    </w:p>
    <w:p w14:paraId="63DBF2C4" w14:textId="17E9D212" w:rsidR="00927657" w:rsidRDefault="00927657" w:rsidP="00927657">
      <w:pPr>
        <w:ind w:firstLine="720"/>
        <w:jc w:val="both"/>
      </w:pPr>
      <w:r>
        <w:t xml:space="preserve">Seniūnijoje yra 34 gyvenvietės, didesnės iš jų: Bezdonių mstl., Aukštuolės k., </w:t>
      </w:r>
      <w:proofErr w:type="spellStart"/>
      <w:r>
        <w:t>Miškonių</w:t>
      </w:r>
      <w:proofErr w:type="spellEnd"/>
      <w:r>
        <w:t xml:space="preserve"> k., Vilkiškių k., Arvydų k., Ąžuolynės k., </w:t>
      </w:r>
      <w:proofErr w:type="spellStart"/>
      <w:r>
        <w:t>Skersabalių</w:t>
      </w:r>
      <w:proofErr w:type="spellEnd"/>
      <w:r>
        <w:t xml:space="preserve"> </w:t>
      </w:r>
      <w:proofErr w:type="spellStart"/>
      <w:r w:rsidR="007E1A51">
        <w:t>glž</w:t>
      </w:r>
      <w:proofErr w:type="spellEnd"/>
      <w:r w:rsidR="007E1A51">
        <w:t>. st</w:t>
      </w:r>
      <w:r>
        <w:t>., Sakiškių k.</w:t>
      </w:r>
    </w:p>
    <w:p w14:paraId="07FD2897" w14:textId="77777777" w:rsidR="00927657" w:rsidRDefault="00927657" w:rsidP="00927657">
      <w:pPr>
        <w:ind w:firstLine="720"/>
        <w:jc w:val="both"/>
      </w:pPr>
    </w:p>
    <w:p w14:paraId="764AC7E5" w14:textId="77777777" w:rsidR="00E0327D" w:rsidRDefault="00927657" w:rsidP="00927657">
      <w:pPr>
        <w:suppressAutoHyphens/>
        <w:ind w:left="720"/>
        <w:rPr>
          <w:bCs/>
        </w:rPr>
      </w:pPr>
      <w:r>
        <w:rPr>
          <w:bCs/>
        </w:rPr>
        <w:t xml:space="preserve">Bezdonių seniūnijoje yra dvi bendruomenės: </w:t>
      </w:r>
    </w:p>
    <w:p w14:paraId="160AE51A" w14:textId="08606D39" w:rsidR="00927657" w:rsidRPr="00E0327D" w:rsidRDefault="00927657" w:rsidP="00E0327D">
      <w:pPr>
        <w:pStyle w:val="Sraopastraipa"/>
        <w:numPr>
          <w:ilvl w:val="0"/>
          <w:numId w:val="15"/>
        </w:numPr>
        <w:suppressAutoHyphens/>
        <w:rPr>
          <w:bCs/>
        </w:rPr>
      </w:pPr>
      <w:r w:rsidRPr="00E0327D">
        <w:rPr>
          <w:bCs/>
        </w:rPr>
        <w:t>Arvydų kaimo bendruomenė;</w:t>
      </w:r>
    </w:p>
    <w:p w14:paraId="3B03CB6C" w14:textId="0E69D23C" w:rsidR="00927657" w:rsidRPr="00E0327D" w:rsidRDefault="00927657" w:rsidP="00E0327D">
      <w:pPr>
        <w:pStyle w:val="Sraopastraipa"/>
        <w:numPr>
          <w:ilvl w:val="0"/>
          <w:numId w:val="15"/>
        </w:numPr>
        <w:suppressAutoHyphens/>
        <w:rPr>
          <w:bCs/>
        </w:rPr>
      </w:pPr>
      <w:r w:rsidRPr="00E0327D">
        <w:rPr>
          <w:bCs/>
        </w:rPr>
        <w:t>Bezdonių asociacija „Vienybė“.</w:t>
      </w:r>
    </w:p>
    <w:p w14:paraId="41B40FDD" w14:textId="77777777" w:rsidR="00556514" w:rsidRPr="00B34554" w:rsidRDefault="00556514" w:rsidP="00556514">
      <w:pPr>
        <w:suppressAutoHyphens/>
        <w:rPr>
          <w:bCs/>
        </w:rPr>
      </w:pPr>
    </w:p>
    <w:p w14:paraId="130E328A" w14:textId="4EBBA2AF" w:rsidR="004B225B" w:rsidRPr="003C233B" w:rsidRDefault="004B225B" w:rsidP="00E0327D">
      <w:pPr>
        <w:suppressAutoHyphens/>
        <w:ind w:firstLine="720"/>
        <w:rPr>
          <w:bCs/>
        </w:rPr>
      </w:pPr>
      <w:r w:rsidRPr="003C233B">
        <w:rPr>
          <w:bCs/>
        </w:rPr>
        <w:t>.</w:t>
      </w:r>
      <w:r w:rsidR="00817FE0" w:rsidRPr="003C233B">
        <w:rPr>
          <w:bCs/>
        </w:rPr>
        <w:t>4</w:t>
      </w:r>
      <w:r w:rsidRPr="003C233B">
        <w:rPr>
          <w:bCs/>
        </w:rPr>
        <w:t xml:space="preserve">. Švietimo </w:t>
      </w:r>
      <w:r w:rsidR="00EC4096" w:rsidRPr="003C233B">
        <w:rPr>
          <w:bCs/>
        </w:rPr>
        <w:t>įstaigos (pavadinimas,</w:t>
      </w:r>
      <w:r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Pr="003C233B">
        <w:rPr>
          <w:bCs/>
        </w:rPr>
        <w:t>)</w:t>
      </w:r>
      <w:r w:rsidR="006C3B67" w:rsidRPr="003C233B">
        <w:rPr>
          <w:bCs/>
        </w:rPr>
        <w:t>.</w:t>
      </w:r>
    </w:p>
    <w:p w14:paraId="1DCE148C" w14:textId="0BC8CF00" w:rsidR="00A604D1" w:rsidRPr="00E0327D" w:rsidRDefault="00A604D1" w:rsidP="00E0327D">
      <w:pPr>
        <w:pStyle w:val="Sraopastraipa"/>
        <w:numPr>
          <w:ilvl w:val="0"/>
          <w:numId w:val="9"/>
        </w:numPr>
        <w:suppressAutoHyphens/>
        <w:ind w:left="0" w:firstLine="709"/>
        <w:jc w:val="both"/>
        <w:rPr>
          <w:bCs/>
        </w:rPr>
      </w:pPr>
      <w:r w:rsidRPr="00B076C3">
        <w:rPr>
          <w:bCs/>
        </w:rPr>
        <w:t xml:space="preserve">Vilniaus r. Bezdonių Julijaus </w:t>
      </w:r>
      <w:proofErr w:type="spellStart"/>
      <w:r w:rsidRPr="00B076C3">
        <w:rPr>
          <w:bCs/>
        </w:rPr>
        <w:t>Slovackio</w:t>
      </w:r>
      <w:proofErr w:type="spellEnd"/>
      <w:r w:rsidRPr="00B076C3">
        <w:rPr>
          <w:bCs/>
        </w:rPr>
        <w:t xml:space="preserve"> gimnazija</w:t>
      </w:r>
      <w:r w:rsidRPr="00AC6C92">
        <w:rPr>
          <w:bCs/>
        </w:rPr>
        <w:t xml:space="preserve">, kurioje mokosi </w:t>
      </w:r>
      <w:r w:rsidR="006842E7" w:rsidRPr="006842E7">
        <w:rPr>
          <w:bCs/>
          <w:color w:val="000000" w:themeColor="text1"/>
        </w:rPr>
        <w:t>151</w:t>
      </w:r>
      <w:r w:rsidR="00A67687">
        <w:rPr>
          <w:bCs/>
        </w:rPr>
        <w:t xml:space="preserve"> </w:t>
      </w:r>
      <w:proofErr w:type="spellStart"/>
      <w:r w:rsidRPr="00AC6C92">
        <w:rPr>
          <w:bCs/>
        </w:rPr>
        <w:t>mok</w:t>
      </w:r>
      <w:r w:rsidR="00715234">
        <w:rPr>
          <w:bCs/>
        </w:rPr>
        <w:t>slevis</w:t>
      </w:r>
      <w:proofErr w:type="spellEnd"/>
      <w:r w:rsidRPr="00AC6C92">
        <w:rPr>
          <w:bCs/>
        </w:rPr>
        <w:t>. Pamokos</w:t>
      </w:r>
      <w:r w:rsidR="00E0327D">
        <w:rPr>
          <w:bCs/>
        </w:rPr>
        <w:t xml:space="preserve"> </w:t>
      </w:r>
      <w:r w:rsidRPr="00E0327D">
        <w:rPr>
          <w:bCs/>
        </w:rPr>
        <w:t>dėstomos lenkų kalba. Veikia būreliai.</w:t>
      </w:r>
    </w:p>
    <w:p w14:paraId="6DDE1D5C" w14:textId="4854A119" w:rsidR="00A604D1" w:rsidRPr="00E0327D" w:rsidRDefault="00A604D1" w:rsidP="00E0327D">
      <w:pPr>
        <w:pStyle w:val="Sraopastraipa"/>
        <w:numPr>
          <w:ilvl w:val="0"/>
          <w:numId w:val="9"/>
        </w:numPr>
        <w:suppressAutoHyphens/>
        <w:ind w:left="0" w:firstLine="709"/>
        <w:jc w:val="both"/>
        <w:rPr>
          <w:bCs/>
        </w:rPr>
      </w:pPr>
      <w:r w:rsidRPr="00FC60D5">
        <w:rPr>
          <w:bCs/>
        </w:rPr>
        <w:t xml:space="preserve">Vilniaus r. Bezdonių „Saulėtekio“ pagrindinė mokykla, kurioje mokosi </w:t>
      </w:r>
      <w:r w:rsidR="006842E7" w:rsidRPr="006842E7">
        <w:rPr>
          <w:bCs/>
          <w:color w:val="000000" w:themeColor="text1"/>
        </w:rPr>
        <w:t>136</w:t>
      </w:r>
      <w:r w:rsidRPr="0048325D">
        <w:rPr>
          <w:bCs/>
          <w:color w:val="FF0000"/>
        </w:rPr>
        <w:t xml:space="preserve"> </w:t>
      </w:r>
      <w:r w:rsidRPr="00FC60D5">
        <w:rPr>
          <w:bCs/>
        </w:rPr>
        <w:t>moksleivi</w:t>
      </w:r>
      <w:r w:rsidR="00715234">
        <w:rPr>
          <w:bCs/>
        </w:rPr>
        <w:t>ai</w:t>
      </w:r>
      <w:r w:rsidRPr="00FC60D5">
        <w:rPr>
          <w:bCs/>
        </w:rPr>
        <w:t>.</w:t>
      </w:r>
      <w:r w:rsidR="00E0327D">
        <w:rPr>
          <w:bCs/>
        </w:rPr>
        <w:t xml:space="preserve"> </w:t>
      </w:r>
      <w:r w:rsidRPr="00E0327D">
        <w:rPr>
          <w:bCs/>
        </w:rPr>
        <w:t>Pamokos dėstomos lietuvių kalba. Veikia būreliai.</w:t>
      </w:r>
    </w:p>
    <w:p w14:paraId="4DC8E9CA" w14:textId="4EE563BF" w:rsidR="00A604D1" w:rsidRPr="00E0327D" w:rsidRDefault="00A604D1" w:rsidP="00E0327D">
      <w:pPr>
        <w:pStyle w:val="Sraopastraipa"/>
        <w:numPr>
          <w:ilvl w:val="0"/>
          <w:numId w:val="9"/>
        </w:numPr>
        <w:suppressAutoHyphens/>
        <w:ind w:left="0" w:firstLine="709"/>
        <w:jc w:val="both"/>
        <w:rPr>
          <w:bCs/>
        </w:rPr>
      </w:pPr>
      <w:r w:rsidRPr="00FC60D5">
        <w:rPr>
          <w:bCs/>
        </w:rPr>
        <w:t xml:space="preserve">Vilniaus r. Bezdonių Julijaus </w:t>
      </w:r>
      <w:proofErr w:type="spellStart"/>
      <w:r w:rsidRPr="00FC60D5">
        <w:rPr>
          <w:bCs/>
        </w:rPr>
        <w:t>Slovackio</w:t>
      </w:r>
      <w:proofErr w:type="spellEnd"/>
      <w:r w:rsidRPr="00FC60D5">
        <w:rPr>
          <w:bCs/>
        </w:rPr>
        <w:t xml:space="preserve"> gimnazijos Bezdonių ikimokyklinio ugdymo skyrius</w:t>
      </w:r>
      <w:r w:rsidRPr="00AC6C92">
        <w:rPr>
          <w:bCs/>
        </w:rPr>
        <w:t>.</w:t>
      </w:r>
      <w:r w:rsidR="00E0327D">
        <w:rPr>
          <w:bCs/>
        </w:rPr>
        <w:t xml:space="preserve"> </w:t>
      </w:r>
      <w:r w:rsidRPr="00E0327D">
        <w:rPr>
          <w:bCs/>
        </w:rPr>
        <w:t xml:space="preserve">Darželį lanko </w:t>
      </w:r>
      <w:r w:rsidRPr="00E0327D">
        <w:rPr>
          <w:bCs/>
          <w:color w:val="000000" w:themeColor="text1"/>
        </w:rPr>
        <w:t>5</w:t>
      </w:r>
      <w:r w:rsidR="006842E7" w:rsidRPr="00E0327D">
        <w:rPr>
          <w:bCs/>
          <w:color w:val="000000" w:themeColor="text1"/>
        </w:rPr>
        <w:t>2</w:t>
      </w:r>
      <w:r w:rsidRPr="00E0327D">
        <w:rPr>
          <w:bCs/>
        </w:rPr>
        <w:t xml:space="preserve"> vaikai. Darželyje ugdymas vyksta lenkų ir lietuvių kalbomis. Darželyje yra trys grupės.</w:t>
      </w:r>
    </w:p>
    <w:p w14:paraId="22B59B6C" w14:textId="77777777" w:rsidR="00251B95" w:rsidRPr="003C233B" w:rsidRDefault="00251B95" w:rsidP="003C233B">
      <w:pPr>
        <w:suppressAutoHyphens/>
        <w:ind w:left="720"/>
        <w:rPr>
          <w:bCs/>
        </w:rPr>
      </w:pPr>
    </w:p>
    <w:p w14:paraId="2C18360F" w14:textId="446CDC90" w:rsidR="004B225B" w:rsidRPr="003C233B" w:rsidRDefault="00817FE0" w:rsidP="00E0327D">
      <w:pPr>
        <w:suppressAutoHyphens/>
        <w:ind w:firstLine="720"/>
        <w:rPr>
          <w:bCs/>
        </w:rPr>
      </w:pPr>
      <w:r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22B7FF11" w14:textId="28080C04" w:rsidR="007E6467" w:rsidRDefault="007E6467" w:rsidP="007E6467">
      <w:pPr>
        <w:suppressAutoHyphens/>
        <w:ind w:firstLine="720"/>
        <w:jc w:val="both"/>
        <w:rPr>
          <w:bCs/>
        </w:rPr>
      </w:pPr>
      <w:r>
        <w:rPr>
          <w:bCs/>
        </w:rPr>
        <w:t>Seniūnijoje yra Kultūros centras, Bezdonių bendrosios praktikos gydytojos kabinetas, Geležinkelio stotis, Bezdonių Aušros Vartų Švč. Mergelės Marijos, Gailestingumo Motinos bažnyčia.</w:t>
      </w:r>
    </w:p>
    <w:p w14:paraId="4D440F41" w14:textId="77777777" w:rsidR="004415EF" w:rsidRDefault="004415EF" w:rsidP="004415EF">
      <w:pPr>
        <w:suppressAutoHyphens/>
        <w:ind w:firstLine="720"/>
        <w:jc w:val="both"/>
      </w:pPr>
      <w:r>
        <w:t xml:space="preserve">Bezdonių seniūnijoje veikia biblioteka. Bibliotekos darbuotoja Dorota </w:t>
      </w:r>
      <w:proofErr w:type="spellStart"/>
      <w:r>
        <w:t>Gaidamovič</w:t>
      </w:r>
      <w:proofErr w:type="spellEnd"/>
      <w:r>
        <w:t xml:space="preserve">. </w:t>
      </w:r>
    </w:p>
    <w:p w14:paraId="470A0C7A" w14:textId="27191721" w:rsidR="004415EF" w:rsidRDefault="004415EF" w:rsidP="008B1C92">
      <w:pPr>
        <w:spacing w:line="276" w:lineRule="auto"/>
        <w:ind w:firstLine="567"/>
        <w:jc w:val="both"/>
      </w:pPr>
      <w:r>
        <w:t xml:space="preserve">2023 metais Vilniaus rajono savivaldybės Centrinės bibliotekos (VRSCB) Bezdonių struktūrinio padalinio veikla buvo nukreipta į teigiamo bibliotekos įvaizdžio formavimą organizuojant įvairius renginius, parodas, reklamuojant bibliotekos veiklą. </w:t>
      </w:r>
    </w:p>
    <w:p w14:paraId="678D7252" w14:textId="14B0B168" w:rsidR="004415EF" w:rsidRDefault="004415EF" w:rsidP="008B1C92">
      <w:pPr>
        <w:spacing w:line="276" w:lineRule="auto"/>
        <w:ind w:firstLine="567"/>
        <w:jc w:val="both"/>
      </w:pPr>
      <w:r>
        <w:t>2023 metų bibliotekos vartotojų skaičius yra 103 (36 iš jų vaikai):</w:t>
      </w:r>
    </w:p>
    <w:p w14:paraId="38679100" w14:textId="77777777" w:rsidR="004415EF" w:rsidRDefault="004415EF" w:rsidP="008B1C92">
      <w:pPr>
        <w:pStyle w:val="Sraopastraipa"/>
        <w:numPr>
          <w:ilvl w:val="0"/>
          <w:numId w:val="14"/>
        </w:numPr>
        <w:spacing w:line="276" w:lineRule="auto"/>
        <w:jc w:val="both"/>
      </w:pPr>
      <w:r>
        <w:t xml:space="preserve">87 perregistruoti vartotojai </w:t>
      </w:r>
    </w:p>
    <w:p w14:paraId="78328556" w14:textId="77777777" w:rsidR="004415EF" w:rsidRDefault="004415EF" w:rsidP="008B1C92">
      <w:pPr>
        <w:pStyle w:val="Sraopastraipa"/>
        <w:numPr>
          <w:ilvl w:val="0"/>
          <w:numId w:val="14"/>
        </w:numPr>
        <w:spacing w:line="276" w:lineRule="auto"/>
        <w:jc w:val="both"/>
      </w:pPr>
      <w:r>
        <w:t>16 naujai registruoti</w:t>
      </w:r>
    </w:p>
    <w:p w14:paraId="45323A5D" w14:textId="0C96E35F" w:rsidR="004415EF" w:rsidRDefault="008B1C92" w:rsidP="008B1C92">
      <w:pPr>
        <w:spacing w:line="276" w:lineRule="auto"/>
        <w:ind w:left="567"/>
        <w:jc w:val="both"/>
      </w:pPr>
      <w:r>
        <w:t xml:space="preserve">   </w:t>
      </w:r>
      <w:r w:rsidR="004415EF">
        <w:t>Apsilankymo skaičius: 1205 (462 iš jų vaikai).</w:t>
      </w:r>
    </w:p>
    <w:p w14:paraId="1E2BCFBF" w14:textId="77777777" w:rsidR="008B1C92" w:rsidRDefault="008B1C92" w:rsidP="008B1C92">
      <w:pPr>
        <w:spacing w:line="276" w:lineRule="auto"/>
        <w:ind w:left="567"/>
        <w:jc w:val="both"/>
      </w:pPr>
      <w:r>
        <w:t xml:space="preserve">   </w:t>
      </w:r>
      <w:r w:rsidR="004415EF">
        <w:t>Iš viso surengta 20 renginių ir parodų. Renginiai rengiami susijungus su Bezdonių Saulėtekio</w:t>
      </w:r>
    </w:p>
    <w:p w14:paraId="36649F67" w14:textId="5AAC46FA" w:rsidR="004415EF" w:rsidRDefault="004415EF" w:rsidP="008B1C92">
      <w:pPr>
        <w:spacing w:line="276" w:lineRule="auto"/>
        <w:jc w:val="both"/>
        <w:rPr>
          <w:bCs/>
        </w:rPr>
      </w:pPr>
      <w:r>
        <w:t xml:space="preserve">pagrindine mokykla. </w:t>
      </w:r>
    </w:p>
    <w:p w14:paraId="12E5973E" w14:textId="46A41366" w:rsidR="007E6467" w:rsidRDefault="007E6467" w:rsidP="008B1C92">
      <w:pPr>
        <w:suppressAutoHyphens/>
        <w:spacing w:line="276" w:lineRule="auto"/>
        <w:ind w:firstLine="720"/>
        <w:jc w:val="both"/>
        <w:rPr>
          <w:bCs/>
        </w:rPr>
      </w:pPr>
      <w:r>
        <w:t>Veikia</w:t>
      </w:r>
      <w:r>
        <w:rPr>
          <w:bCs/>
        </w:rPr>
        <w:t xml:space="preserve"> Nemenčinės daugiafunkcinis kultūros centro Bezdonių skyrius. Kultūros centre organizuojami koncertai, parodos, susirinkimai, kalėdinės popietės</w:t>
      </w:r>
      <w:r w:rsidR="0011259E">
        <w:rPr>
          <w:bCs/>
        </w:rPr>
        <w:t>.</w:t>
      </w:r>
    </w:p>
    <w:p w14:paraId="0CE7D508" w14:textId="77777777" w:rsidR="007E6467" w:rsidRDefault="007E6467" w:rsidP="008B1C92">
      <w:pPr>
        <w:suppressAutoHyphens/>
        <w:spacing w:line="276" w:lineRule="auto"/>
        <w:ind w:firstLine="720"/>
        <w:jc w:val="both"/>
        <w:rPr>
          <w:bCs/>
        </w:rPr>
      </w:pPr>
      <w:r>
        <w:rPr>
          <w:bCs/>
        </w:rPr>
        <w:t>Seniūnijoje įsteigtas bendrosios praktikos gydytojo kabinetas.</w:t>
      </w:r>
    </w:p>
    <w:p w14:paraId="357F01AB" w14:textId="6095502F" w:rsidR="007E6467" w:rsidRDefault="007E6467" w:rsidP="007E6467">
      <w:pPr>
        <w:suppressAutoHyphens/>
        <w:ind w:firstLine="720"/>
        <w:jc w:val="both"/>
        <w:rPr>
          <w:bCs/>
        </w:rPr>
      </w:pPr>
      <w:r>
        <w:lastRenderedPageBreak/>
        <w:t xml:space="preserve">Seniūnijoje veikia Bezdonių Švč. Mergelės Marijos Aušros Vartų Gailestingumo Motinos bažnyčia. Bažnyčios kunigas Arūnas </w:t>
      </w:r>
      <w:proofErr w:type="spellStart"/>
      <w:r>
        <w:t>Mitkevičius</w:t>
      </w:r>
      <w:proofErr w:type="spellEnd"/>
      <w:r>
        <w:t xml:space="preserve">. Per savo darbo metus  kunigas įdėjo daug pastangų bažnyčios </w:t>
      </w:r>
      <w:r w:rsidR="00091327">
        <w:t xml:space="preserve"> ir jos aplinkos </w:t>
      </w:r>
      <w:r>
        <w:t xml:space="preserve">tvarkymui. </w:t>
      </w:r>
    </w:p>
    <w:p w14:paraId="37DE9D4A" w14:textId="77777777" w:rsidR="00251B95" w:rsidRPr="003C233B" w:rsidRDefault="00251B95" w:rsidP="003C233B">
      <w:pPr>
        <w:suppressAutoHyphens/>
        <w:ind w:left="720"/>
        <w:rPr>
          <w:bCs/>
        </w:rPr>
      </w:pPr>
    </w:p>
    <w:p w14:paraId="7FA86108" w14:textId="3C3154F7" w:rsidR="0048325D" w:rsidRDefault="004B225B" w:rsidP="008B1C92">
      <w:pPr>
        <w:suppressAutoHyphens/>
        <w:ind w:firstLine="720"/>
        <w:jc w:val="both"/>
        <w:rPr>
          <w:bCs/>
        </w:rPr>
      </w:pPr>
      <w:r w:rsidRPr="003C233B">
        <w:rPr>
          <w:bCs/>
        </w:rPr>
        <w:t>1.</w:t>
      </w:r>
      <w:r w:rsidR="00817FE0" w:rsidRPr="003C233B">
        <w:rPr>
          <w:bCs/>
        </w:rPr>
        <w:t>6</w:t>
      </w:r>
      <w:r w:rsidRPr="003C233B">
        <w:rPr>
          <w:bCs/>
        </w:rPr>
        <w:t>. Kapinės, visuomeninės paskirties teritorijos</w:t>
      </w:r>
      <w:r w:rsidR="00251B95" w:rsidRPr="003C233B">
        <w:rPr>
          <w:bCs/>
        </w:rPr>
        <w:t>, poilsinės zonos, parkai ir kt., sutartys</w:t>
      </w:r>
    </w:p>
    <w:p w14:paraId="7244F06E" w14:textId="75CD6635" w:rsidR="00251B95" w:rsidRPr="003C233B" w:rsidRDefault="00251B95" w:rsidP="0048325D">
      <w:pPr>
        <w:suppressAutoHyphens/>
        <w:jc w:val="both"/>
        <w:rPr>
          <w:bCs/>
        </w:rPr>
      </w:pPr>
      <w:r w:rsidRPr="003C233B">
        <w:rPr>
          <w:bCs/>
        </w:rPr>
        <w:t>dėl laikinų prekybos nuomos vietų (kioskai), prekybos aikštelės, prekybos ir paslaugų vietos ir</w:t>
      </w:r>
      <w:r w:rsidR="0048325D">
        <w:rPr>
          <w:bCs/>
        </w:rPr>
        <w:t xml:space="preserve"> </w:t>
      </w:r>
      <w:r w:rsidRPr="003C233B">
        <w:rPr>
          <w:bCs/>
        </w:rPr>
        <w:t xml:space="preserve">kt. </w:t>
      </w:r>
    </w:p>
    <w:p w14:paraId="1E5235FD" w14:textId="0A198B51" w:rsidR="007035E9" w:rsidRDefault="007035E9" w:rsidP="007035E9">
      <w:pPr>
        <w:suppressAutoHyphens/>
        <w:ind w:firstLine="709"/>
        <w:jc w:val="both"/>
      </w:pPr>
      <w:r>
        <w:rPr>
          <w:bCs/>
        </w:rPr>
        <w:t>Bezdonių seniūnijoje</w:t>
      </w:r>
      <w:r>
        <w:t xml:space="preserve"> yra 5-os kapinės: senosios kapinės 0,65 ha, naujos kapinės </w:t>
      </w:r>
      <w:r w:rsidR="00AA0D71">
        <w:t>2</w:t>
      </w:r>
      <w:r>
        <w:t>,</w:t>
      </w:r>
      <w:r w:rsidR="00AA0D71">
        <w:t>5587</w:t>
      </w:r>
      <w:r>
        <w:t xml:space="preserve"> ha., 2 žydų kapinės: Arvydų k. 60 m², </w:t>
      </w:r>
      <w:proofErr w:type="spellStart"/>
      <w:r>
        <w:t>Liepių</w:t>
      </w:r>
      <w:proofErr w:type="spellEnd"/>
      <w:r>
        <w:t xml:space="preserve"> k. 90 m², Žuvusių Karių kapinės Arvydų k. 0,42 m</w:t>
      </w:r>
      <w:r>
        <w:rPr>
          <w:vertAlign w:val="superscript"/>
        </w:rPr>
        <w:t>2</w:t>
      </w:r>
      <w:r>
        <w:t xml:space="preserve">. </w:t>
      </w:r>
    </w:p>
    <w:p w14:paraId="52EDFB88" w14:textId="06155F43" w:rsidR="007035E9" w:rsidRDefault="007035E9" w:rsidP="007035E9">
      <w:pPr>
        <w:suppressAutoHyphens/>
        <w:ind w:firstLine="709"/>
        <w:jc w:val="both"/>
        <w:rPr>
          <w:bCs/>
        </w:rPr>
      </w:pPr>
      <w:r>
        <w:rPr>
          <w:bCs/>
        </w:rPr>
        <w:t xml:space="preserve">Poilsio zonų ir parkų </w:t>
      </w:r>
      <w:r w:rsidR="00E0327D">
        <w:rPr>
          <w:bCs/>
        </w:rPr>
        <w:t xml:space="preserve">seniūnija </w:t>
      </w:r>
      <w:r>
        <w:rPr>
          <w:bCs/>
        </w:rPr>
        <w:t xml:space="preserve">neturi. </w:t>
      </w:r>
    </w:p>
    <w:p w14:paraId="59C88FEA" w14:textId="77777777" w:rsidR="00251B95" w:rsidRPr="003C233B" w:rsidRDefault="00251B95" w:rsidP="00A243DA">
      <w:pPr>
        <w:suppressAutoHyphens/>
        <w:ind w:left="720"/>
        <w:jc w:val="both"/>
        <w:rPr>
          <w:bCs/>
        </w:rPr>
      </w:pPr>
    </w:p>
    <w:p w14:paraId="7E45E9D5" w14:textId="4B955C79" w:rsidR="00E22301" w:rsidRPr="003C233B" w:rsidRDefault="00817FE0" w:rsidP="008B1C92">
      <w:pPr>
        <w:suppressAutoHyphens/>
        <w:ind w:firstLine="709"/>
        <w:jc w:val="both"/>
        <w:rPr>
          <w:bCs/>
        </w:rPr>
      </w:pPr>
      <w:r w:rsidRPr="003C233B">
        <w:rPr>
          <w:bCs/>
        </w:rPr>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4D3C2D9C" w14:textId="17E967A7" w:rsidR="00064686" w:rsidRDefault="00064686" w:rsidP="00064686">
      <w:pPr>
        <w:suppressAutoHyphens/>
        <w:ind w:firstLine="709"/>
        <w:jc w:val="both"/>
      </w:pPr>
      <w:r>
        <w:t>Seniūnijos teritorijoje veikia kelio</w:t>
      </w:r>
      <w:r w:rsidR="00523077">
        <w:t>lika</w:t>
      </w:r>
      <w:r>
        <w:t xml:space="preserve"> įmon</w:t>
      </w:r>
      <w:r w:rsidR="00523077">
        <w:t>ių</w:t>
      </w:r>
      <w:r>
        <w:t>: UAB „</w:t>
      </w:r>
      <w:proofErr w:type="spellStart"/>
      <w:r>
        <w:t>Vildika</w:t>
      </w:r>
      <w:proofErr w:type="spellEnd"/>
      <w:r>
        <w:t>“, gaminanti medienos gaminius, darbuotojų sk. 26. UAB „</w:t>
      </w:r>
      <w:proofErr w:type="spellStart"/>
      <w:r>
        <w:t>Camargo</w:t>
      </w:r>
      <w:proofErr w:type="spellEnd"/>
      <w:r>
        <w:t>“ – vynuoginių sraigių perdirbimo įmonė, darbuotojų sk.101 , UAB „</w:t>
      </w:r>
      <w:proofErr w:type="spellStart"/>
      <w:r>
        <w:t>Woodhouses</w:t>
      </w:r>
      <w:proofErr w:type="spellEnd"/>
      <w:r>
        <w:t>“ medinių namų gamyba, dirba 14 darbuotojų,</w:t>
      </w:r>
      <w:r w:rsidR="009E0834">
        <w:t xml:space="preserve"> UAB „</w:t>
      </w:r>
      <w:proofErr w:type="spellStart"/>
      <w:r w:rsidR="009E0834">
        <w:t>Giandus</w:t>
      </w:r>
      <w:proofErr w:type="spellEnd"/>
      <w:r w:rsidR="009E0834">
        <w:t>“ veikia parduotuvė ir baras darbuotojų sk.6,</w:t>
      </w:r>
      <w:r>
        <w:t xml:space="preserve"> UAB „Arvydai“ – augina ekologišką žuvį, užsiima komercine žvejyba, darbuotojų sk. </w:t>
      </w:r>
      <w:r w:rsidR="00707AAF">
        <w:t>9</w:t>
      </w:r>
      <w:r>
        <w:t>, Arvydų k. UAB „Mediniai namai“ medinių namų gamyba, darbuotojų sk. 4.</w:t>
      </w:r>
      <w:r w:rsidR="0033552C">
        <w:t xml:space="preserve"> Arvydų k. UAB „Ledo meistrai“</w:t>
      </w:r>
      <w:r w:rsidR="009E0834">
        <w:t xml:space="preserve"> gamina ledą,</w:t>
      </w:r>
      <w:r w:rsidR="0033552C">
        <w:t xml:space="preserve"> darbuotojų sk. 5, Arvydų k. UAB „</w:t>
      </w:r>
      <w:proofErr w:type="spellStart"/>
      <w:r w:rsidR="0033552C">
        <w:t>Geo-master</w:t>
      </w:r>
      <w:proofErr w:type="spellEnd"/>
      <w:r w:rsidR="0033552C">
        <w:t>“</w:t>
      </w:r>
      <w:r w:rsidR="00523077">
        <w:t xml:space="preserve"> statyba,</w:t>
      </w:r>
      <w:r w:rsidR="0033552C">
        <w:t xml:space="preserve"> darbuotojų sk.</w:t>
      </w:r>
      <w:r w:rsidR="00AF3899">
        <w:t xml:space="preserve"> </w:t>
      </w:r>
      <w:r w:rsidR="0033552C">
        <w:t>9.</w:t>
      </w:r>
    </w:p>
    <w:p w14:paraId="5B288ACF" w14:textId="77777777" w:rsidR="003C233B" w:rsidRPr="003C233B" w:rsidRDefault="003C233B" w:rsidP="003C233B">
      <w:pPr>
        <w:suppressAutoHyphens/>
        <w:ind w:left="720"/>
        <w:rPr>
          <w:b/>
          <w:bCs/>
        </w:rPr>
      </w:pPr>
    </w:p>
    <w:p w14:paraId="3D621FE9" w14:textId="67C01690"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33552C">
        <w:rPr>
          <w:b/>
          <w:bCs/>
          <w:sz w:val="26"/>
          <w:szCs w:val="26"/>
        </w:rPr>
        <w:t>Bezdonių</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0502CEF5" w14:textId="144BD4F3" w:rsidR="00C32898" w:rsidRDefault="00E22301" w:rsidP="008B1C92">
      <w:pPr>
        <w:ind w:firstLine="720"/>
        <w:jc w:val="both"/>
      </w:pPr>
      <w:r w:rsidRPr="00E22301">
        <w:rPr>
          <w:bCs/>
          <w:sz w:val="26"/>
          <w:szCs w:val="26"/>
        </w:rPr>
        <w:t>2.1.</w:t>
      </w:r>
      <w:r w:rsidR="0030576E">
        <w:rPr>
          <w:bCs/>
          <w:sz w:val="26"/>
          <w:szCs w:val="26"/>
        </w:rPr>
        <w:t xml:space="preserve"> </w:t>
      </w:r>
      <w:r w:rsidR="0033552C">
        <w:t>Bezdonių</w:t>
      </w:r>
      <w:r w:rsidR="0030576E">
        <w:t xml:space="preserve"> </w:t>
      </w:r>
      <w:r w:rsidRPr="00E22301">
        <w:t xml:space="preserve">seniūnija yra Vilniaus rajono savivaldybės administracijos struktūrinis teritorinis padalinys, veikiantis </w:t>
      </w:r>
      <w:r w:rsidRPr="00E22301">
        <w:rPr>
          <w:i/>
        </w:rPr>
        <w:t>Vilniaus rajono</w:t>
      </w:r>
      <w:r w:rsidRPr="00E22301">
        <w:t xml:space="preserve"> aptarnaujamos teritorijos dalyje. Seniūnijos aptarnaujamos ribos nustatomos Vilniaus rajono savivaldybės tarybos. Savo veikla </w:t>
      </w:r>
      <w:r w:rsidRPr="00E22301">
        <w:rPr>
          <w:i/>
        </w:rPr>
        <w:t>Vilniaus rajono savivaldybės administracijos</w:t>
      </w:r>
      <w:r w:rsidRPr="00E22301">
        <w:t xml:space="preserve"> </w:t>
      </w:r>
      <w:r w:rsidR="00AF3899">
        <w:t>Bezdonių</w:t>
      </w:r>
      <w:r w:rsidRPr="00E22301">
        <w:t xml:space="preserve"> seniūnija sie</w:t>
      </w:r>
      <w:r>
        <w:t>kia:</w:t>
      </w:r>
      <w:r w:rsidR="00C32898">
        <w:t xml:space="preserve"> </w:t>
      </w:r>
      <w:r w:rsidR="00C32898" w:rsidRPr="00C32898">
        <w:t>aktyvinti kultūrinį, sportinį, turistinį bei dvasinį gyvenimą; saugoti ir puoselėti dvasines, istorines vertybes, krašto tradicijas; telkti bendruomenę bendroms akcijoms, renginiams, šventėms; mažinti seniūnijos gyventojų socialinę atskirtį.</w:t>
      </w:r>
    </w:p>
    <w:p w14:paraId="54542AAD" w14:textId="231C0544" w:rsidR="00E22301" w:rsidRDefault="00BB22B3" w:rsidP="00AF3899">
      <w:pPr>
        <w:jc w:val="both"/>
      </w:pPr>
      <w:r>
        <w:t xml:space="preserve"> </w:t>
      </w:r>
    </w:p>
    <w:p w14:paraId="6CDFA9C2" w14:textId="43C112F6" w:rsidR="00E22301" w:rsidRDefault="00E22301" w:rsidP="008B1C92">
      <w:pPr>
        <w:ind w:firstLine="720"/>
        <w:jc w:val="both"/>
      </w:pPr>
      <w:r w:rsidRPr="00E22301">
        <w:t>2.2. Seniūnijos vidinė struktūra (darbuotojų skaičius, pareigos).</w:t>
      </w:r>
    </w:p>
    <w:p w14:paraId="18DCBBE6" w14:textId="1892BFA3" w:rsidR="00DE76D6" w:rsidRDefault="00DE76D6" w:rsidP="00DE76D6">
      <w:pPr>
        <w:ind w:firstLine="720"/>
        <w:jc w:val="both"/>
        <w:rPr>
          <w:rFonts w:ascii="TimesNewRoman" w:eastAsia="Calibri" w:hAnsi="TimesNewRoman" w:cs="TimesNewRoman"/>
          <w:lang w:eastAsia="en-US"/>
        </w:rPr>
      </w:pPr>
      <w:r>
        <w:rPr>
          <w:rFonts w:eastAsia="Calibri"/>
          <w:lang w:eastAsia="en-US"/>
        </w:rPr>
        <w:t>202</w:t>
      </w:r>
      <w:r w:rsidR="0048325D">
        <w:rPr>
          <w:rFonts w:eastAsia="Calibri"/>
          <w:lang w:eastAsia="en-US"/>
        </w:rPr>
        <w:t>4</w:t>
      </w:r>
      <w:r>
        <w:rPr>
          <w:rFonts w:eastAsia="Calibri"/>
          <w:lang w:eastAsia="en-US"/>
        </w:rPr>
        <w:t xml:space="preserve"> metais seni</w:t>
      </w:r>
      <w:r>
        <w:rPr>
          <w:rFonts w:ascii="TimesNewRoman" w:eastAsia="Calibri" w:hAnsi="TimesNewRoman" w:cs="TimesNewRoman"/>
          <w:lang w:eastAsia="en-US"/>
        </w:rPr>
        <w:t>ū</w:t>
      </w:r>
      <w:r>
        <w:rPr>
          <w:rFonts w:eastAsia="Calibri"/>
          <w:lang w:eastAsia="en-US"/>
        </w:rPr>
        <w:t>nijos personal</w:t>
      </w:r>
      <w:r>
        <w:rPr>
          <w:rFonts w:ascii="TimesNewRoman" w:eastAsia="Calibri" w:hAnsi="TimesNewRoman" w:cs="TimesNewRoman"/>
          <w:lang w:eastAsia="en-US"/>
        </w:rPr>
        <w:t xml:space="preserve">ą </w:t>
      </w:r>
      <w:r>
        <w:rPr>
          <w:rFonts w:eastAsia="Calibri"/>
          <w:lang w:eastAsia="en-US"/>
        </w:rPr>
        <w:t>sudar</w:t>
      </w:r>
      <w:r>
        <w:rPr>
          <w:rFonts w:ascii="TimesNewRoman" w:eastAsia="Calibri" w:hAnsi="TimesNewRoman" w:cs="TimesNewRoman"/>
          <w:lang w:eastAsia="en-US"/>
        </w:rPr>
        <w:t xml:space="preserve">o </w:t>
      </w:r>
      <w:r>
        <w:rPr>
          <w:rFonts w:eastAsia="Calibri"/>
          <w:lang w:eastAsia="en-US"/>
        </w:rPr>
        <w:t>1</w:t>
      </w:r>
      <w:r w:rsidR="0048325D">
        <w:rPr>
          <w:rFonts w:eastAsia="Calibri"/>
          <w:lang w:eastAsia="en-US"/>
        </w:rPr>
        <w:t>1</w:t>
      </w:r>
      <w:r>
        <w:rPr>
          <w:rFonts w:eastAsia="Calibri"/>
          <w:lang w:eastAsia="en-US"/>
        </w:rPr>
        <w:t xml:space="preserve"> etat</w:t>
      </w:r>
      <w:r w:rsidR="0048325D">
        <w:rPr>
          <w:rFonts w:eastAsia="Calibri"/>
          <w:lang w:eastAsia="en-US"/>
        </w:rPr>
        <w:t>ų</w:t>
      </w:r>
      <w:r>
        <w:rPr>
          <w:rFonts w:eastAsia="Calibri"/>
          <w:lang w:eastAsia="en-US"/>
        </w:rPr>
        <w:t>, dirba 1</w:t>
      </w:r>
      <w:r w:rsidR="0048325D">
        <w:rPr>
          <w:rFonts w:eastAsia="Calibri"/>
          <w:lang w:eastAsia="en-US"/>
        </w:rPr>
        <w:t>2</w:t>
      </w:r>
      <w:r>
        <w:rPr>
          <w:rFonts w:eastAsia="Calibri"/>
          <w:lang w:eastAsia="en-US"/>
        </w:rPr>
        <w:t xml:space="preserve"> darbuotojų, administracin</w:t>
      </w:r>
      <w:r>
        <w:rPr>
          <w:rFonts w:ascii="TimesNewRoman" w:eastAsia="Calibri" w:hAnsi="TimesNewRoman" w:cs="TimesNewRoman"/>
          <w:lang w:eastAsia="en-US"/>
        </w:rPr>
        <w:t xml:space="preserve">į </w:t>
      </w:r>
      <w:r>
        <w:rPr>
          <w:rFonts w:eastAsia="Calibri"/>
          <w:lang w:eastAsia="en-US"/>
        </w:rPr>
        <w:t>darb</w:t>
      </w:r>
      <w:r>
        <w:rPr>
          <w:rFonts w:ascii="TimesNewRoman" w:eastAsia="Calibri" w:hAnsi="TimesNewRoman" w:cs="TimesNewRoman"/>
          <w:lang w:eastAsia="en-US"/>
        </w:rPr>
        <w:t xml:space="preserve">ą </w:t>
      </w:r>
      <w:r>
        <w:rPr>
          <w:rFonts w:eastAsia="Calibri"/>
          <w:lang w:eastAsia="en-US"/>
        </w:rPr>
        <w:t>dirba 6 darbuotojai.</w:t>
      </w:r>
    </w:p>
    <w:p w14:paraId="7FC1CA9B" w14:textId="21BDDF83" w:rsidR="00DE76D6" w:rsidRDefault="00DE76D6" w:rsidP="0048325D">
      <w:pPr>
        <w:jc w:val="both"/>
        <w:rPr>
          <w:rFonts w:eastAsia="Calibri"/>
          <w:lang w:eastAsia="en-US"/>
        </w:rPr>
      </w:pPr>
      <w:r>
        <w:rPr>
          <w:rFonts w:eastAsia="Calibri"/>
          <w:lang w:eastAsia="en-US"/>
        </w:rPr>
        <w:t xml:space="preserve">            Seniūno pavaduotoja,  l. e. seniūno pareigas – Danuta Klimaševska;</w:t>
      </w:r>
    </w:p>
    <w:p w14:paraId="488687FB" w14:textId="77777777" w:rsidR="00DE76D6" w:rsidRDefault="00DE76D6" w:rsidP="00DE76D6">
      <w:pPr>
        <w:ind w:firstLine="720"/>
        <w:jc w:val="both"/>
        <w:rPr>
          <w:rFonts w:eastAsia="Calibri"/>
          <w:lang w:eastAsia="en-US"/>
        </w:rPr>
      </w:pPr>
      <w:r>
        <w:rPr>
          <w:rFonts w:eastAsia="Calibri"/>
          <w:lang w:eastAsia="en-US"/>
        </w:rPr>
        <w:t>Vyriausioji raštvedė – Irina Vertinskaja;</w:t>
      </w:r>
    </w:p>
    <w:p w14:paraId="6C1B82C5" w14:textId="77777777" w:rsidR="00DE76D6" w:rsidRDefault="00DE76D6" w:rsidP="00DE76D6">
      <w:pPr>
        <w:ind w:firstLine="720"/>
        <w:jc w:val="both"/>
        <w:rPr>
          <w:rFonts w:eastAsia="Calibri"/>
          <w:lang w:eastAsia="en-US"/>
        </w:rPr>
      </w:pPr>
      <w:r>
        <w:rPr>
          <w:rFonts w:eastAsia="Calibri"/>
          <w:lang w:eastAsia="en-US"/>
        </w:rPr>
        <w:t>Vyresnioji finansininkė</w:t>
      </w:r>
      <w:r>
        <w:rPr>
          <w:rFonts w:ascii="TimesNewRoman" w:eastAsia="Calibri" w:hAnsi="TimesNewRoman" w:cs="TimesNewRoman"/>
          <w:lang w:eastAsia="en-US"/>
        </w:rPr>
        <w:t xml:space="preserve"> </w:t>
      </w:r>
      <w:r>
        <w:rPr>
          <w:rFonts w:eastAsia="Calibri"/>
          <w:lang w:eastAsia="en-US"/>
        </w:rPr>
        <w:t xml:space="preserve">– Lilija </w:t>
      </w:r>
      <w:proofErr w:type="spellStart"/>
      <w:r>
        <w:rPr>
          <w:rFonts w:eastAsia="Calibri"/>
          <w:lang w:eastAsia="en-US"/>
        </w:rPr>
        <w:t>Krasadomska</w:t>
      </w:r>
      <w:proofErr w:type="spellEnd"/>
      <w:r>
        <w:rPr>
          <w:rFonts w:eastAsia="Calibri"/>
          <w:lang w:eastAsia="en-US"/>
        </w:rPr>
        <w:t>;</w:t>
      </w:r>
    </w:p>
    <w:p w14:paraId="7674B08E" w14:textId="77777777" w:rsidR="00DE76D6" w:rsidRDefault="00DE76D6" w:rsidP="00DE76D6">
      <w:pPr>
        <w:ind w:firstLine="720"/>
        <w:jc w:val="both"/>
        <w:rPr>
          <w:rFonts w:eastAsia="Calibri"/>
          <w:lang w:eastAsia="en-US"/>
        </w:rPr>
      </w:pPr>
      <w:r>
        <w:rPr>
          <w:rFonts w:eastAsia="Calibri"/>
          <w:lang w:eastAsia="en-US"/>
        </w:rPr>
        <w:t xml:space="preserve">Vyresnioji </w:t>
      </w:r>
      <w:proofErr w:type="spellStart"/>
      <w:r>
        <w:rPr>
          <w:rFonts w:eastAsia="Calibri"/>
          <w:lang w:eastAsia="en-US"/>
        </w:rPr>
        <w:t>soc</w:t>
      </w:r>
      <w:proofErr w:type="spellEnd"/>
      <w:r>
        <w:rPr>
          <w:rFonts w:eastAsia="Calibri"/>
          <w:lang w:eastAsia="en-US"/>
        </w:rPr>
        <w:t>. darbo organizatorė – Beata Kučinskienė;</w:t>
      </w:r>
    </w:p>
    <w:p w14:paraId="75A6347D" w14:textId="77777777" w:rsidR="00DE76D6" w:rsidRDefault="00DE76D6" w:rsidP="00DE76D6">
      <w:pPr>
        <w:ind w:firstLine="720"/>
        <w:jc w:val="both"/>
        <w:rPr>
          <w:rFonts w:eastAsia="Calibri"/>
          <w:lang w:eastAsia="en-US"/>
        </w:rPr>
      </w:pPr>
      <w:r>
        <w:rPr>
          <w:rFonts w:eastAsia="Calibri"/>
          <w:lang w:eastAsia="en-US"/>
        </w:rPr>
        <w:t>Vyresnioji specialist</w:t>
      </w:r>
      <w:r>
        <w:rPr>
          <w:rFonts w:ascii="TimesNewRoman" w:eastAsia="Calibri" w:hAnsi="TimesNewRoman" w:cs="TimesNewRoman"/>
          <w:lang w:eastAsia="en-US"/>
        </w:rPr>
        <w:t>ė (</w:t>
      </w:r>
      <w:r>
        <w:rPr>
          <w:rFonts w:eastAsia="Calibri"/>
          <w:lang w:eastAsia="en-US"/>
        </w:rPr>
        <w:t>žem</w:t>
      </w:r>
      <w:r>
        <w:rPr>
          <w:rFonts w:ascii="TimesNewRoman" w:eastAsia="Calibri" w:hAnsi="TimesNewRoman" w:cs="TimesNewRoman"/>
          <w:lang w:eastAsia="en-US"/>
        </w:rPr>
        <w:t>ė</w:t>
      </w:r>
      <w:r>
        <w:rPr>
          <w:rFonts w:eastAsia="Calibri"/>
          <w:lang w:eastAsia="en-US"/>
        </w:rPr>
        <w:t xml:space="preserve">s </w:t>
      </w:r>
      <w:r>
        <w:rPr>
          <w:rFonts w:ascii="TimesNewRoman" w:eastAsia="Calibri" w:hAnsi="TimesNewRoman" w:cs="TimesNewRoman"/>
          <w:lang w:eastAsia="en-US"/>
        </w:rPr>
        <w:t>ū</w:t>
      </w:r>
      <w:r>
        <w:rPr>
          <w:rFonts w:eastAsia="Calibri"/>
          <w:lang w:eastAsia="en-US"/>
        </w:rPr>
        <w:t xml:space="preserve">kio klausimais) – Vanda </w:t>
      </w:r>
      <w:proofErr w:type="spellStart"/>
      <w:r>
        <w:rPr>
          <w:rFonts w:eastAsia="Calibri"/>
          <w:lang w:eastAsia="en-US"/>
        </w:rPr>
        <w:t>Gvozdovič</w:t>
      </w:r>
      <w:proofErr w:type="spellEnd"/>
      <w:r>
        <w:rPr>
          <w:rFonts w:eastAsia="Calibri"/>
          <w:lang w:eastAsia="en-US"/>
        </w:rPr>
        <w:t>;</w:t>
      </w:r>
    </w:p>
    <w:p w14:paraId="52621079" w14:textId="6D9EE4E9" w:rsidR="0048325D" w:rsidRDefault="0048325D" w:rsidP="00DE76D6">
      <w:pPr>
        <w:ind w:firstLine="720"/>
        <w:jc w:val="both"/>
        <w:rPr>
          <w:rFonts w:eastAsia="Calibri"/>
          <w:lang w:eastAsia="en-US"/>
        </w:rPr>
      </w:pPr>
      <w:r>
        <w:rPr>
          <w:rFonts w:eastAsia="Calibri"/>
          <w:lang w:eastAsia="en-US"/>
        </w:rPr>
        <w:t xml:space="preserve">Vyresnysis </w:t>
      </w:r>
      <w:proofErr w:type="spellStart"/>
      <w:r>
        <w:rPr>
          <w:rFonts w:eastAsia="Calibri"/>
          <w:lang w:eastAsia="en-US"/>
        </w:rPr>
        <w:t>specialitas</w:t>
      </w:r>
      <w:proofErr w:type="spellEnd"/>
      <w:r>
        <w:rPr>
          <w:rFonts w:eastAsia="Calibri"/>
          <w:lang w:eastAsia="en-US"/>
        </w:rPr>
        <w:t xml:space="preserve"> – </w:t>
      </w:r>
      <w:proofErr w:type="spellStart"/>
      <w:r>
        <w:rPr>
          <w:rFonts w:eastAsia="Calibri"/>
          <w:lang w:eastAsia="en-US"/>
        </w:rPr>
        <w:t>Stanislav</w:t>
      </w:r>
      <w:proofErr w:type="spellEnd"/>
      <w:r>
        <w:rPr>
          <w:rFonts w:eastAsia="Calibri"/>
          <w:lang w:eastAsia="en-US"/>
        </w:rPr>
        <w:t xml:space="preserve"> </w:t>
      </w:r>
      <w:proofErr w:type="spellStart"/>
      <w:r>
        <w:rPr>
          <w:rFonts w:eastAsia="Calibri"/>
          <w:lang w:eastAsia="en-US"/>
        </w:rPr>
        <w:t>Višumirski</w:t>
      </w:r>
      <w:proofErr w:type="spellEnd"/>
      <w:r>
        <w:rPr>
          <w:rFonts w:eastAsia="Calibri"/>
          <w:lang w:eastAsia="en-US"/>
        </w:rPr>
        <w:t>;</w:t>
      </w:r>
    </w:p>
    <w:p w14:paraId="043897D3" w14:textId="77777777" w:rsidR="00DE76D6" w:rsidRPr="0048325D" w:rsidRDefault="00DE76D6" w:rsidP="00DE76D6">
      <w:pPr>
        <w:ind w:firstLine="720"/>
        <w:jc w:val="both"/>
        <w:rPr>
          <w:rFonts w:eastAsia="Calibri"/>
          <w:lang w:eastAsia="en-US"/>
        </w:rPr>
      </w:pPr>
      <w:r w:rsidRPr="0048325D">
        <w:rPr>
          <w:rFonts w:eastAsia="Calibri"/>
          <w:lang w:eastAsia="en-US"/>
        </w:rPr>
        <w:t xml:space="preserve">Kapinių prižiūrėtoja – Janina </w:t>
      </w:r>
      <w:proofErr w:type="spellStart"/>
      <w:r w:rsidRPr="0048325D">
        <w:rPr>
          <w:rFonts w:eastAsia="Calibri"/>
          <w:lang w:eastAsia="en-US"/>
        </w:rPr>
        <w:t>Bosijak</w:t>
      </w:r>
      <w:proofErr w:type="spellEnd"/>
      <w:r w:rsidRPr="0048325D">
        <w:rPr>
          <w:rFonts w:eastAsia="Calibri"/>
          <w:lang w:eastAsia="en-US"/>
        </w:rPr>
        <w:t>;</w:t>
      </w:r>
    </w:p>
    <w:p w14:paraId="0A25293C" w14:textId="77777777" w:rsidR="00DE76D6" w:rsidRPr="002D7344" w:rsidRDefault="00DE76D6" w:rsidP="00DE76D6">
      <w:pPr>
        <w:ind w:firstLine="720"/>
        <w:jc w:val="both"/>
        <w:rPr>
          <w:rFonts w:eastAsia="Calibri"/>
          <w:lang w:eastAsia="en-US"/>
        </w:rPr>
      </w:pPr>
      <w:r w:rsidRPr="002D7344">
        <w:rPr>
          <w:rFonts w:eastAsia="Calibri"/>
          <w:lang w:eastAsia="en-US"/>
        </w:rPr>
        <w:t xml:space="preserve">Valytoja – Sabina </w:t>
      </w:r>
      <w:proofErr w:type="spellStart"/>
      <w:r w:rsidRPr="002D7344">
        <w:rPr>
          <w:rFonts w:eastAsia="Calibri"/>
          <w:lang w:eastAsia="en-US"/>
        </w:rPr>
        <w:t>Bosijak</w:t>
      </w:r>
      <w:proofErr w:type="spellEnd"/>
      <w:r w:rsidRPr="002D7344">
        <w:rPr>
          <w:rFonts w:eastAsia="Calibri"/>
          <w:lang w:eastAsia="en-US"/>
        </w:rPr>
        <w:t>;</w:t>
      </w:r>
    </w:p>
    <w:p w14:paraId="4EABA362" w14:textId="77777777" w:rsidR="00DE76D6" w:rsidRPr="002D7344" w:rsidRDefault="00DE76D6" w:rsidP="00DE76D6">
      <w:pPr>
        <w:ind w:firstLine="720"/>
        <w:jc w:val="both"/>
        <w:rPr>
          <w:rFonts w:eastAsia="Calibri"/>
          <w:lang w:eastAsia="en-US"/>
        </w:rPr>
      </w:pPr>
      <w:r w:rsidRPr="002D7344">
        <w:rPr>
          <w:rFonts w:eastAsia="Calibri"/>
          <w:lang w:eastAsia="en-US"/>
        </w:rPr>
        <w:t xml:space="preserve">Kiemsargis – Valdas </w:t>
      </w:r>
      <w:proofErr w:type="spellStart"/>
      <w:r w:rsidRPr="002D7344">
        <w:rPr>
          <w:rFonts w:eastAsia="Calibri"/>
          <w:lang w:eastAsia="en-US"/>
        </w:rPr>
        <w:t>Kukėnas</w:t>
      </w:r>
      <w:proofErr w:type="spellEnd"/>
      <w:r w:rsidRPr="002D7344">
        <w:rPr>
          <w:rFonts w:eastAsia="Calibri"/>
          <w:lang w:eastAsia="en-US"/>
        </w:rPr>
        <w:t xml:space="preserve">;  </w:t>
      </w:r>
    </w:p>
    <w:p w14:paraId="29A7D679" w14:textId="77777777" w:rsidR="00DE76D6" w:rsidRDefault="00DE76D6" w:rsidP="00DE76D6">
      <w:pPr>
        <w:ind w:firstLine="720"/>
        <w:jc w:val="both"/>
        <w:rPr>
          <w:rFonts w:eastAsia="Calibri"/>
          <w:lang w:val="pl-PL" w:eastAsia="en-US"/>
        </w:rPr>
      </w:pPr>
      <w:proofErr w:type="spellStart"/>
      <w:r>
        <w:rPr>
          <w:rFonts w:eastAsia="Calibri"/>
          <w:lang w:val="pl-PL" w:eastAsia="en-US"/>
        </w:rPr>
        <w:t>Kiemsargis</w:t>
      </w:r>
      <w:proofErr w:type="spellEnd"/>
      <w:r>
        <w:rPr>
          <w:rFonts w:eastAsia="Calibri"/>
          <w:lang w:val="pl-PL" w:eastAsia="en-US"/>
        </w:rPr>
        <w:t xml:space="preserve"> – Zygmund Podlecki;</w:t>
      </w:r>
    </w:p>
    <w:p w14:paraId="12F94CEE" w14:textId="01D3A8A6" w:rsidR="0048325D" w:rsidRPr="002D7344" w:rsidRDefault="0048325D" w:rsidP="00DE76D6">
      <w:pPr>
        <w:ind w:firstLine="720"/>
        <w:jc w:val="both"/>
        <w:rPr>
          <w:rFonts w:eastAsia="Calibri"/>
          <w:lang w:val="pl-PL" w:eastAsia="en-US"/>
        </w:rPr>
      </w:pPr>
      <w:proofErr w:type="spellStart"/>
      <w:r w:rsidRPr="002D7344">
        <w:rPr>
          <w:rFonts w:eastAsia="Calibri"/>
          <w:lang w:val="pl-PL" w:eastAsia="en-US"/>
        </w:rPr>
        <w:t>Kiemsargis</w:t>
      </w:r>
      <w:proofErr w:type="spellEnd"/>
      <w:r w:rsidRPr="002D7344">
        <w:rPr>
          <w:rFonts w:eastAsia="Calibri"/>
          <w:lang w:val="pl-PL" w:eastAsia="en-US"/>
        </w:rPr>
        <w:t xml:space="preserve"> – Regina </w:t>
      </w:r>
      <w:proofErr w:type="spellStart"/>
      <w:r w:rsidRPr="002D7344">
        <w:rPr>
          <w:rFonts w:eastAsia="Calibri"/>
          <w:lang w:val="pl-PL" w:eastAsia="en-US"/>
        </w:rPr>
        <w:t>Augustinska</w:t>
      </w:r>
      <w:proofErr w:type="spellEnd"/>
      <w:r w:rsidRPr="002D7344">
        <w:rPr>
          <w:rFonts w:eastAsia="Calibri"/>
          <w:lang w:val="pl-PL" w:eastAsia="en-US"/>
        </w:rPr>
        <w:t>;</w:t>
      </w:r>
    </w:p>
    <w:p w14:paraId="26DB9AB4" w14:textId="77777777" w:rsidR="00DE76D6" w:rsidRPr="002D7344" w:rsidRDefault="00DE76D6" w:rsidP="008B1C92">
      <w:pPr>
        <w:spacing w:line="276" w:lineRule="auto"/>
        <w:ind w:firstLine="720"/>
        <w:jc w:val="both"/>
        <w:rPr>
          <w:rFonts w:eastAsia="Calibri"/>
          <w:lang w:val="pl-PL" w:eastAsia="en-US"/>
        </w:rPr>
      </w:pPr>
      <w:proofErr w:type="spellStart"/>
      <w:r w:rsidRPr="002D7344">
        <w:rPr>
          <w:rFonts w:eastAsia="Calibri"/>
          <w:lang w:val="pl-PL" w:eastAsia="en-US"/>
        </w:rPr>
        <w:t>Elektrikas</w:t>
      </w:r>
      <w:proofErr w:type="spellEnd"/>
      <w:r w:rsidRPr="002D7344">
        <w:rPr>
          <w:rFonts w:eastAsia="Calibri"/>
          <w:lang w:val="pl-PL" w:eastAsia="en-US"/>
        </w:rPr>
        <w:t xml:space="preserve"> – Ivan </w:t>
      </w:r>
      <w:proofErr w:type="spellStart"/>
      <w:r w:rsidRPr="002D7344">
        <w:rPr>
          <w:rFonts w:eastAsia="Calibri"/>
          <w:lang w:val="pl-PL" w:eastAsia="en-US"/>
        </w:rPr>
        <w:t>Grinevskij</w:t>
      </w:r>
      <w:proofErr w:type="spellEnd"/>
      <w:r w:rsidRPr="002D7344">
        <w:rPr>
          <w:rFonts w:eastAsia="Calibri"/>
          <w:lang w:val="pl-PL" w:eastAsia="en-US"/>
        </w:rPr>
        <w:t>.</w:t>
      </w:r>
    </w:p>
    <w:p w14:paraId="5B805A9B" w14:textId="77777777" w:rsidR="00BB22B3" w:rsidRPr="00E22301" w:rsidRDefault="00BB22B3" w:rsidP="008B1C92">
      <w:pPr>
        <w:spacing w:line="276" w:lineRule="auto"/>
        <w:ind w:left="710"/>
        <w:jc w:val="both"/>
      </w:pPr>
    </w:p>
    <w:p w14:paraId="6620D222" w14:textId="51EE5170" w:rsidR="00E22301" w:rsidRDefault="00E22301" w:rsidP="008B1C92">
      <w:pPr>
        <w:spacing w:line="276" w:lineRule="auto"/>
        <w:ind w:left="710"/>
        <w:jc w:val="both"/>
      </w:pPr>
      <w:r w:rsidRPr="00E22301">
        <w:t>2.3. Seniūnijos turtas a</w:t>
      </w:r>
      <w:r w:rsidR="007F2B86">
        <w:t xml:space="preserve">pskaitomas </w:t>
      </w:r>
      <w:r w:rsidRPr="00E22301">
        <w:t>seniūnijos balanse</w:t>
      </w:r>
      <w:r w:rsidR="00E0327D">
        <w:t xml:space="preserve"> (apskaitomos</w:t>
      </w:r>
      <w:r w:rsidRPr="00E22301">
        <w:t xml:space="preserve"> lėšos</w:t>
      </w:r>
      <w:r w:rsidR="00E0327D">
        <w:t>)</w:t>
      </w:r>
      <w:r w:rsidRPr="00E22301">
        <w:t>.</w:t>
      </w:r>
    </w:p>
    <w:p w14:paraId="51CBA0B1" w14:textId="7E464F8C" w:rsidR="00D80A0C" w:rsidRPr="002C7FE6" w:rsidRDefault="00D80A0C" w:rsidP="00D80A0C">
      <w:pPr>
        <w:ind w:firstLine="709"/>
        <w:jc w:val="both"/>
      </w:pPr>
      <w:r w:rsidRPr="002C7FE6">
        <w:t xml:space="preserve">Seniūnija tarnyboje naudoja 3 (trys) automobilius (Subaru </w:t>
      </w:r>
      <w:proofErr w:type="spellStart"/>
      <w:r w:rsidRPr="002C7FE6">
        <w:t>Forester</w:t>
      </w:r>
      <w:proofErr w:type="spellEnd"/>
      <w:r w:rsidRPr="002C7FE6">
        <w:t xml:space="preserve">, 2009 m., </w:t>
      </w:r>
      <w:proofErr w:type="spellStart"/>
      <w:r w:rsidRPr="002C7FE6">
        <w:t>Lexus</w:t>
      </w:r>
      <w:proofErr w:type="spellEnd"/>
      <w:r w:rsidRPr="002C7FE6">
        <w:t xml:space="preserve"> RX400h  2009 m. Subaru </w:t>
      </w:r>
      <w:proofErr w:type="spellStart"/>
      <w:r w:rsidRPr="002C7FE6">
        <w:t>Forester</w:t>
      </w:r>
      <w:proofErr w:type="spellEnd"/>
      <w:r w:rsidRPr="002C7FE6">
        <w:t xml:space="preserve">, 2012 m. ) ir priekabą. </w:t>
      </w:r>
    </w:p>
    <w:p w14:paraId="0BE07BA6" w14:textId="77777777" w:rsidR="00D80A0C" w:rsidRPr="002C7FE6" w:rsidRDefault="00D80A0C" w:rsidP="00D80A0C">
      <w:pPr>
        <w:ind w:firstLine="709"/>
        <w:jc w:val="both"/>
      </w:pPr>
      <w:r w:rsidRPr="002C7FE6">
        <w:t>Bezdonių  seniūnijos balanse apskaitomas ilgalaikis nekilnojamasis turtas:</w:t>
      </w:r>
    </w:p>
    <w:p w14:paraId="3DF43E83" w14:textId="075D876E" w:rsidR="00D80A0C" w:rsidRPr="00805D05" w:rsidRDefault="00D80A0C" w:rsidP="00805D05">
      <w:pPr>
        <w:pStyle w:val="Sraopastraipa"/>
        <w:numPr>
          <w:ilvl w:val="0"/>
          <w:numId w:val="16"/>
        </w:numPr>
        <w:jc w:val="both"/>
        <w:rPr>
          <w:color w:val="000000"/>
          <w:sz w:val="16"/>
          <w:szCs w:val="16"/>
        </w:rPr>
      </w:pPr>
      <w:r w:rsidRPr="00805D05">
        <w:rPr>
          <w:color w:val="000000"/>
        </w:rPr>
        <w:t>Gyv. namas Tvenkinių g. 20, Arvydų k</w:t>
      </w:r>
      <w:r w:rsidRPr="00805D05">
        <w:rPr>
          <w:color w:val="000000"/>
          <w:sz w:val="16"/>
          <w:szCs w:val="16"/>
        </w:rPr>
        <w:t xml:space="preserve">. </w:t>
      </w:r>
      <w:r w:rsidRPr="00805D05">
        <w:rPr>
          <w:color w:val="000000"/>
        </w:rPr>
        <w:t>(4 butai)</w:t>
      </w:r>
      <w:r w:rsidR="00805D05">
        <w:rPr>
          <w:color w:val="000000"/>
        </w:rPr>
        <w:t>;</w:t>
      </w:r>
      <w:r w:rsidRPr="00805D05">
        <w:rPr>
          <w:color w:val="000000"/>
          <w:sz w:val="16"/>
          <w:szCs w:val="16"/>
        </w:rPr>
        <w:t xml:space="preserve"> </w:t>
      </w:r>
    </w:p>
    <w:p w14:paraId="5E0EEBB3" w14:textId="3D67E5C5" w:rsidR="00D80A0C" w:rsidRPr="00805D05" w:rsidRDefault="00D80A0C" w:rsidP="00805D05">
      <w:pPr>
        <w:pStyle w:val="Sraopastraipa"/>
        <w:numPr>
          <w:ilvl w:val="0"/>
          <w:numId w:val="16"/>
        </w:numPr>
        <w:jc w:val="both"/>
        <w:rPr>
          <w:color w:val="000000"/>
        </w:rPr>
      </w:pPr>
      <w:r w:rsidRPr="00805D05">
        <w:rPr>
          <w:color w:val="000000"/>
        </w:rPr>
        <w:t>2 butai Liepų g. 36, Arvydų k</w:t>
      </w:r>
      <w:r w:rsidR="00805D05">
        <w:rPr>
          <w:color w:val="000000"/>
        </w:rPr>
        <w:t>.;</w:t>
      </w:r>
    </w:p>
    <w:p w14:paraId="0EF8EDF4" w14:textId="55E68444" w:rsidR="00D80A0C" w:rsidRPr="00805D05" w:rsidRDefault="00D80A0C" w:rsidP="00805D05">
      <w:pPr>
        <w:pStyle w:val="Sraopastraipa"/>
        <w:numPr>
          <w:ilvl w:val="0"/>
          <w:numId w:val="16"/>
        </w:numPr>
        <w:jc w:val="both"/>
        <w:rPr>
          <w:color w:val="000000"/>
        </w:rPr>
      </w:pPr>
      <w:r w:rsidRPr="00805D05">
        <w:rPr>
          <w:color w:val="000000"/>
        </w:rPr>
        <w:lastRenderedPageBreak/>
        <w:t>1 butas Liepų g. 19-5, Arvydų k.</w:t>
      </w:r>
      <w:r w:rsidR="00805D05">
        <w:rPr>
          <w:color w:val="000000"/>
        </w:rPr>
        <w:t>;</w:t>
      </w:r>
    </w:p>
    <w:p w14:paraId="7ECD5805" w14:textId="73EC8CC8" w:rsidR="00D80A0C" w:rsidRPr="00805D05" w:rsidRDefault="00D80A0C" w:rsidP="00805D05">
      <w:pPr>
        <w:pStyle w:val="Sraopastraipa"/>
        <w:numPr>
          <w:ilvl w:val="0"/>
          <w:numId w:val="16"/>
        </w:numPr>
        <w:jc w:val="both"/>
        <w:rPr>
          <w:color w:val="000000"/>
        </w:rPr>
      </w:pPr>
      <w:r w:rsidRPr="00805D05">
        <w:rPr>
          <w:color w:val="000000"/>
        </w:rPr>
        <w:t>1 butas Geležinkelio g. 36-7, Bezdonių mstl.</w:t>
      </w:r>
      <w:r w:rsidR="00805D05">
        <w:rPr>
          <w:color w:val="000000"/>
        </w:rPr>
        <w:t>;</w:t>
      </w:r>
    </w:p>
    <w:p w14:paraId="26B6A25E" w14:textId="54E1C1FA" w:rsidR="00D80A0C" w:rsidRPr="00805D05" w:rsidRDefault="00D80A0C" w:rsidP="00805D05">
      <w:pPr>
        <w:pStyle w:val="Sraopastraipa"/>
        <w:numPr>
          <w:ilvl w:val="0"/>
          <w:numId w:val="16"/>
        </w:numPr>
        <w:jc w:val="both"/>
        <w:rPr>
          <w:color w:val="000000"/>
        </w:rPr>
      </w:pPr>
      <w:r w:rsidRPr="00805D05">
        <w:rPr>
          <w:color w:val="000000"/>
        </w:rPr>
        <w:t>1 butas Statybininkų g. 8-9, Bezdonių mstl.</w:t>
      </w:r>
      <w:r w:rsidR="00805D05">
        <w:rPr>
          <w:color w:val="000000"/>
        </w:rPr>
        <w:t>;</w:t>
      </w:r>
    </w:p>
    <w:p w14:paraId="477FAF03" w14:textId="72CB6367" w:rsidR="00D80A0C" w:rsidRPr="00805D05" w:rsidRDefault="00D80A0C" w:rsidP="00805D05">
      <w:pPr>
        <w:pStyle w:val="Sraopastraipa"/>
        <w:numPr>
          <w:ilvl w:val="0"/>
          <w:numId w:val="16"/>
        </w:numPr>
        <w:jc w:val="both"/>
        <w:rPr>
          <w:lang w:val="fi-FI"/>
        </w:rPr>
      </w:pPr>
      <w:r w:rsidRPr="00805D05">
        <w:rPr>
          <w:lang w:val="fi-FI"/>
        </w:rPr>
        <w:t>Kultūros namų pastatas Geležinkelio g. 15 (medinis)</w:t>
      </w:r>
      <w:r w:rsidR="00805D05">
        <w:rPr>
          <w:lang w:val="fi-FI"/>
        </w:rPr>
        <w:t>;</w:t>
      </w:r>
    </w:p>
    <w:p w14:paraId="630804E1" w14:textId="7F9AF448" w:rsidR="00D80A0C" w:rsidRPr="00805D05" w:rsidRDefault="00D80A0C" w:rsidP="00805D05">
      <w:pPr>
        <w:pStyle w:val="Sraopastraipa"/>
        <w:numPr>
          <w:ilvl w:val="0"/>
          <w:numId w:val="16"/>
        </w:numPr>
        <w:jc w:val="both"/>
        <w:rPr>
          <w:color w:val="000000"/>
        </w:rPr>
      </w:pPr>
      <w:r w:rsidRPr="00805D05">
        <w:rPr>
          <w:color w:val="000000"/>
        </w:rPr>
        <w:t>Ūkiniai  pastatai Arvydų k.</w:t>
      </w:r>
    </w:p>
    <w:p w14:paraId="13425287" w14:textId="6FD5A943" w:rsidR="00D80A0C" w:rsidRPr="002C7FE6" w:rsidRDefault="00D80A0C" w:rsidP="00D80A0C">
      <w:pPr>
        <w:ind w:firstLine="720"/>
        <w:jc w:val="both"/>
        <w:rPr>
          <w:bCs/>
          <w:color w:val="000000"/>
        </w:rPr>
      </w:pPr>
      <w:r w:rsidRPr="002C7FE6">
        <w:rPr>
          <w:bCs/>
          <w:color w:val="000000"/>
        </w:rPr>
        <w:t>Seniūnija turi 122,061 km kelių, iš jų: 65,729 - su žvyro danga, 25,926 – su grunto danga, 30,506- asfalto danga.</w:t>
      </w:r>
    </w:p>
    <w:p w14:paraId="0D8EB426" w14:textId="290A82A2" w:rsidR="00D80A0C" w:rsidRPr="009E17B7" w:rsidRDefault="00D80A0C" w:rsidP="00D80A0C">
      <w:pPr>
        <w:ind w:firstLine="720"/>
        <w:jc w:val="both"/>
      </w:pPr>
      <w:r w:rsidRPr="00BC1B0C">
        <w:t>Rengiant Vilniaus rajono</w:t>
      </w:r>
      <w:r>
        <w:t xml:space="preserve"> savivaldybės administracijos </w:t>
      </w:r>
      <w:r w:rsidRPr="00BC1B0C">
        <w:t xml:space="preserve"> </w:t>
      </w:r>
      <w:r>
        <w:t>Bezdoni</w:t>
      </w:r>
      <w:r w:rsidRPr="00BC1B0C">
        <w:t>ų seniūnijos veiklos programą buvo atsižvelgta į seniūnijos lėšų poreikio 202</w:t>
      </w:r>
      <w:r>
        <w:t>4</w:t>
      </w:r>
      <w:r w:rsidRPr="00BC1B0C">
        <w:t xml:space="preserve"> metams sąmatą. Seniūnijos asignavimai 202</w:t>
      </w:r>
      <w:r>
        <w:t>4</w:t>
      </w:r>
      <w:r w:rsidRPr="00BC1B0C">
        <w:t xml:space="preserve"> metams sudaro </w:t>
      </w:r>
      <w:r>
        <w:t>9369</w:t>
      </w:r>
      <w:r w:rsidRPr="00BC1B0C">
        <w:t>00</w:t>
      </w:r>
      <w:r w:rsidRPr="008C1C87">
        <w:t xml:space="preserve"> Eur.</w:t>
      </w:r>
    </w:p>
    <w:p w14:paraId="142A5CCA" w14:textId="77777777" w:rsidR="00D761F2" w:rsidRDefault="00D761F2" w:rsidP="008B1C92">
      <w:pPr>
        <w:spacing w:line="276" w:lineRule="auto"/>
        <w:ind w:left="710"/>
        <w:jc w:val="both"/>
      </w:pPr>
    </w:p>
    <w:p w14:paraId="38365D37" w14:textId="7FB14E31" w:rsidR="00D761F2" w:rsidRDefault="00797AD1" w:rsidP="008B1C92">
      <w:pPr>
        <w:spacing w:line="276" w:lineRule="auto"/>
        <w:ind w:left="710"/>
        <w:jc w:val="both"/>
      </w:pPr>
      <w:r>
        <w:t>2.4. Viešųjų darbų programa (lėšos, įdarbinta žmonių, veikla)</w:t>
      </w:r>
      <w:r w:rsidR="006C3B67">
        <w:t>.</w:t>
      </w:r>
    </w:p>
    <w:p w14:paraId="2084A8E8" w14:textId="77777777" w:rsidR="00D84010" w:rsidRPr="00AA55F9" w:rsidRDefault="00D84010" w:rsidP="00D84010">
      <w:pPr>
        <w:ind w:firstLine="720"/>
        <w:jc w:val="both"/>
        <w:rPr>
          <w:rFonts w:eastAsia="Calibri"/>
          <w:lang w:eastAsia="en-US"/>
        </w:rPr>
      </w:pPr>
      <w:r w:rsidRPr="00AA55F9">
        <w:rPr>
          <w:rFonts w:eastAsia="Calibri"/>
          <w:lang w:eastAsia="en-US"/>
        </w:rPr>
        <w:t>Pasitelkiant pagal užimtumo didinimo programą laikinojo pobūdžio darbus dirbančius bei visuomenei naudingus darbus dirbančius</w:t>
      </w:r>
      <w:r w:rsidRPr="00AA55F9">
        <w:t xml:space="preserve"> </w:t>
      </w:r>
      <w:r w:rsidRPr="00AA55F9">
        <w:rPr>
          <w:rFonts w:eastAsia="Calibri"/>
          <w:lang w:eastAsia="en-US"/>
        </w:rPr>
        <w:t>asmenis (visuomenei naudingus darbus atlieka darbingi, bet nedirbantys socialinių pašalpų gavėjai) yra šienaujamos viešosios teritorijos, valomos pakelės, renkamos</w:t>
      </w:r>
      <w:r w:rsidRPr="00AA55F9">
        <w:t xml:space="preserve"> </w:t>
      </w:r>
      <w:r w:rsidRPr="00AA55F9">
        <w:rPr>
          <w:rFonts w:eastAsia="Calibri"/>
          <w:lang w:eastAsia="en-US"/>
        </w:rPr>
        <w:t>šiukšlės, tvarkomos kapinės, genami medžiai.</w:t>
      </w:r>
    </w:p>
    <w:p w14:paraId="1C5086CE" w14:textId="276C5B3F" w:rsidR="00D84010" w:rsidRPr="00AA55F9" w:rsidRDefault="00D84010" w:rsidP="00D84010">
      <w:pPr>
        <w:ind w:firstLine="720"/>
        <w:jc w:val="both"/>
      </w:pPr>
      <w:r w:rsidRPr="00AA55F9">
        <w:t>20</w:t>
      </w:r>
      <w:r>
        <w:t>24</w:t>
      </w:r>
      <w:r w:rsidRPr="00AA55F9">
        <w:t xml:space="preserve"> m. laikino pobūdžio teritorijos tvarkymo darbams </w:t>
      </w:r>
      <w:r>
        <w:t xml:space="preserve">lėšų </w:t>
      </w:r>
      <w:r w:rsidRPr="00AA55F9">
        <w:t>numatyt</w:t>
      </w:r>
      <w:r>
        <w:t>ą.</w:t>
      </w:r>
    </w:p>
    <w:p w14:paraId="18A2EACA" w14:textId="77777777" w:rsidR="00E22301" w:rsidRDefault="00E22301" w:rsidP="003C233B">
      <w:pPr>
        <w:suppressAutoHyphens/>
        <w:ind w:left="1080"/>
        <w:jc w:val="both"/>
        <w:rPr>
          <w:b/>
          <w:bCs/>
          <w:sz w:val="26"/>
          <w:szCs w:val="26"/>
        </w:rPr>
      </w:pPr>
    </w:p>
    <w:p w14:paraId="0EF51F38" w14:textId="429CE06A"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AF3899">
        <w:rPr>
          <w:b/>
          <w:sz w:val="26"/>
          <w:szCs w:val="26"/>
        </w:rPr>
        <w:t>Bezdonių</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1BF6FFE6" w14:textId="3C097881" w:rsidR="00C32898" w:rsidRDefault="00C32898" w:rsidP="00954E43">
      <w:pPr>
        <w:ind w:firstLine="1296"/>
        <w:jc w:val="both"/>
      </w:pPr>
      <w:r>
        <w:t>3.1. Seniūnijos misija.</w:t>
      </w:r>
    </w:p>
    <w:p w14:paraId="0C4DD460" w14:textId="77777777" w:rsidR="00C32898" w:rsidRDefault="00C32898" w:rsidP="00E0327D">
      <w:pPr>
        <w:ind w:firstLine="709"/>
        <w:jc w:val="both"/>
      </w:pPr>
      <w:r>
        <w:t xml:space="preserve">Įgyvendinti savivaldos teisę ir vykdyti viešojo administravimo ir viešųjų paslaugų teikimo funkcijas seniūnijos lygiu, tenkinant Vilniaus rajono Bezdonių seniūnijos bendruomenės viešuosius poreikius ir interesus. Seniūnijos misija - rūpintis seniūnijos ir gyventojų gerove, kurti saugią ir patogią gyvenamąją aplinką. </w:t>
      </w:r>
    </w:p>
    <w:p w14:paraId="20D9140F" w14:textId="77777777" w:rsidR="00C32898" w:rsidRDefault="00C32898" w:rsidP="00E0327D">
      <w:pPr>
        <w:ind w:firstLine="709"/>
        <w:jc w:val="both"/>
      </w:pPr>
      <w:r>
        <w:t>Visapusiškai tenkinti viešuosius bendruomenės poreikius ir gerinti gyvenimo kokybę rajone, efektyviai vykdant vietos valdžios, viešojo administravimo ir viešųjų paslaugų teikimo funkcijas.</w:t>
      </w:r>
    </w:p>
    <w:p w14:paraId="42E34B3B" w14:textId="77777777" w:rsidR="00C32898" w:rsidRDefault="00C32898" w:rsidP="00C32898">
      <w:pPr>
        <w:ind w:left="1070"/>
        <w:jc w:val="both"/>
      </w:pPr>
    </w:p>
    <w:p w14:paraId="24C9F0B9" w14:textId="33D19EC2" w:rsidR="00C32898" w:rsidRDefault="00C32898" w:rsidP="00E0327D">
      <w:pPr>
        <w:ind w:firstLine="1296"/>
        <w:jc w:val="both"/>
      </w:pPr>
      <w:r>
        <w:t>3.2. Seniūnijos vizija.</w:t>
      </w:r>
    </w:p>
    <w:p w14:paraId="06A65D2F" w14:textId="216C78A8" w:rsidR="00C32898" w:rsidRDefault="00C32898" w:rsidP="00E0327D">
      <w:pPr>
        <w:ind w:firstLine="709"/>
        <w:jc w:val="both"/>
      </w:pPr>
      <w:r>
        <w:t xml:space="preserve">Vilniaus rajono </w:t>
      </w:r>
      <w:r w:rsidR="00250AB6">
        <w:t xml:space="preserve">savivaldybės administracijos </w:t>
      </w:r>
      <w:r>
        <w:t>Bezdonių seniūnija – tai Vilniaus rajono dalis, turtinga natūralios ir sveikos gamtos išteklių, bei turinti išvystytą turizmo paslaugų infrastruktūrą. Organizuoti bendruomenės poreikius, jaunimo laisvalaikio užimtumą ir stiprinti gyventojų pasitikėjimą tarpusavyje.</w:t>
      </w:r>
    </w:p>
    <w:p w14:paraId="2CD24368" w14:textId="4C658DEE" w:rsidR="00BB22B3" w:rsidRDefault="00C32898" w:rsidP="00E0327D">
      <w:pPr>
        <w:ind w:firstLine="709"/>
        <w:jc w:val="both"/>
      </w:pPr>
      <w:r>
        <w:t>Bezdonių seniūnija – veržlus, besimokantis, tradicijas ir papročius puoselėjantis kraštas, patrauklus vystyti verslą, dirbti ir gyventi.</w:t>
      </w:r>
    </w:p>
    <w:p w14:paraId="6F02C923" w14:textId="77777777" w:rsidR="00C32898" w:rsidRPr="003C233B" w:rsidRDefault="00C32898" w:rsidP="00C32898">
      <w:pPr>
        <w:jc w:val="both"/>
      </w:pPr>
    </w:p>
    <w:p w14:paraId="542101C0" w14:textId="5789002E" w:rsidR="00954E43" w:rsidRDefault="00637C9C" w:rsidP="00954E43">
      <w:pPr>
        <w:pStyle w:val="Sraopastraipa"/>
        <w:numPr>
          <w:ilvl w:val="1"/>
          <w:numId w:val="9"/>
        </w:numPr>
        <w:jc w:val="both"/>
      </w:pPr>
      <w:r w:rsidRPr="003C233B">
        <w:t>Einamųjų metų seniūnijos metinio veiklos plano tikslai</w:t>
      </w:r>
      <w:r w:rsidR="00954E43">
        <w:t>.</w:t>
      </w:r>
    </w:p>
    <w:p w14:paraId="7E34A40D" w14:textId="41101970" w:rsidR="00D91436" w:rsidRDefault="00D91436" w:rsidP="00D91436">
      <w:pPr>
        <w:pStyle w:val="Sraopastraipa"/>
        <w:numPr>
          <w:ilvl w:val="0"/>
          <w:numId w:val="13"/>
        </w:numPr>
        <w:jc w:val="both"/>
      </w:pPr>
      <w:r>
        <w:t xml:space="preserve">Atlikti </w:t>
      </w:r>
      <w:r w:rsidRPr="001E276A">
        <w:rPr>
          <w:rFonts w:eastAsia="Calibri"/>
          <w:color w:val="000000"/>
          <w:lang w:eastAsia="en-US"/>
        </w:rPr>
        <w:t>lauko vandentiekio ir nuotekų tinklų</w:t>
      </w:r>
      <w:r>
        <w:rPr>
          <w:rFonts w:eastAsia="Calibri"/>
          <w:color w:val="000000"/>
          <w:lang w:eastAsia="en-US"/>
        </w:rPr>
        <w:t xml:space="preserve"> įrengimą Miško ir Kalno gatvėse</w:t>
      </w:r>
      <w:r w:rsidR="00954E43">
        <w:rPr>
          <w:rFonts w:eastAsia="Calibri"/>
          <w:color w:val="000000"/>
          <w:lang w:eastAsia="en-US"/>
        </w:rPr>
        <w:t>;</w:t>
      </w:r>
    </w:p>
    <w:p w14:paraId="7903F2B3" w14:textId="087FF60A" w:rsidR="001E276A" w:rsidRPr="001E276A" w:rsidRDefault="001E276A" w:rsidP="001E276A">
      <w:pPr>
        <w:pStyle w:val="Sraopastraipa"/>
        <w:numPr>
          <w:ilvl w:val="0"/>
          <w:numId w:val="13"/>
        </w:numPr>
        <w:rPr>
          <w:rFonts w:eastAsia="Calibri"/>
          <w:color w:val="000000"/>
          <w:lang w:eastAsia="en-US"/>
        </w:rPr>
      </w:pPr>
      <w:r w:rsidRPr="001E276A">
        <w:rPr>
          <w:rFonts w:eastAsia="Calibri"/>
          <w:color w:val="000000"/>
          <w:lang w:eastAsia="en-US"/>
        </w:rPr>
        <w:t>Parengti lauko vandentiekio ir nuotekų tinklų projekt</w:t>
      </w:r>
      <w:r>
        <w:rPr>
          <w:rFonts w:eastAsia="Calibri"/>
          <w:color w:val="000000"/>
          <w:lang w:eastAsia="en-US"/>
        </w:rPr>
        <w:t>ą</w:t>
      </w:r>
      <w:r w:rsidRPr="001E276A">
        <w:rPr>
          <w:rFonts w:eastAsia="Calibri"/>
          <w:color w:val="000000"/>
          <w:lang w:eastAsia="en-US"/>
        </w:rPr>
        <w:t xml:space="preserve"> </w:t>
      </w:r>
      <w:r>
        <w:rPr>
          <w:rFonts w:eastAsia="Calibri"/>
          <w:color w:val="000000"/>
          <w:lang w:eastAsia="en-US"/>
        </w:rPr>
        <w:t>Geležinkelio g., Bezdonių sen.</w:t>
      </w:r>
      <w:r w:rsidRPr="001E276A">
        <w:rPr>
          <w:rFonts w:eastAsia="Calibri"/>
          <w:color w:val="000000"/>
          <w:lang w:eastAsia="en-US"/>
        </w:rPr>
        <w:t>;</w:t>
      </w:r>
    </w:p>
    <w:p w14:paraId="2054E7D6" w14:textId="77777777" w:rsidR="00D91436" w:rsidRDefault="001E276A" w:rsidP="001E276A">
      <w:pPr>
        <w:numPr>
          <w:ilvl w:val="0"/>
          <w:numId w:val="13"/>
        </w:numPr>
        <w:suppressAutoHyphens/>
        <w:contextualSpacing/>
        <w:jc w:val="both"/>
        <w:rPr>
          <w:rFonts w:eastAsia="Calibri"/>
          <w:bCs/>
          <w:color w:val="000000"/>
          <w:lang w:eastAsia="en-US"/>
        </w:rPr>
      </w:pPr>
      <w:r w:rsidRPr="00B4129E">
        <w:rPr>
          <w:rFonts w:eastAsia="Calibri"/>
          <w:bCs/>
          <w:color w:val="000000"/>
          <w:lang w:eastAsia="en-US"/>
        </w:rPr>
        <w:t>Įrengti gatvės apšvietimą</w:t>
      </w:r>
      <w:r>
        <w:rPr>
          <w:rFonts w:eastAsia="Calibri"/>
          <w:bCs/>
          <w:color w:val="000000"/>
          <w:lang w:eastAsia="en-US"/>
        </w:rPr>
        <w:t xml:space="preserve"> Liepų k., </w:t>
      </w:r>
      <w:proofErr w:type="spellStart"/>
      <w:r>
        <w:rPr>
          <w:rFonts w:eastAsia="Calibri"/>
          <w:bCs/>
          <w:color w:val="000000"/>
          <w:lang w:eastAsia="en-US"/>
        </w:rPr>
        <w:t>Balsiškių</w:t>
      </w:r>
      <w:proofErr w:type="spellEnd"/>
      <w:r>
        <w:rPr>
          <w:rFonts w:eastAsia="Calibri"/>
          <w:bCs/>
          <w:color w:val="000000"/>
          <w:lang w:eastAsia="en-US"/>
        </w:rPr>
        <w:t xml:space="preserve"> k., Pušų g., Liepų g., Pakalnės g., Pakrantės g.,</w:t>
      </w:r>
    </w:p>
    <w:p w14:paraId="03C14B7B" w14:textId="77FB7F61" w:rsidR="00D91436" w:rsidRDefault="00D91436" w:rsidP="00D91436">
      <w:pPr>
        <w:suppressAutoHyphens/>
        <w:ind w:left="360"/>
        <w:contextualSpacing/>
        <w:jc w:val="both"/>
        <w:rPr>
          <w:rFonts w:eastAsia="Calibri"/>
          <w:bCs/>
          <w:color w:val="000000"/>
          <w:lang w:eastAsia="en-US"/>
        </w:rPr>
      </w:pPr>
      <w:r>
        <w:rPr>
          <w:rFonts w:eastAsia="Calibri"/>
          <w:bCs/>
          <w:color w:val="000000"/>
          <w:lang w:eastAsia="en-US"/>
        </w:rPr>
        <w:t xml:space="preserve">      </w:t>
      </w:r>
      <w:r w:rsidR="001E276A">
        <w:rPr>
          <w:rFonts w:eastAsia="Calibri"/>
          <w:bCs/>
          <w:color w:val="000000"/>
          <w:lang w:eastAsia="en-US"/>
        </w:rPr>
        <w:t>Draugystės g., Naujoj</w:t>
      </w:r>
      <w:r>
        <w:rPr>
          <w:rFonts w:eastAsia="Calibri"/>
          <w:bCs/>
          <w:color w:val="000000"/>
          <w:lang w:eastAsia="en-US"/>
        </w:rPr>
        <w:t>oje g., Avietyno g.</w:t>
      </w:r>
      <w:r w:rsidR="00954E43">
        <w:rPr>
          <w:rFonts w:eastAsia="Calibri"/>
          <w:bCs/>
          <w:color w:val="000000"/>
          <w:lang w:eastAsia="en-US"/>
        </w:rPr>
        <w:t>;</w:t>
      </w:r>
    </w:p>
    <w:p w14:paraId="71EC3677" w14:textId="2AA5F448" w:rsidR="005B27E8" w:rsidRPr="005B27E8" w:rsidRDefault="005B27E8" w:rsidP="005B27E8">
      <w:pPr>
        <w:pStyle w:val="Sraopastraipa"/>
        <w:numPr>
          <w:ilvl w:val="0"/>
          <w:numId w:val="13"/>
        </w:numPr>
        <w:suppressAutoHyphens/>
        <w:jc w:val="both"/>
        <w:rPr>
          <w:rFonts w:eastAsia="Calibri"/>
          <w:bCs/>
          <w:color w:val="000000"/>
          <w:lang w:eastAsia="en-US"/>
        </w:rPr>
      </w:pPr>
      <w:r>
        <w:rPr>
          <w:rFonts w:eastAsia="Calibri"/>
          <w:bCs/>
          <w:color w:val="000000"/>
          <w:lang w:eastAsia="en-US"/>
        </w:rPr>
        <w:t>Atlikti Bezdonių mstl</w:t>
      </w:r>
      <w:r w:rsidR="00954E43">
        <w:rPr>
          <w:rFonts w:eastAsia="Calibri"/>
          <w:bCs/>
          <w:color w:val="000000"/>
          <w:lang w:eastAsia="en-US"/>
        </w:rPr>
        <w:t>.</w:t>
      </w:r>
      <w:r>
        <w:rPr>
          <w:rFonts w:eastAsia="Calibri"/>
          <w:bCs/>
          <w:color w:val="000000"/>
          <w:lang w:eastAsia="en-US"/>
        </w:rPr>
        <w:t>, Bezdonių k., Arvydų k. gatvės apšvietimo modernizavimo darbus</w:t>
      </w:r>
      <w:r w:rsidR="00954E43">
        <w:rPr>
          <w:rFonts w:eastAsia="Calibri"/>
          <w:bCs/>
          <w:color w:val="000000"/>
          <w:lang w:eastAsia="en-US"/>
        </w:rPr>
        <w:t>;</w:t>
      </w:r>
    </w:p>
    <w:p w14:paraId="5C4961B3" w14:textId="50119DAB" w:rsidR="001E276A" w:rsidRPr="00250AB6" w:rsidRDefault="001E276A" w:rsidP="00D91436">
      <w:pPr>
        <w:pStyle w:val="Sraopastraipa"/>
        <w:numPr>
          <w:ilvl w:val="0"/>
          <w:numId w:val="13"/>
        </w:numPr>
        <w:suppressAutoHyphens/>
        <w:jc w:val="both"/>
        <w:rPr>
          <w:rFonts w:eastAsia="Calibri"/>
          <w:lang w:eastAsia="en-US"/>
        </w:rPr>
      </w:pPr>
      <w:r w:rsidRPr="00914C52">
        <w:t>Atlikti vietinės reikšmės kelių ir gatvių profiliavimą</w:t>
      </w:r>
      <w:r w:rsidR="00D91436">
        <w:t xml:space="preserve"> bei priežiūros darbus.</w:t>
      </w:r>
      <w:r w:rsidRPr="00914C52">
        <w:t xml:space="preserve"> </w:t>
      </w:r>
      <w:r w:rsidR="002D7344" w:rsidRPr="002D7344">
        <w:t xml:space="preserve">Vėtrungės g., Liepų g., Tvenkinių g., Bebrų pelkės-Aukštieji Bezdonys-Kirtimai, Bezdonys - </w:t>
      </w:r>
      <w:proofErr w:type="spellStart"/>
      <w:r w:rsidR="002D7344" w:rsidRPr="002D7344">
        <w:t>Paskynai</w:t>
      </w:r>
      <w:proofErr w:type="spellEnd"/>
      <w:r w:rsidR="002D7344" w:rsidRPr="002D7344">
        <w:t xml:space="preserve"> vs., Pušų al</w:t>
      </w:r>
      <w:r w:rsidR="002D7344">
        <w:rPr>
          <w:sz w:val="20"/>
        </w:rPr>
        <w:t>.</w:t>
      </w:r>
      <w:r w:rsidR="00D91436" w:rsidRPr="00914C52">
        <w:t xml:space="preserve"> </w:t>
      </w:r>
      <w:r w:rsidR="00D91436">
        <w:t xml:space="preserve">atlikti žvyro dangos </w:t>
      </w:r>
      <w:r w:rsidRPr="00914C52">
        <w:t>remonto darbus;</w:t>
      </w:r>
    </w:p>
    <w:p w14:paraId="5907CED6" w14:textId="013E00E4" w:rsidR="00250AB6" w:rsidRPr="00250AB6" w:rsidRDefault="00250AB6" w:rsidP="00D91436">
      <w:pPr>
        <w:pStyle w:val="Sraopastraipa"/>
        <w:numPr>
          <w:ilvl w:val="0"/>
          <w:numId w:val="13"/>
        </w:numPr>
        <w:suppressAutoHyphens/>
        <w:jc w:val="both"/>
        <w:rPr>
          <w:rFonts w:eastAsia="Calibri"/>
          <w:lang w:eastAsia="en-US"/>
        </w:rPr>
      </w:pPr>
      <w:r w:rsidRPr="00250AB6">
        <w:rPr>
          <w:rFonts w:eastAsia="Calibri"/>
          <w:lang w:eastAsia="en-US"/>
        </w:rPr>
        <w:t xml:space="preserve">Atlikti asfaltbetonio dangos pažaidų taisymą (duobių remontą) </w:t>
      </w:r>
      <w:r w:rsidRPr="00250AB6">
        <w:t>Bezdonių seniūnijos kelių, įtrauktų į Vilniaus rajono savivaldybės vietinės reikšmės kelių ir gatvių sąrašą</w:t>
      </w:r>
      <w:r w:rsidR="00954E43">
        <w:t>;</w:t>
      </w:r>
    </w:p>
    <w:p w14:paraId="047899C8" w14:textId="0D885285" w:rsidR="00D91436" w:rsidRPr="00786DD2" w:rsidRDefault="00D91436" w:rsidP="005623E7">
      <w:pPr>
        <w:pStyle w:val="Sraopastraipa"/>
        <w:numPr>
          <w:ilvl w:val="0"/>
          <w:numId w:val="13"/>
        </w:numPr>
        <w:suppressAutoHyphens/>
        <w:jc w:val="both"/>
        <w:rPr>
          <w:rFonts w:eastAsia="Calibri"/>
          <w:lang w:eastAsia="en-US"/>
        </w:rPr>
      </w:pPr>
      <w:r>
        <w:rPr>
          <w:rFonts w:eastAsia="Calibri"/>
          <w:lang w:eastAsia="en-US"/>
        </w:rPr>
        <w:t xml:space="preserve">Atlikti </w:t>
      </w:r>
      <w:r w:rsidRPr="00D91436">
        <w:rPr>
          <w:rFonts w:eastAsia="Calibri"/>
          <w:lang w:eastAsia="en-US"/>
        </w:rPr>
        <w:t>Bezdonių k., Užupio g. ir Bezdonių k., Jungiamo</w:t>
      </w:r>
      <w:r>
        <w:rPr>
          <w:rFonts w:eastAsia="Calibri"/>
          <w:lang w:eastAsia="en-US"/>
        </w:rPr>
        <w:t>sios</w:t>
      </w:r>
      <w:r w:rsidRPr="00D91436">
        <w:rPr>
          <w:rFonts w:eastAsia="Calibri"/>
          <w:lang w:eastAsia="en-US"/>
        </w:rPr>
        <w:t xml:space="preserve"> gatvė</w:t>
      </w:r>
      <w:r>
        <w:rPr>
          <w:rFonts w:eastAsia="Calibri"/>
          <w:lang w:eastAsia="en-US"/>
        </w:rPr>
        <w:t>s</w:t>
      </w:r>
      <w:r w:rsidRPr="00D91436">
        <w:rPr>
          <w:rFonts w:eastAsia="Calibri"/>
          <w:lang w:eastAsia="en-US"/>
        </w:rPr>
        <w:t xml:space="preserve"> tarp Pakrantės ir Draugystės g.</w:t>
      </w:r>
      <w:r w:rsidRPr="00D91436">
        <w:t xml:space="preserve"> </w:t>
      </w:r>
      <w:r>
        <w:t xml:space="preserve">pralaidų projektavimo ir </w:t>
      </w:r>
      <w:r w:rsidRPr="00D91436">
        <w:t>pralaid</w:t>
      </w:r>
      <w:r>
        <w:t>ų</w:t>
      </w:r>
      <w:r w:rsidRPr="00D91436">
        <w:t xml:space="preserve"> paklojim</w:t>
      </w:r>
      <w:r>
        <w:t>o darbus;</w:t>
      </w:r>
    </w:p>
    <w:p w14:paraId="340CE1BB" w14:textId="6994A517" w:rsidR="002573DB" w:rsidRPr="00D91436" w:rsidRDefault="002573DB" w:rsidP="005623E7">
      <w:pPr>
        <w:pStyle w:val="Sraopastraipa"/>
        <w:numPr>
          <w:ilvl w:val="0"/>
          <w:numId w:val="13"/>
        </w:numPr>
        <w:suppressAutoHyphens/>
        <w:jc w:val="both"/>
        <w:rPr>
          <w:rFonts w:eastAsia="Calibri"/>
          <w:lang w:eastAsia="en-US"/>
        </w:rPr>
      </w:pPr>
      <w:r>
        <w:rPr>
          <w:rFonts w:eastAsia="Calibri"/>
          <w:lang w:eastAsia="en-US"/>
        </w:rPr>
        <w:t>Atlikti melioracijos griovių priežiūros darbus;</w:t>
      </w:r>
    </w:p>
    <w:p w14:paraId="0635EC31" w14:textId="77777777" w:rsidR="001E276A" w:rsidRPr="00914C52" w:rsidRDefault="001E276A" w:rsidP="001E276A">
      <w:pPr>
        <w:numPr>
          <w:ilvl w:val="0"/>
          <w:numId w:val="13"/>
        </w:numPr>
        <w:contextualSpacing/>
        <w:rPr>
          <w:rFonts w:eastAsia="Calibri"/>
          <w:lang w:eastAsia="en-US"/>
        </w:rPr>
      </w:pPr>
      <w:r w:rsidRPr="00914C52">
        <w:rPr>
          <w:rFonts w:eastAsia="Calibri"/>
          <w:lang w:eastAsia="en-US"/>
        </w:rPr>
        <w:lastRenderedPageBreak/>
        <w:t>Viešųjų erdvių priežiūrą ir teritorijos tvarkymas;</w:t>
      </w:r>
    </w:p>
    <w:p w14:paraId="5DB2D74F" w14:textId="1A4906B0" w:rsidR="001E276A" w:rsidRDefault="001E276A" w:rsidP="001E276A">
      <w:pPr>
        <w:numPr>
          <w:ilvl w:val="0"/>
          <w:numId w:val="13"/>
        </w:numPr>
        <w:rPr>
          <w:rFonts w:eastAsia="Calibri"/>
          <w:lang w:eastAsia="en-US"/>
        </w:rPr>
      </w:pPr>
      <w:r w:rsidRPr="00914C52">
        <w:rPr>
          <w:rFonts w:eastAsia="Calibri"/>
          <w:lang w:eastAsia="en-US"/>
        </w:rPr>
        <w:t>Atlikti a</w:t>
      </w:r>
      <w:r w:rsidRPr="00914C52">
        <w:t>varinių medžių išpjovimo darbus</w:t>
      </w:r>
      <w:r w:rsidR="00D91436">
        <w:rPr>
          <w:rFonts w:eastAsia="Calibri"/>
          <w:lang w:eastAsia="en-US"/>
        </w:rPr>
        <w:t>;</w:t>
      </w:r>
    </w:p>
    <w:p w14:paraId="4F7C27CB" w14:textId="544DF8FA" w:rsidR="005B27E8" w:rsidRDefault="005B27E8" w:rsidP="005B27E8">
      <w:pPr>
        <w:pStyle w:val="Sraopastraipa"/>
        <w:numPr>
          <w:ilvl w:val="0"/>
          <w:numId w:val="13"/>
        </w:numPr>
        <w:jc w:val="both"/>
      </w:pPr>
      <w:r>
        <w:t>Sutvarkyti kelio ženklus</w:t>
      </w:r>
      <w:r w:rsidR="002D7344" w:rsidRPr="002D7344">
        <w:t xml:space="preserve"> </w:t>
      </w:r>
      <w:r w:rsidR="002D7344">
        <w:t>seniūnijos teritorijoje, įrengti greitį mažinantį kalnelį Statybininkų g.</w:t>
      </w:r>
      <w:r>
        <w:t>;</w:t>
      </w:r>
    </w:p>
    <w:p w14:paraId="7EE45EC4" w14:textId="2765D656" w:rsidR="001E276A" w:rsidRDefault="005B27E8" w:rsidP="00834AD6">
      <w:pPr>
        <w:numPr>
          <w:ilvl w:val="0"/>
          <w:numId w:val="13"/>
        </w:numPr>
      </w:pPr>
      <w:r w:rsidRPr="008B6139">
        <w:t>Surengti tradicinius sporto, kultūros ir miesto renginius</w:t>
      </w:r>
      <w:r>
        <w:t>;</w:t>
      </w:r>
    </w:p>
    <w:p w14:paraId="08DC5DDD" w14:textId="7D4CC631" w:rsidR="005B27E8" w:rsidRDefault="0048325D" w:rsidP="00834AD6">
      <w:pPr>
        <w:numPr>
          <w:ilvl w:val="0"/>
          <w:numId w:val="13"/>
        </w:numPr>
      </w:pPr>
      <w:r>
        <w:t>Įrengti angarą Vėtrungės g.</w:t>
      </w:r>
      <w:r w:rsidR="00954E43">
        <w:t>;</w:t>
      </w:r>
    </w:p>
    <w:p w14:paraId="2A8D81B5" w14:textId="67330CF1" w:rsidR="005B27E8" w:rsidRDefault="005B27E8" w:rsidP="00834AD6">
      <w:pPr>
        <w:numPr>
          <w:ilvl w:val="0"/>
          <w:numId w:val="13"/>
        </w:numPr>
      </w:pPr>
      <w:r w:rsidRPr="005B27E8">
        <w:t>Šaligatvio, pėsčiųjų tako, atnaujinimas</w:t>
      </w:r>
      <w:r>
        <w:t xml:space="preserve"> Arvydų k.;</w:t>
      </w:r>
    </w:p>
    <w:p w14:paraId="490416B2" w14:textId="570F912B" w:rsidR="0048325D" w:rsidRDefault="0048325D" w:rsidP="00834AD6">
      <w:pPr>
        <w:numPr>
          <w:ilvl w:val="0"/>
          <w:numId w:val="13"/>
        </w:numPr>
      </w:pPr>
      <w:r>
        <w:t>Įrengti suoliukus Arvydų k.;</w:t>
      </w:r>
    </w:p>
    <w:p w14:paraId="2C8470C3" w14:textId="1CB44DAA" w:rsidR="005B27E8" w:rsidRPr="005B27E8" w:rsidRDefault="005B27E8" w:rsidP="00834AD6">
      <w:pPr>
        <w:numPr>
          <w:ilvl w:val="0"/>
          <w:numId w:val="13"/>
        </w:numPr>
      </w:pPr>
      <w:r w:rsidRPr="005B27E8">
        <w:t xml:space="preserve">Laukimo paviljonų (pastogių) įrengimas </w:t>
      </w:r>
      <w:r>
        <w:t>Bezdonių mstl</w:t>
      </w:r>
      <w:r w:rsidR="002D7344">
        <w:t>.</w:t>
      </w:r>
      <w:r>
        <w:t xml:space="preserve">, Geležinkelio g. </w:t>
      </w:r>
      <w:r w:rsidR="00250AB6">
        <w:t>bei l</w:t>
      </w:r>
      <w:r w:rsidRPr="005B27E8">
        <w:t>aukimo paviljonų (pastogių)</w:t>
      </w:r>
      <w:r>
        <w:t xml:space="preserve"> projektavim</w:t>
      </w:r>
      <w:r w:rsidR="00F42AB7">
        <w:t>o darb</w:t>
      </w:r>
      <w:r w:rsidR="006E280B">
        <w:t>ai</w:t>
      </w:r>
      <w:r w:rsidR="00F42AB7">
        <w:t xml:space="preserve"> </w:t>
      </w:r>
      <w:r>
        <w:t>Arvydų k., Bezdonių sen.</w:t>
      </w:r>
    </w:p>
    <w:p w14:paraId="14DA11F3" w14:textId="77777777" w:rsidR="00637C9C" w:rsidRPr="003C233B" w:rsidRDefault="00637C9C"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8E202F5" w14:textId="7E5117FA" w:rsidR="00954E43" w:rsidRDefault="007158F1" w:rsidP="005B27E8">
      <w:pPr>
        <w:ind w:firstLine="720"/>
        <w:jc w:val="both"/>
      </w:pPr>
      <w:r w:rsidRPr="003C233B">
        <w:t>4</w:t>
      </w:r>
      <w:r w:rsidR="0022662B" w:rsidRPr="003C233B">
        <w:t xml:space="preserve">.1. </w:t>
      </w:r>
      <w:r w:rsidR="00954E43" w:rsidRPr="003C233B">
        <w:t xml:space="preserve">KPPP </w:t>
      </w:r>
      <w:r w:rsidR="00954E43" w:rsidRPr="003C233B">
        <w:rPr>
          <w:b/>
        </w:rPr>
        <w:t>planuojamas</w:t>
      </w:r>
      <w:r w:rsidR="00954E43" w:rsidRPr="003C233B">
        <w:t xml:space="preserve"> lėšų poreikis</w:t>
      </w:r>
      <w:r w:rsidR="00954E43">
        <w:t xml:space="preserve"> (planuojami įgyvendinti darbai, tikslai, uždaviniai).</w:t>
      </w:r>
    </w:p>
    <w:p w14:paraId="4CD0F40E" w14:textId="1EDDAA7B" w:rsidR="00957B1C" w:rsidRDefault="0022662B" w:rsidP="005B27E8">
      <w:pPr>
        <w:ind w:firstLine="720"/>
        <w:jc w:val="both"/>
      </w:pPr>
      <w:r w:rsidRPr="003C233B">
        <w:t xml:space="preserve">KPPP </w:t>
      </w:r>
      <w:r w:rsidRPr="003C233B">
        <w:rPr>
          <w:b/>
        </w:rPr>
        <w:t>planuojamas</w:t>
      </w:r>
      <w:r w:rsidRPr="003C233B">
        <w:t xml:space="preserve"> lėšų </w:t>
      </w:r>
      <w:r w:rsidR="00BB22B3" w:rsidRPr="003C233B">
        <w:t>poreikis</w:t>
      </w:r>
      <w:r w:rsidR="00D91436">
        <w:t xml:space="preserve"> yra </w:t>
      </w:r>
      <w:r w:rsidR="008B1C92">
        <w:t xml:space="preserve">160 000 </w:t>
      </w:r>
      <w:r w:rsidR="00D91436">
        <w:t>eurų</w:t>
      </w:r>
      <w:r w:rsidR="00D91436" w:rsidRPr="00413DEF">
        <w:t>. Planuojamas seniūnij</w:t>
      </w:r>
      <w:r w:rsidR="00C32898">
        <w:t xml:space="preserve">os prižiūrimų </w:t>
      </w:r>
      <w:r w:rsidR="00D91436" w:rsidRPr="00413DEF">
        <w:t>kelių atkarpų asfaltavimas</w:t>
      </w:r>
      <w:r w:rsidR="00D91436">
        <w:t>:</w:t>
      </w:r>
      <w:r w:rsidR="006E280B">
        <w:t xml:space="preserve"> </w:t>
      </w:r>
      <w:r w:rsidR="00957B1C">
        <w:t>Bezdonių k., Draugystės g.</w:t>
      </w:r>
      <w:r w:rsidR="00C32898">
        <w:t xml:space="preserve">; </w:t>
      </w:r>
      <w:r w:rsidR="00957B1C">
        <w:t>Bezdonių k., Pakrantės g.</w:t>
      </w:r>
    </w:p>
    <w:p w14:paraId="026B5211" w14:textId="77777777" w:rsidR="00BB22B3" w:rsidRPr="003C233B" w:rsidRDefault="00BB22B3" w:rsidP="003C233B">
      <w:pPr>
        <w:ind w:left="1070"/>
        <w:jc w:val="both"/>
      </w:pPr>
    </w:p>
    <w:p w14:paraId="6A37F545" w14:textId="09071F3B" w:rsidR="0022662B" w:rsidRDefault="007158F1" w:rsidP="005B27E8">
      <w:pPr>
        <w:ind w:firstLine="720"/>
        <w:jc w:val="both"/>
      </w:pPr>
      <w:r w:rsidRPr="003C233B">
        <w:t>4</w:t>
      </w:r>
      <w:r w:rsidR="0022662B" w:rsidRPr="003C233B">
        <w:t xml:space="preserve">.2. </w:t>
      </w:r>
      <w:r w:rsidR="0041434A" w:rsidRPr="003C233B">
        <w:t>Vietos bendruomenių savivaldos programos</w:t>
      </w:r>
      <w:r w:rsidR="0022662B" w:rsidRPr="003C233B">
        <w:t xml:space="preserve"> </w:t>
      </w:r>
      <w:r w:rsidR="0022662B" w:rsidRPr="003C233B">
        <w:rPr>
          <w:b/>
        </w:rPr>
        <w:t>planuojamas</w:t>
      </w:r>
      <w:r w:rsidR="0022662B" w:rsidRPr="003C233B">
        <w:t xml:space="preserve"> lėšų poreikis</w:t>
      </w:r>
      <w:r w:rsidR="00BB22B3" w:rsidRPr="003C233B">
        <w:t xml:space="preserve"> (planuojami įgyvendinti darbai, tikslai, uždaviniai).</w:t>
      </w:r>
    </w:p>
    <w:p w14:paraId="7776500E" w14:textId="5A65AF8E" w:rsidR="005B27E8" w:rsidRPr="003C233B" w:rsidRDefault="00954E43" w:rsidP="005B27E8">
      <w:pPr>
        <w:ind w:firstLine="720"/>
        <w:jc w:val="both"/>
      </w:pPr>
      <w:r>
        <w:t>Lėšos</w:t>
      </w:r>
      <w:r w:rsidR="005B27E8">
        <w:t xml:space="preserve"> neplanuojamos</w:t>
      </w:r>
      <w:r w:rsidR="005B27E8" w:rsidRPr="00CD166A">
        <w:t>.</w:t>
      </w:r>
    </w:p>
    <w:p w14:paraId="7FC94084" w14:textId="77777777" w:rsidR="00F3058D" w:rsidRPr="003C233B" w:rsidRDefault="00F3058D" w:rsidP="003C233B">
      <w:pPr>
        <w:ind w:left="1070"/>
        <w:jc w:val="both"/>
      </w:pPr>
    </w:p>
    <w:p w14:paraId="66BD00BC" w14:textId="790CEB3E" w:rsidR="00F3058D" w:rsidRDefault="00F3058D" w:rsidP="005B27E8">
      <w:pPr>
        <w:ind w:firstLine="720"/>
        <w:jc w:val="both"/>
      </w:pPr>
      <w:r w:rsidRPr="003C233B">
        <w:t>4.3. Iš savivaldybės biudžeto skirtos lėšos įsiskolinimams dengti.</w:t>
      </w:r>
    </w:p>
    <w:p w14:paraId="7BD22501" w14:textId="4EDA8A4D" w:rsidR="00637C9C" w:rsidRPr="003C233B" w:rsidRDefault="00BD5997" w:rsidP="00805D05">
      <w:pPr>
        <w:suppressAutoHyphens/>
        <w:ind w:firstLine="720"/>
        <w:rPr>
          <w:b/>
          <w:bCs/>
        </w:rPr>
      </w:pPr>
      <w:r w:rsidRPr="00F219E6">
        <w:rPr>
          <w:kern w:val="3"/>
        </w:rPr>
        <w:t>Seniūnija 202</w:t>
      </w:r>
      <w:r>
        <w:rPr>
          <w:kern w:val="3"/>
        </w:rPr>
        <w:t>4</w:t>
      </w:r>
      <w:r w:rsidRPr="00F219E6">
        <w:rPr>
          <w:kern w:val="3"/>
        </w:rPr>
        <w:t xml:space="preserve"> metų sausio 1 dienai turėjo</w:t>
      </w:r>
      <w:r>
        <w:t xml:space="preserve"> </w:t>
      </w:r>
      <w:r w:rsidR="008B0B8E">
        <w:t>1492,36 eurų</w:t>
      </w:r>
      <w:r>
        <w:t xml:space="preserve"> </w:t>
      </w:r>
      <w:r w:rsidRPr="00F219E6">
        <w:rPr>
          <w:kern w:val="3"/>
        </w:rPr>
        <w:t>įsiskolinimų</w:t>
      </w:r>
      <w:r w:rsidR="008B0B8E">
        <w:t xml:space="preserve">. </w:t>
      </w:r>
    </w:p>
    <w:p w14:paraId="47E2891B" w14:textId="77777777" w:rsidR="007732BA" w:rsidRDefault="007732BA">
      <w:pPr>
        <w:rPr>
          <w:color w:val="FF0000"/>
          <w:u w:val="single"/>
        </w:rPr>
        <w:sectPr w:rsidR="007732BA" w:rsidSect="00CE47C9">
          <w:pgSz w:w="11907" w:h="16840" w:code="9"/>
          <w:pgMar w:top="1134" w:right="567" w:bottom="1134" w:left="1560" w:header="709" w:footer="709" w:gutter="0"/>
          <w:cols w:space="1296"/>
          <w:docGrid w:linePitch="360"/>
        </w:sectPr>
      </w:pPr>
    </w:p>
    <w:tbl>
      <w:tblPr>
        <w:tblW w:w="17625" w:type="dxa"/>
        <w:tblInd w:w="250" w:type="dxa"/>
        <w:tblLayout w:type="fixed"/>
        <w:tblCellMar>
          <w:left w:w="0" w:type="dxa"/>
          <w:right w:w="0" w:type="dxa"/>
        </w:tblCellMar>
        <w:tblLook w:val="04A0" w:firstRow="1" w:lastRow="0" w:firstColumn="1" w:lastColumn="0" w:noHBand="0" w:noVBand="1"/>
      </w:tblPr>
      <w:tblGrid>
        <w:gridCol w:w="700"/>
        <w:gridCol w:w="11"/>
        <w:gridCol w:w="692"/>
        <w:gridCol w:w="17"/>
        <w:gridCol w:w="688"/>
        <w:gridCol w:w="20"/>
        <w:gridCol w:w="686"/>
        <w:gridCol w:w="23"/>
        <w:gridCol w:w="1298"/>
        <w:gridCol w:w="1537"/>
        <w:gridCol w:w="1298"/>
        <w:gridCol w:w="1275"/>
        <w:gridCol w:w="1276"/>
        <w:gridCol w:w="1276"/>
        <w:gridCol w:w="1134"/>
        <w:gridCol w:w="1276"/>
        <w:gridCol w:w="1537"/>
        <w:gridCol w:w="30"/>
        <w:gridCol w:w="821"/>
        <w:gridCol w:w="2030"/>
      </w:tblGrid>
      <w:tr w:rsidR="008171FD" w14:paraId="45616E1E" w14:textId="77777777" w:rsidTr="00853230">
        <w:trPr>
          <w:trHeight w:val="324"/>
        </w:trPr>
        <w:tc>
          <w:tcPr>
            <w:tcW w:w="700"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F0E9B0B" w14:textId="77777777" w:rsidR="008171FD" w:rsidRDefault="008171FD" w:rsidP="00D32F24">
            <w:pPr>
              <w:spacing w:before="100" w:beforeAutospacing="1" w:after="100" w:afterAutospacing="1"/>
              <w:ind w:left="113" w:right="113"/>
              <w:jc w:val="center"/>
              <w:rPr>
                <w:b/>
                <w:sz w:val="20"/>
                <w:szCs w:val="20"/>
              </w:rPr>
            </w:pPr>
            <w:r>
              <w:rPr>
                <w:b/>
                <w:color w:val="000000"/>
                <w:sz w:val="20"/>
                <w:szCs w:val="20"/>
              </w:rPr>
              <w:lastRenderedPageBreak/>
              <w:t>Programos kodas</w:t>
            </w:r>
          </w:p>
        </w:tc>
        <w:tc>
          <w:tcPr>
            <w:tcW w:w="703"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E5ED820" w14:textId="77777777" w:rsidR="008171FD" w:rsidRDefault="008171FD" w:rsidP="00D32F24">
            <w:pPr>
              <w:spacing w:before="100" w:beforeAutospacing="1" w:after="100" w:afterAutospacing="1"/>
              <w:ind w:left="113" w:right="113"/>
              <w:jc w:val="center"/>
              <w:rPr>
                <w:b/>
                <w:sz w:val="20"/>
                <w:szCs w:val="20"/>
              </w:rPr>
            </w:pPr>
            <w:r>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7962961" w14:textId="77777777" w:rsidR="008171FD" w:rsidRDefault="008171FD" w:rsidP="00D32F24">
            <w:pPr>
              <w:spacing w:before="100" w:beforeAutospacing="1" w:after="100" w:afterAutospacing="1"/>
              <w:ind w:left="113" w:right="113"/>
              <w:jc w:val="center"/>
              <w:rPr>
                <w:b/>
                <w:sz w:val="20"/>
                <w:szCs w:val="20"/>
              </w:rPr>
            </w:pPr>
            <w:r>
              <w:rPr>
                <w:b/>
                <w:color w:val="000000"/>
                <w:sz w:val="20"/>
                <w:szCs w:val="20"/>
              </w:rPr>
              <w:t>Uždavinio kodas</w:t>
            </w:r>
          </w:p>
        </w:tc>
        <w:tc>
          <w:tcPr>
            <w:tcW w:w="706"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6BE3B57" w14:textId="77777777" w:rsidR="008171FD" w:rsidRDefault="008171FD" w:rsidP="00D32F24">
            <w:pPr>
              <w:spacing w:before="100" w:beforeAutospacing="1" w:after="100" w:afterAutospacing="1"/>
              <w:ind w:left="113" w:right="113"/>
              <w:jc w:val="center"/>
              <w:rPr>
                <w:b/>
                <w:sz w:val="20"/>
                <w:szCs w:val="20"/>
              </w:rPr>
            </w:pPr>
            <w:r>
              <w:rPr>
                <w:b/>
                <w:color w:val="000000"/>
                <w:sz w:val="20"/>
                <w:szCs w:val="20"/>
              </w:rPr>
              <w:t>Priemonės kodas</w:t>
            </w:r>
          </w:p>
        </w:tc>
        <w:tc>
          <w:tcPr>
            <w:tcW w:w="1321" w:type="dxa"/>
            <w:gridSpan w:val="2"/>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AF74EED" w14:textId="77777777" w:rsidR="008171FD" w:rsidRDefault="008171FD" w:rsidP="00D32F24">
            <w:pPr>
              <w:spacing w:before="100" w:beforeAutospacing="1" w:after="100" w:afterAutospacing="1"/>
              <w:jc w:val="center"/>
              <w:rPr>
                <w:b/>
                <w:sz w:val="20"/>
                <w:szCs w:val="20"/>
              </w:rPr>
            </w:pPr>
            <w:r>
              <w:rPr>
                <w:b/>
                <w:color w:val="000000"/>
                <w:sz w:val="20"/>
                <w:szCs w:val="20"/>
              </w:rPr>
              <w:t>Priemonės  pavadinimas</w:t>
            </w:r>
          </w:p>
        </w:tc>
        <w:tc>
          <w:tcPr>
            <w:tcW w:w="1537" w:type="dxa"/>
            <w:vMerge w:val="restart"/>
            <w:tcBorders>
              <w:top w:val="single" w:sz="8" w:space="0" w:color="auto"/>
              <w:left w:val="nil"/>
              <w:bottom w:val="single" w:sz="8" w:space="0" w:color="000000"/>
              <w:right w:val="single" w:sz="4" w:space="0" w:color="auto"/>
            </w:tcBorders>
            <w:shd w:val="clear" w:color="auto" w:fill="FFFFFF"/>
            <w:vAlign w:val="center"/>
            <w:hideMark/>
          </w:tcPr>
          <w:p w14:paraId="4C9B972A" w14:textId="5D979C1E" w:rsidR="008171FD" w:rsidRDefault="000837C2" w:rsidP="00853230">
            <w:pPr>
              <w:spacing w:before="100" w:beforeAutospacing="1" w:after="100" w:afterAutospacing="1"/>
              <w:jc w:val="center"/>
              <w:rPr>
                <w:b/>
                <w:sz w:val="20"/>
                <w:szCs w:val="20"/>
              </w:rPr>
            </w:pPr>
            <w:r>
              <w:rPr>
                <w:b/>
                <w:sz w:val="20"/>
                <w:szCs w:val="20"/>
              </w:rPr>
              <w:t>Rezultatai/ Vertinimo kriterijai</w:t>
            </w:r>
          </w:p>
        </w:tc>
        <w:tc>
          <w:tcPr>
            <w:tcW w:w="6259"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030186" w14:textId="77777777" w:rsidR="008171FD" w:rsidRDefault="008171FD" w:rsidP="00D32F24">
            <w:pPr>
              <w:spacing w:before="100" w:beforeAutospacing="1" w:after="100" w:afterAutospacing="1"/>
              <w:jc w:val="center"/>
              <w:rPr>
                <w:b/>
                <w:sz w:val="20"/>
                <w:szCs w:val="20"/>
              </w:rPr>
            </w:pPr>
            <w:r>
              <w:rPr>
                <w:b/>
                <w:color w:val="000000"/>
                <w:sz w:val="20"/>
                <w:szCs w:val="20"/>
              </w:rPr>
              <w:t>Savivaldybės biudžeto asignavimai</w:t>
            </w:r>
          </w:p>
        </w:tc>
        <w:tc>
          <w:tcPr>
            <w:tcW w:w="1276"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765E2E4B" w14:textId="77777777" w:rsidR="008171FD" w:rsidRDefault="008171FD" w:rsidP="00D32F24">
            <w:pPr>
              <w:spacing w:before="100" w:beforeAutospacing="1" w:after="100" w:afterAutospacing="1"/>
              <w:rPr>
                <w:b/>
                <w:sz w:val="20"/>
                <w:szCs w:val="20"/>
              </w:rPr>
            </w:pPr>
            <w:r>
              <w:rPr>
                <w:b/>
                <w:color w:val="000000"/>
                <w:sz w:val="20"/>
                <w:szCs w:val="20"/>
              </w:rPr>
              <w:t>Iš viso</w:t>
            </w:r>
          </w:p>
        </w:tc>
        <w:tc>
          <w:tcPr>
            <w:tcW w:w="1537"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1622F16E" w14:textId="77777777" w:rsidR="008171FD" w:rsidRDefault="008171FD" w:rsidP="00D32F24">
            <w:pPr>
              <w:spacing w:before="100" w:beforeAutospacing="1" w:after="100" w:afterAutospacing="1"/>
              <w:jc w:val="center"/>
              <w:rPr>
                <w:b/>
                <w:sz w:val="20"/>
                <w:szCs w:val="20"/>
              </w:rPr>
            </w:pPr>
            <w:r>
              <w:rPr>
                <w:b/>
                <w:color w:val="000000"/>
                <w:sz w:val="20"/>
                <w:szCs w:val="20"/>
              </w:rPr>
              <w:t>Pastabos</w:t>
            </w:r>
          </w:p>
        </w:tc>
        <w:tc>
          <w:tcPr>
            <w:tcW w:w="2881" w:type="dxa"/>
            <w:gridSpan w:val="3"/>
            <w:vAlign w:val="center"/>
            <w:hideMark/>
          </w:tcPr>
          <w:p w14:paraId="5594B7F1" w14:textId="77777777" w:rsidR="008171FD" w:rsidRDefault="008171FD" w:rsidP="00D32F24">
            <w:pPr>
              <w:rPr>
                <w:b/>
                <w:sz w:val="20"/>
                <w:szCs w:val="20"/>
              </w:rPr>
            </w:pPr>
          </w:p>
        </w:tc>
      </w:tr>
      <w:tr w:rsidR="008171FD" w14:paraId="0A8F947D" w14:textId="77777777" w:rsidTr="00853230">
        <w:trPr>
          <w:gridAfter w:val="2"/>
          <w:wAfter w:w="2851" w:type="dxa"/>
          <w:trHeight w:val="31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45CA5F5F" w14:textId="77777777" w:rsidR="008171FD" w:rsidRDefault="008171FD" w:rsidP="00D32F24">
            <w:pPr>
              <w:rPr>
                <w:b/>
                <w:sz w:val="20"/>
                <w:szCs w:val="20"/>
              </w:rPr>
            </w:pPr>
          </w:p>
        </w:tc>
        <w:tc>
          <w:tcPr>
            <w:tcW w:w="703" w:type="dxa"/>
            <w:gridSpan w:val="2"/>
            <w:vMerge/>
            <w:tcBorders>
              <w:top w:val="single" w:sz="8" w:space="0" w:color="auto"/>
              <w:left w:val="nil"/>
              <w:bottom w:val="single" w:sz="8" w:space="0" w:color="000000"/>
              <w:right w:val="single" w:sz="8" w:space="0" w:color="auto"/>
            </w:tcBorders>
            <w:vAlign w:val="center"/>
            <w:hideMark/>
          </w:tcPr>
          <w:p w14:paraId="7FB99D9E" w14:textId="77777777" w:rsidR="008171FD" w:rsidRDefault="008171FD" w:rsidP="00D32F24">
            <w:pPr>
              <w:rPr>
                <w:b/>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0EE0BC00" w14:textId="77777777" w:rsidR="008171FD" w:rsidRDefault="008171FD" w:rsidP="00D32F24">
            <w:pPr>
              <w:rPr>
                <w:b/>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5E98FA61" w14:textId="77777777" w:rsidR="008171FD" w:rsidRDefault="008171FD" w:rsidP="00D32F24">
            <w:pPr>
              <w:rPr>
                <w:b/>
                <w:sz w:val="20"/>
                <w:szCs w:val="20"/>
              </w:rPr>
            </w:pPr>
          </w:p>
        </w:tc>
        <w:tc>
          <w:tcPr>
            <w:tcW w:w="1321" w:type="dxa"/>
            <w:gridSpan w:val="2"/>
            <w:vMerge/>
            <w:tcBorders>
              <w:top w:val="single" w:sz="8" w:space="0" w:color="auto"/>
              <w:left w:val="nil"/>
              <w:bottom w:val="single" w:sz="8" w:space="0" w:color="000000"/>
              <w:right w:val="single" w:sz="4" w:space="0" w:color="auto"/>
            </w:tcBorders>
            <w:vAlign w:val="center"/>
            <w:hideMark/>
          </w:tcPr>
          <w:p w14:paraId="2DCA45CA" w14:textId="77777777" w:rsidR="008171FD" w:rsidRDefault="008171FD" w:rsidP="00D32F24">
            <w:pPr>
              <w:rPr>
                <w:b/>
                <w:sz w:val="20"/>
                <w:szCs w:val="20"/>
              </w:rPr>
            </w:pPr>
          </w:p>
        </w:tc>
        <w:tc>
          <w:tcPr>
            <w:tcW w:w="1537" w:type="dxa"/>
            <w:vMerge/>
            <w:tcBorders>
              <w:top w:val="single" w:sz="8" w:space="0" w:color="auto"/>
              <w:left w:val="nil"/>
              <w:bottom w:val="single" w:sz="8" w:space="0" w:color="000000"/>
              <w:right w:val="single" w:sz="4" w:space="0" w:color="auto"/>
            </w:tcBorders>
            <w:vAlign w:val="center"/>
            <w:hideMark/>
          </w:tcPr>
          <w:p w14:paraId="43E41519" w14:textId="77777777" w:rsidR="008171FD" w:rsidRDefault="008171FD" w:rsidP="00D32F24">
            <w:pPr>
              <w:rPr>
                <w:b/>
                <w:sz w:val="20"/>
                <w:szCs w:val="20"/>
              </w:rPr>
            </w:pPr>
          </w:p>
        </w:tc>
        <w:tc>
          <w:tcPr>
            <w:tcW w:w="129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00A3B32" w14:textId="77777777" w:rsidR="008171FD" w:rsidRDefault="008171FD" w:rsidP="00D32F24">
            <w:pPr>
              <w:spacing w:before="100" w:beforeAutospacing="1" w:after="100" w:afterAutospacing="1"/>
              <w:jc w:val="center"/>
              <w:rPr>
                <w:b/>
                <w:sz w:val="20"/>
                <w:szCs w:val="20"/>
              </w:rPr>
            </w:pPr>
            <w:r>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38DC235" w14:textId="77777777" w:rsidR="008171FD" w:rsidRDefault="008171FD" w:rsidP="00D32F24">
            <w:pPr>
              <w:spacing w:before="100" w:beforeAutospacing="1" w:after="100" w:afterAutospacing="1"/>
              <w:jc w:val="center"/>
              <w:rPr>
                <w:b/>
                <w:sz w:val="20"/>
                <w:szCs w:val="20"/>
              </w:rPr>
            </w:pPr>
            <w:r>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0604B50" w14:textId="77777777" w:rsidR="008171FD" w:rsidRDefault="008171FD" w:rsidP="00D32F24">
            <w:pPr>
              <w:spacing w:before="100" w:beforeAutospacing="1" w:after="100" w:afterAutospacing="1"/>
              <w:jc w:val="center"/>
              <w:rPr>
                <w:b/>
                <w:sz w:val="20"/>
                <w:szCs w:val="20"/>
              </w:rPr>
            </w:pPr>
            <w:r>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93610A7" w14:textId="77777777" w:rsidR="008171FD" w:rsidRDefault="008171FD" w:rsidP="00D32F24">
            <w:pPr>
              <w:spacing w:before="100" w:beforeAutospacing="1" w:after="100" w:afterAutospacing="1"/>
              <w:jc w:val="center"/>
              <w:rPr>
                <w:b/>
                <w:sz w:val="20"/>
                <w:szCs w:val="20"/>
              </w:rPr>
            </w:pPr>
            <w:r>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9D9A5" w14:textId="77777777" w:rsidR="008171FD" w:rsidRDefault="008171FD" w:rsidP="00D32F24">
            <w:pPr>
              <w:spacing w:before="100" w:beforeAutospacing="1" w:after="100" w:afterAutospacing="1"/>
              <w:jc w:val="center"/>
              <w:rPr>
                <w:b/>
                <w:sz w:val="20"/>
                <w:szCs w:val="20"/>
              </w:rPr>
            </w:pPr>
            <w:r>
              <w:rPr>
                <w:b/>
                <w:color w:val="000000"/>
                <w:sz w:val="20"/>
                <w:szCs w:val="20"/>
              </w:rPr>
              <w:t>Kitos lėšos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228F55E7" w14:textId="77777777" w:rsidR="008171FD" w:rsidRDefault="008171FD" w:rsidP="00D32F24">
            <w:pPr>
              <w:rPr>
                <w:b/>
                <w:sz w:val="20"/>
                <w:szCs w:val="20"/>
              </w:rPr>
            </w:pPr>
          </w:p>
        </w:tc>
        <w:tc>
          <w:tcPr>
            <w:tcW w:w="1537" w:type="dxa"/>
            <w:vMerge w:val="restart"/>
            <w:tcBorders>
              <w:top w:val="single" w:sz="8" w:space="0" w:color="auto"/>
              <w:left w:val="nil"/>
              <w:bottom w:val="single" w:sz="8" w:space="0" w:color="000000"/>
              <w:right w:val="single" w:sz="8" w:space="0" w:color="auto"/>
            </w:tcBorders>
            <w:shd w:val="clear" w:color="auto" w:fill="BFBFBF"/>
            <w:vAlign w:val="center"/>
            <w:hideMark/>
          </w:tcPr>
          <w:p w14:paraId="6FDF32EA" w14:textId="77777777" w:rsidR="008171FD" w:rsidRDefault="008171FD" w:rsidP="00D32F24">
            <w:pPr>
              <w:rPr>
                <w:sz w:val="20"/>
                <w:szCs w:val="20"/>
                <w:lang w:val="en-US" w:eastAsia="en-US"/>
              </w:rPr>
            </w:pPr>
          </w:p>
        </w:tc>
        <w:tc>
          <w:tcPr>
            <w:tcW w:w="30" w:type="dxa"/>
            <w:vAlign w:val="center"/>
            <w:hideMark/>
          </w:tcPr>
          <w:p w14:paraId="60B13D75" w14:textId="77777777" w:rsidR="008171FD" w:rsidRDefault="008171FD" w:rsidP="00D32F24">
            <w:pPr>
              <w:rPr>
                <w:sz w:val="20"/>
                <w:szCs w:val="20"/>
                <w:lang w:val="en-US" w:eastAsia="en-US"/>
              </w:rPr>
            </w:pPr>
          </w:p>
        </w:tc>
      </w:tr>
      <w:tr w:rsidR="008171FD" w14:paraId="1F84BE24" w14:textId="77777777" w:rsidTr="00853230">
        <w:trPr>
          <w:gridAfter w:val="2"/>
          <w:wAfter w:w="2851" w:type="dxa"/>
          <w:trHeight w:val="28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414030DD" w14:textId="77777777" w:rsidR="008171FD" w:rsidRDefault="008171FD" w:rsidP="00D32F24">
            <w:pPr>
              <w:rPr>
                <w:b/>
                <w:sz w:val="20"/>
                <w:szCs w:val="20"/>
              </w:rPr>
            </w:pPr>
          </w:p>
        </w:tc>
        <w:tc>
          <w:tcPr>
            <w:tcW w:w="703" w:type="dxa"/>
            <w:gridSpan w:val="2"/>
            <w:vMerge/>
            <w:tcBorders>
              <w:top w:val="single" w:sz="8" w:space="0" w:color="auto"/>
              <w:left w:val="nil"/>
              <w:bottom w:val="single" w:sz="8" w:space="0" w:color="000000"/>
              <w:right w:val="single" w:sz="8" w:space="0" w:color="auto"/>
            </w:tcBorders>
            <w:vAlign w:val="center"/>
            <w:hideMark/>
          </w:tcPr>
          <w:p w14:paraId="569F63A1" w14:textId="77777777" w:rsidR="008171FD" w:rsidRDefault="008171FD" w:rsidP="00D32F24">
            <w:pPr>
              <w:rPr>
                <w:b/>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3BBDED0F" w14:textId="77777777" w:rsidR="008171FD" w:rsidRDefault="008171FD" w:rsidP="00D32F24">
            <w:pPr>
              <w:rPr>
                <w:b/>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003C1C90" w14:textId="77777777" w:rsidR="008171FD" w:rsidRDefault="008171FD" w:rsidP="00D32F24">
            <w:pPr>
              <w:rPr>
                <w:b/>
                <w:sz w:val="20"/>
                <w:szCs w:val="20"/>
              </w:rPr>
            </w:pPr>
          </w:p>
        </w:tc>
        <w:tc>
          <w:tcPr>
            <w:tcW w:w="1321" w:type="dxa"/>
            <w:gridSpan w:val="2"/>
            <w:vMerge/>
            <w:tcBorders>
              <w:top w:val="single" w:sz="8" w:space="0" w:color="auto"/>
              <w:left w:val="nil"/>
              <w:bottom w:val="single" w:sz="8" w:space="0" w:color="000000"/>
              <w:right w:val="single" w:sz="4" w:space="0" w:color="auto"/>
            </w:tcBorders>
            <w:vAlign w:val="center"/>
            <w:hideMark/>
          </w:tcPr>
          <w:p w14:paraId="1D207810" w14:textId="77777777" w:rsidR="008171FD" w:rsidRDefault="008171FD" w:rsidP="00D32F24">
            <w:pPr>
              <w:rPr>
                <w:b/>
                <w:sz w:val="20"/>
                <w:szCs w:val="20"/>
              </w:rPr>
            </w:pPr>
          </w:p>
        </w:tc>
        <w:tc>
          <w:tcPr>
            <w:tcW w:w="1537" w:type="dxa"/>
            <w:vMerge/>
            <w:tcBorders>
              <w:top w:val="single" w:sz="8" w:space="0" w:color="auto"/>
              <w:left w:val="nil"/>
              <w:bottom w:val="single" w:sz="8" w:space="0" w:color="000000"/>
              <w:right w:val="single" w:sz="4" w:space="0" w:color="auto"/>
            </w:tcBorders>
            <w:vAlign w:val="center"/>
            <w:hideMark/>
          </w:tcPr>
          <w:p w14:paraId="01AAB6B0" w14:textId="77777777" w:rsidR="008171FD" w:rsidRDefault="008171FD" w:rsidP="00D32F24">
            <w:pPr>
              <w:rPr>
                <w:b/>
                <w:sz w:val="20"/>
                <w:szCs w:val="20"/>
              </w:rPr>
            </w:pPr>
          </w:p>
        </w:tc>
        <w:tc>
          <w:tcPr>
            <w:tcW w:w="1298" w:type="dxa"/>
            <w:vMerge/>
            <w:tcBorders>
              <w:top w:val="nil"/>
              <w:left w:val="nil"/>
              <w:bottom w:val="single" w:sz="8" w:space="0" w:color="000000"/>
              <w:right w:val="single" w:sz="8" w:space="0" w:color="auto"/>
            </w:tcBorders>
            <w:vAlign w:val="center"/>
            <w:hideMark/>
          </w:tcPr>
          <w:p w14:paraId="0D2F3AA2" w14:textId="77777777" w:rsidR="008171FD" w:rsidRDefault="008171FD" w:rsidP="00D32F24">
            <w:pPr>
              <w:rPr>
                <w:b/>
                <w:sz w:val="20"/>
                <w:szCs w:val="20"/>
              </w:rPr>
            </w:pPr>
          </w:p>
        </w:tc>
        <w:tc>
          <w:tcPr>
            <w:tcW w:w="1275" w:type="dxa"/>
            <w:vMerge/>
            <w:tcBorders>
              <w:top w:val="nil"/>
              <w:left w:val="nil"/>
              <w:bottom w:val="single" w:sz="8" w:space="0" w:color="000000"/>
              <w:right w:val="single" w:sz="8" w:space="0" w:color="auto"/>
            </w:tcBorders>
            <w:vAlign w:val="center"/>
            <w:hideMark/>
          </w:tcPr>
          <w:p w14:paraId="67E91146" w14:textId="77777777" w:rsidR="008171FD" w:rsidRDefault="008171FD" w:rsidP="00D32F24">
            <w:pPr>
              <w:rPr>
                <w:b/>
                <w:sz w:val="20"/>
                <w:szCs w:val="20"/>
              </w:rPr>
            </w:pPr>
          </w:p>
        </w:tc>
        <w:tc>
          <w:tcPr>
            <w:tcW w:w="1276" w:type="dxa"/>
            <w:vMerge/>
            <w:tcBorders>
              <w:top w:val="nil"/>
              <w:left w:val="nil"/>
              <w:bottom w:val="single" w:sz="8" w:space="0" w:color="000000"/>
              <w:right w:val="single" w:sz="8" w:space="0" w:color="auto"/>
            </w:tcBorders>
            <w:vAlign w:val="center"/>
            <w:hideMark/>
          </w:tcPr>
          <w:p w14:paraId="734892A5" w14:textId="77777777" w:rsidR="008171FD" w:rsidRDefault="008171FD" w:rsidP="00D32F24">
            <w:pPr>
              <w:rPr>
                <w:b/>
                <w:sz w:val="20"/>
                <w:szCs w:val="20"/>
              </w:rPr>
            </w:pPr>
          </w:p>
        </w:tc>
        <w:tc>
          <w:tcPr>
            <w:tcW w:w="1276" w:type="dxa"/>
            <w:vMerge/>
            <w:tcBorders>
              <w:top w:val="nil"/>
              <w:left w:val="nil"/>
              <w:bottom w:val="single" w:sz="8" w:space="0" w:color="000000"/>
              <w:right w:val="single" w:sz="4" w:space="0" w:color="auto"/>
            </w:tcBorders>
            <w:vAlign w:val="center"/>
            <w:hideMark/>
          </w:tcPr>
          <w:p w14:paraId="422EA7E5" w14:textId="77777777" w:rsidR="008171FD" w:rsidRDefault="008171FD" w:rsidP="00D32F24">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EBE206" w14:textId="77777777" w:rsidR="008171FD" w:rsidRDefault="008171FD" w:rsidP="00D32F24">
            <w:pPr>
              <w:rPr>
                <w:b/>
                <w:sz w:val="20"/>
                <w:szCs w:val="20"/>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14:paraId="7E4AADE2" w14:textId="77777777" w:rsidR="008171FD" w:rsidRDefault="008171FD" w:rsidP="00D32F24">
            <w:pPr>
              <w:rPr>
                <w:b/>
                <w:sz w:val="20"/>
                <w:szCs w:val="20"/>
              </w:rPr>
            </w:pPr>
          </w:p>
        </w:tc>
        <w:tc>
          <w:tcPr>
            <w:tcW w:w="1537" w:type="dxa"/>
            <w:vMerge/>
            <w:tcBorders>
              <w:top w:val="single" w:sz="8" w:space="0" w:color="auto"/>
              <w:left w:val="nil"/>
              <w:bottom w:val="single" w:sz="8" w:space="0" w:color="000000"/>
              <w:right w:val="single" w:sz="8" w:space="0" w:color="auto"/>
            </w:tcBorders>
            <w:vAlign w:val="center"/>
            <w:hideMark/>
          </w:tcPr>
          <w:p w14:paraId="11FDAFAA" w14:textId="77777777" w:rsidR="008171FD" w:rsidRDefault="008171FD" w:rsidP="00D32F24">
            <w:pPr>
              <w:rPr>
                <w:sz w:val="20"/>
                <w:szCs w:val="20"/>
                <w:lang w:val="en-US" w:eastAsia="en-US"/>
              </w:rPr>
            </w:pPr>
          </w:p>
        </w:tc>
        <w:tc>
          <w:tcPr>
            <w:tcW w:w="30" w:type="dxa"/>
            <w:vAlign w:val="center"/>
            <w:hideMark/>
          </w:tcPr>
          <w:p w14:paraId="4C48CA46" w14:textId="77777777" w:rsidR="008171FD" w:rsidRDefault="008171FD" w:rsidP="00D32F24"/>
        </w:tc>
      </w:tr>
      <w:tr w:rsidR="008171FD" w14:paraId="5F318B33" w14:textId="77777777" w:rsidTr="000837C2">
        <w:trPr>
          <w:gridAfter w:val="2"/>
          <w:wAfter w:w="2851" w:type="dxa"/>
          <w:trHeight w:val="2253"/>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427F3555" w14:textId="77777777" w:rsidR="008171FD" w:rsidRDefault="008171FD" w:rsidP="00D32F24">
            <w:pPr>
              <w:rPr>
                <w:b/>
                <w:sz w:val="20"/>
                <w:szCs w:val="20"/>
              </w:rPr>
            </w:pPr>
          </w:p>
        </w:tc>
        <w:tc>
          <w:tcPr>
            <w:tcW w:w="703" w:type="dxa"/>
            <w:gridSpan w:val="2"/>
            <w:vMerge/>
            <w:tcBorders>
              <w:top w:val="single" w:sz="8" w:space="0" w:color="auto"/>
              <w:left w:val="nil"/>
              <w:bottom w:val="single" w:sz="8" w:space="0" w:color="000000"/>
              <w:right w:val="single" w:sz="8" w:space="0" w:color="auto"/>
            </w:tcBorders>
            <w:vAlign w:val="center"/>
            <w:hideMark/>
          </w:tcPr>
          <w:p w14:paraId="252DD7F2" w14:textId="77777777" w:rsidR="008171FD" w:rsidRDefault="008171FD" w:rsidP="00D32F24">
            <w:pPr>
              <w:rPr>
                <w:b/>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6AC21F20" w14:textId="77777777" w:rsidR="008171FD" w:rsidRDefault="008171FD" w:rsidP="00D32F24">
            <w:pPr>
              <w:rPr>
                <w:b/>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34310204" w14:textId="77777777" w:rsidR="008171FD" w:rsidRDefault="008171FD" w:rsidP="00D32F24">
            <w:pPr>
              <w:rPr>
                <w:b/>
                <w:sz w:val="20"/>
                <w:szCs w:val="20"/>
              </w:rPr>
            </w:pPr>
          </w:p>
        </w:tc>
        <w:tc>
          <w:tcPr>
            <w:tcW w:w="1321" w:type="dxa"/>
            <w:gridSpan w:val="2"/>
            <w:vMerge/>
            <w:tcBorders>
              <w:top w:val="single" w:sz="8" w:space="0" w:color="auto"/>
              <w:left w:val="nil"/>
              <w:bottom w:val="single" w:sz="8" w:space="0" w:color="000000"/>
              <w:right w:val="single" w:sz="4" w:space="0" w:color="auto"/>
            </w:tcBorders>
            <w:vAlign w:val="center"/>
            <w:hideMark/>
          </w:tcPr>
          <w:p w14:paraId="572722CD" w14:textId="77777777" w:rsidR="008171FD" w:rsidRDefault="008171FD" w:rsidP="00D32F24">
            <w:pPr>
              <w:rPr>
                <w:b/>
                <w:sz w:val="20"/>
                <w:szCs w:val="20"/>
              </w:rPr>
            </w:pPr>
          </w:p>
        </w:tc>
        <w:tc>
          <w:tcPr>
            <w:tcW w:w="1537" w:type="dxa"/>
            <w:vMerge/>
            <w:tcBorders>
              <w:top w:val="single" w:sz="8" w:space="0" w:color="auto"/>
              <w:left w:val="nil"/>
              <w:bottom w:val="single" w:sz="8" w:space="0" w:color="000000"/>
              <w:right w:val="single" w:sz="4" w:space="0" w:color="auto"/>
            </w:tcBorders>
            <w:vAlign w:val="center"/>
            <w:hideMark/>
          </w:tcPr>
          <w:p w14:paraId="136EFA07" w14:textId="77777777" w:rsidR="008171FD" w:rsidRDefault="008171FD" w:rsidP="00D32F24">
            <w:pPr>
              <w:rPr>
                <w:b/>
                <w:sz w:val="20"/>
                <w:szCs w:val="20"/>
              </w:rPr>
            </w:pPr>
          </w:p>
        </w:tc>
        <w:tc>
          <w:tcPr>
            <w:tcW w:w="1298" w:type="dxa"/>
            <w:vMerge/>
            <w:tcBorders>
              <w:top w:val="nil"/>
              <w:left w:val="nil"/>
              <w:bottom w:val="single" w:sz="8" w:space="0" w:color="000000"/>
              <w:right w:val="single" w:sz="8" w:space="0" w:color="auto"/>
            </w:tcBorders>
            <w:vAlign w:val="center"/>
            <w:hideMark/>
          </w:tcPr>
          <w:p w14:paraId="237A9312" w14:textId="77777777" w:rsidR="008171FD" w:rsidRDefault="008171FD" w:rsidP="00D32F24">
            <w:pPr>
              <w:rPr>
                <w:b/>
                <w:sz w:val="20"/>
                <w:szCs w:val="20"/>
              </w:rPr>
            </w:pPr>
          </w:p>
        </w:tc>
        <w:tc>
          <w:tcPr>
            <w:tcW w:w="1275" w:type="dxa"/>
            <w:vMerge/>
            <w:tcBorders>
              <w:top w:val="nil"/>
              <w:left w:val="nil"/>
              <w:bottom w:val="single" w:sz="8" w:space="0" w:color="000000"/>
              <w:right w:val="single" w:sz="8" w:space="0" w:color="auto"/>
            </w:tcBorders>
            <w:vAlign w:val="center"/>
            <w:hideMark/>
          </w:tcPr>
          <w:p w14:paraId="3068D9AE" w14:textId="77777777" w:rsidR="008171FD" w:rsidRDefault="008171FD" w:rsidP="00D32F24">
            <w:pPr>
              <w:rPr>
                <w:b/>
                <w:sz w:val="20"/>
                <w:szCs w:val="20"/>
              </w:rPr>
            </w:pPr>
          </w:p>
        </w:tc>
        <w:tc>
          <w:tcPr>
            <w:tcW w:w="1276" w:type="dxa"/>
            <w:vMerge/>
            <w:tcBorders>
              <w:top w:val="nil"/>
              <w:left w:val="nil"/>
              <w:bottom w:val="single" w:sz="8" w:space="0" w:color="000000"/>
              <w:right w:val="single" w:sz="8" w:space="0" w:color="auto"/>
            </w:tcBorders>
            <w:vAlign w:val="center"/>
            <w:hideMark/>
          </w:tcPr>
          <w:p w14:paraId="4173AE45" w14:textId="77777777" w:rsidR="008171FD" w:rsidRDefault="008171FD" w:rsidP="00D32F24">
            <w:pPr>
              <w:rPr>
                <w:b/>
                <w:sz w:val="20"/>
                <w:szCs w:val="20"/>
              </w:rPr>
            </w:pPr>
          </w:p>
        </w:tc>
        <w:tc>
          <w:tcPr>
            <w:tcW w:w="1276" w:type="dxa"/>
            <w:vMerge/>
            <w:tcBorders>
              <w:top w:val="nil"/>
              <w:left w:val="nil"/>
              <w:bottom w:val="single" w:sz="8" w:space="0" w:color="000000"/>
              <w:right w:val="single" w:sz="4" w:space="0" w:color="auto"/>
            </w:tcBorders>
            <w:vAlign w:val="center"/>
            <w:hideMark/>
          </w:tcPr>
          <w:p w14:paraId="0DF1608A" w14:textId="77777777" w:rsidR="008171FD" w:rsidRDefault="008171FD" w:rsidP="00D32F24">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114EF3" w14:textId="77777777" w:rsidR="008171FD" w:rsidRDefault="008171FD" w:rsidP="00D32F24">
            <w:pPr>
              <w:rPr>
                <w:b/>
                <w:sz w:val="20"/>
                <w:szCs w:val="20"/>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14:paraId="330E7853" w14:textId="77777777" w:rsidR="008171FD" w:rsidRDefault="008171FD" w:rsidP="00D32F24">
            <w:pPr>
              <w:rPr>
                <w:b/>
                <w:sz w:val="20"/>
                <w:szCs w:val="20"/>
              </w:rPr>
            </w:pPr>
          </w:p>
        </w:tc>
        <w:tc>
          <w:tcPr>
            <w:tcW w:w="1537" w:type="dxa"/>
            <w:vMerge/>
            <w:tcBorders>
              <w:top w:val="single" w:sz="8" w:space="0" w:color="auto"/>
              <w:left w:val="nil"/>
              <w:bottom w:val="single" w:sz="8" w:space="0" w:color="000000"/>
              <w:right w:val="single" w:sz="8" w:space="0" w:color="auto"/>
            </w:tcBorders>
            <w:vAlign w:val="center"/>
            <w:hideMark/>
          </w:tcPr>
          <w:p w14:paraId="4D2ADCE6" w14:textId="77777777" w:rsidR="008171FD" w:rsidRDefault="008171FD" w:rsidP="00D32F24">
            <w:pPr>
              <w:rPr>
                <w:sz w:val="20"/>
                <w:szCs w:val="20"/>
                <w:lang w:val="en-US" w:eastAsia="en-US"/>
              </w:rPr>
            </w:pPr>
          </w:p>
        </w:tc>
        <w:tc>
          <w:tcPr>
            <w:tcW w:w="30" w:type="dxa"/>
            <w:vAlign w:val="center"/>
            <w:hideMark/>
          </w:tcPr>
          <w:p w14:paraId="00693561" w14:textId="77777777" w:rsidR="008171FD" w:rsidRDefault="008171FD" w:rsidP="00D32F24"/>
        </w:tc>
      </w:tr>
      <w:tr w:rsidR="008171FD" w14:paraId="6200F3D7" w14:textId="77777777" w:rsidTr="002C7FE6">
        <w:trPr>
          <w:trHeight w:val="396"/>
        </w:trPr>
        <w:tc>
          <w:tcPr>
            <w:tcW w:w="14744" w:type="dxa"/>
            <w:gridSpan w:val="17"/>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AB60FE1" w14:textId="77777777" w:rsidR="008171FD" w:rsidRDefault="008171FD" w:rsidP="00D32F24">
            <w:pPr>
              <w:spacing w:before="100" w:beforeAutospacing="1" w:after="100" w:afterAutospacing="1"/>
              <w:jc w:val="center"/>
            </w:pPr>
            <w:r>
              <w:rPr>
                <w:b/>
                <w:bCs/>
                <w:color w:val="000000"/>
              </w:rPr>
              <w:t xml:space="preserve">Susisiekimo ir gatvių apšvietimo infrastruktūros gerinimo programa (03) </w:t>
            </w:r>
          </w:p>
        </w:tc>
        <w:tc>
          <w:tcPr>
            <w:tcW w:w="2881" w:type="dxa"/>
            <w:gridSpan w:val="3"/>
            <w:vAlign w:val="center"/>
            <w:hideMark/>
          </w:tcPr>
          <w:p w14:paraId="058BDF44" w14:textId="77777777" w:rsidR="008171FD" w:rsidRDefault="008171FD" w:rsidP="00D32F24"/>
        </w:tc>
      </w:tr>
      <w:tr w:rsidR="008171FD" w14:paraId="5CBDEDC7" w14:textId="77777777" w:rsidTr="002C7FE6">
        <w:trPr>
          <w:trHeight w:val="288"/>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976B87" w14:textId="77777777" w:rsidR="008171FD" w:rsidRDefault="008171FD" w:rsidP="00D32F24">
            <w:pPr>
              <w:spacing w:before="100" w:beforeAutospacing="1" w:after="100" w:afterAutospacing="1"/>
              <w:jc w:val="center"/>
              <w:rPr>
                <w:sz w:val="18"/>
                <w:szCs w:val="18"/>
              </w:rPr>
            </w:pPr>
            <w:r>
              <w:rPr>
                <w:color w:val="000000"/>
                <w:sz w:val="18"/>
                <w:szCs w:val="18"/>
              </w:rPr>
              <w:t>03</w:t>
            </w:r>
          </w:p>
        </w:tc>
        <w:tc>
          <w:tcPr>
            <w:tcW w:w="70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04ED84"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13341" w:type="dxa"/>
            <w:gridSpan w:val="1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18A1C4" w14:textId="77777777" w:rsidR="008171FD" w:rsidRDefault="008171FD" w:rsidP="00D32F24">
            <w:pPr>
              <w:spacing w:before="100" w:beforeAutospacing="1" w:after="100" w:afterAutospacing="1"/>
              <w:rPr>
                <w:b/>
              </w:rPr>
            </w:pPr>
            <w:r>
              <w:rPr>
                <w:b/>
                <w:color w:val="000000"/>
              </w:rPr>
              <w:t>Plėtoti rajono gyventojams patogią ir saugią susisiekimo sistemą</w:t>
            </w:r>
          </w:p>
        </w:tc>
        <w:tc>
          <w:tcPr>
            <w:tcW w:w="2881" w:type="dxa"/>
            <w:gridSpan w:val="3"/>
            <w:vAlign w:val="center"/>
            <w:hideMark/>
          </w:tcPr>
          <w:p w14:paraId="2D02BA9D" w14:textId="77777777" w:rsidR="008171FD" w:rsidRDefault="008171FD" w:rsidP="00D32F24">
            <w:pPr>
              <w:rPr>
                <w:b/>
              </w:rPr>
            </w:pPr>
          </w:p>
        </w:tc>
      </w:tr>
      <w:tr w:rsidR="008171FD" w14:paraId="0FDF05D3" w14:textId="77777777" w:rsidTr="002C7FE6">
        <w:trPr>
          <w:trHeight w:val="288"/>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57D5D6" w14:textId="77777777" w:rsidR="008171FD" w:rsidRDefault="008171FD" w:rsidP="00D32F24">
            <w:pPr>
              <w:spacing w:before="100" w:beforeAutospacing="1" w:after="100" w:afterAutospacing="1"/>
              <w:jc w:val="center"/>
              <w:rPr>
                <w:sz w:val="18"/>
                <w:szCs w:val="18"/>
              </w:rPr>
            </w:pPr>
            <w:r>
              <w:rPr>
                <w:color w:val="000000"/>
                <w:sz w:val="18"/>
                <w:szCs w:val="18"/>
              </w:rPr>
              <w:t>03</w:t>
            </w:r>
          </w:p>
        </w:tc>
        <w:tc>
          <w:tcPr>
            <w:tcW w:w="70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B37E2F"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FCAC43" w14:textId="77777777" w:rsidR="008171FD" w:rsidRDefault="008171FD" w:rsidP="00D32F24">
            <w:pPr>
              <w:spacing w:before="100" w:beforeAutospacing="1" w:after="100" w:afterAutospacing="1"/>
              <w:jc w:val="center"/>
              <w:rPr>
                <w:sz w:val="18"/>
                <w:szCs w:val="18"/>
              </w:rPr>
            </w:pPr>
            <w:r>
              <w:rPr>
                <w:sz w:val="18"/>
                <w:szCs w:val="18"/>
              </w:rPr>
              <w:t>03</w:t>
            </w:r>
          </w:p>
        </w:tc>
        <w:tc>
          <w:tcPr>
            <w:tcW w:w="12636"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69625A" w14:textId="77777777" w:rsidR="008171FD" w:rsidRDefault="008171FD" w:rsidP="00D32F24">
            <w:pPr>
              <w:spacing w:before="100" w:beforeAutospacing="1" w:after="100" w:afterAutospacing="1"/>
              <w:rPr>
                <w:b/>
              </w:rPr>
            </w:pPr>
            <w:r>
              <w:rPr>
                <w:b/>
                <w:color w:val="000000"/>
              </w:rPr>
              <w:t>Apšviesti rajono gyvenviečių gatves ir plėsti gatvių apšvietimo tinklus</w:t>
            </w:r>
          </w:p>
        </w:tc>
        <w:tc>
          <w:tcPr>
            <w:tcW w:w="2881" w:type="dxa"/>
            <w:gridSpan w:val="3"/>
            <w:vAlign w:val="center"/>
            <w:hideMark/>
          </w:tcPr>
          <w:p w14:paraId="5EEEF2A1" w14:textId="77777777" w:rsidR="008171FD" w:rsidRDefault="008171FD" w:rsidP="00D32F24">
            <w:pPr>
              <w:rPr>
                <w:b/>
              </w:rPr>
            </w:pPr>
          </w:p>
        </w:tc>
      </w:tr>
      <w:tr w:rsidR="008171FD" w14:paraId="0A821233" w14:textId="77777777" w:rsidTr="000837C2">
        <w:trPr>
          <w:gridAfter w:val="1"/>
          <w:wAfter w:w="2030" w:type="dxa"/>
          <w:trHeight w:val="403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F2260" w14:textId="77777777" w:rsidR="008171FD" w:rsidRDefault="008171FD" w:rsidP="00D32F24">
            <w:pPr>
              <w:spacing w:before="100" w:beforeAutospacing="1" w:after="100" w:afterAutospacing="1"/>
              <w:jc w:val="center"/>
              <w:rPr>
                <w:sz w:val="18"/>
                <w:szCs w:val="18"/>
              </w:rPr>
            </w:pPr>
            <w:r>
              <w:rPr>
                <w:color w:val="000000"/>
                <w:sz w:val="18"/>
                <w:szCs w:val="18"/>
              </w:rPr>
              <w:t>03</w:t>
            </w:r>
          </w:p>
        </w:tc>
        <w:tc>
          <w:tcPr>
            <w:tcW w:w="70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6BBF4"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655BE1" w14:textId="77777777" w:rsidR="008171FD" w:rsidRDefault="008171FD" w:rsidP="00D32F24">
            <w:pPr>
              <w:spacing w:before="100" w:beforeAutospacing="1" w:after="100" w:afterAutospacing="1"/>
              <w:ind w:left="-107" w:firstLine="107"/>
              <w:jc w:val="center"/>
              <w:rPr>
                <w:sz w:val="18"/>
                <w:szCs w:val="18"/>
              </w:rPr>
            </w:pPr>
            <w:r>
              <w:rPr>
                <w:sz w:val="18"/>
                <w:szCs w:val="18"/>
              </w:rPr>
              <w:t>03</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829137"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13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09D9F3" w14:textId="77777777" w:rsidR="008171FD" w:rsidRDefault="008171FD" w:rsidP="00D32F24">
            <w:pPr>
              <w:spacing w:before="100" w:beforeAutospacing="1" w:after="100" w:afterAutospacing="1"/>
              <w:rPr>
                <w:sz w:val="18"/>
                <w:szCs w:val="18"/>
              </w:rPr>
            </w:pPr>
            <w:r>
              <w:rPr>
                <w:color w:val="000000"/>
                <w:sz w:val="18"/>
                <w:szCs w:val="18"/>
              </w:rPr>
              <w:t>Elektros energijos įsigijimas gatvių apšvietimui ir nuolatinė gatvių apšvietimo tinklų priežiūra seniūnijose</w:t>
            </w:r>
          </w:p>
        </w:tc>
        <w:tc>
          <w:tcPr>
            <w:tcW w:w="1537" w:type="dxa"/>
            <w:tcBorders>
              <w:top w:val="nil"/>
              <w:left w:val="nil"/>
              <w:bottom w:val="single" w:sz="8" w:space="0" w:color="auto"/>
              <w:right w:val="single" w:sz="8" w:space="0" w:color="auto"/>
            </w:tcBorders>
            <w:shd w:val="clear" w:color="auto" w:fill="FFFFFF"/>
            <w:vAlign w:val="center"/>
            <w:hideMark/>
          </w:tcPr>
          <w:p w14:paraId="4AFB197E" w14:textId="77777777" w:rsidR="008171FD" w:rsidRDefault="008171FD" w:rsidP="00D32F24">
            <w:pPr>
              <w:jc w:val="both"/>
              <w:rPr>
                <w:sz w:val="18"/>
                <w:szCs w:val="18"/>
                <w:lang w:val="pt-BR"/>
              </w:rPr>
            </w:pPr>
            <w:r>
              <w:rPr>
                <w:sz w:val="18"/>
                <w:szCs w:val="18"/>
                <w:lang w:val="pt-BR"/>
              </w:rPr>
              <w:t>Apšviestos seniūnijos gatvės tamsiu paros metu (</w:t>
            </w:r>
            <w:r>
              <w:rPr>
                <w:sz w:val="18"/>
                <w:szCs w:val="18"/>
                <w:u w:val="single"/>
                <w:lang w:val="pt-BR"/>
              </w:rPr>
              <w:t>Bezdonių  mstl.</w:t>
            </w:r>
            <w:r>
              <w:rPr>
                <w:sz w:val="18"/>
                <w:szCs w:val="18"/>
                <w:lang w:val="pt-BR"/>
              </w:rPr>
              <w:t>:</w:t>
            </w:r>
            <w:r>
              <w:rPr>
                <w:lang w:val="pt-BR"/>
              </w:rPr>
              <w:t xml:space="preserve"> </w:t>
            </w:r>
            <w:r>
              <w:rPr>
                <w:sz w:val="18"/>
                <w:szCs w:val="18"/>
                <w:lang w:val="pt-BR"/>
              </w:rPr>
              <w:t>Geležinkelio, Malūno, Šilo, Miško, Kalno, Arklių,Vetrungės, Užūpio,Kranto, Pakalnės g.; Arvydų k, Aukštųjų  Bezdonių k., Ąžuolinės k.,</w:t>
            </w:r>
          </w:p>
          <w:p w14:paraId="1E0DC4ED" w14:textId="77777777" w:rsidR="008171FD" w:rsidRDefault="008171FD" w:rsidP="00D32F24">
            <w:pPr>
              <w:jc w:val="both"/>
              <w:rPr>
                <w:sz w:val="18"/>
                <w:szCs w:val="18"/>
                <w:lang w:val="pt-BR"/>
              </w:rPr>
            </w:pPr>
            <w:r>
              <w:rPr>
                <w:sz w:val="18"/>
                <w:szCs w:val="18"/>
                <w:lang w:val="pt-BR"/>
              </w:rPr>
              <w:t xml:space="preserve"> Miškonių k. ,.)</w:t>
            </w:r>
          </w:p>
          <w:p w14:paraId="11487CE3" w14:textId="77777777" w:rsidR="008171FD" w:rsidRDefault="008171FD" w:rsidP="00D32F24">
            <w:pPr>
              <w:jc w:val="both"/>
              <w:rPr>
                <w:color w:val="000000"/>
                <w:sz w:val="18"/>
                <w:szCs w:val="18"/>
              </w:rPr>
            </w:pPr>
            <w:r>
              <w:rPr>
                <w:color w:val="000000"/>
                <w:sz w:val="18"/>
                <w:szCs w:val="18"/>
              </w:rPr>
              <w:t>Gatvių apšvietimo</w:t>
            </w:r>
          </w:p>
          <w:p w14:paraId="24EBBA34" w14:textId="77777777" w:rsidR="008171FD" w:rsidRDefault="008171FD" w:rsidP="00D32F24">
            <w:pPr>
              <w:jc w:val="both"/>
              <w:rPr>
                <w:sz w:val="18"/>
                <w:szCs w:val="18"/>
                <w:lang w:val="pt-BR"/>
              </w:rPr>
            </w:pPr>
            <w:r>
              <w:rPr>
                <w:color w:val="000000"/>
                <w:sz w:val="18"/>
                <w:szCs w:val="18"/>
              </w:rPr>
              <w:t xml:space="preserve"> tinklų įrengimas Sakiškių k.</w:t>
            </w:r>
          </w:p>
        </w:tc>
        <w:tc>
          <w:tcPr>
            <w:tcW w:w="1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53170A" w14:textId="676369C4" w:rsidR="008171FD" w:rsidRDefault="008B0B8E" w:rsidP="00D32F24">
            <w:pPr>
              <w:spacing w:before="100" w:beforeAutospacing="1" w:after="100" w:afterAutospacing="1"/>
              <w:jc w:val="center"/>
              <w:rPr>
                <w:sz w:val="18"/>
                <w:szCs w:val="18"/>
              </w:rPr>
            </w:pPr>
            <w:r>
              <w:rPr>
                <w:color w:val="000000"/>
                <w:sz w:val="18"/>
                <w:szCs w:val="18"/>
              </w:rPr>
              <w:t>150</w:t>
            </w:r>
            <w:r w:rsidR="002B7045">
              <w:rPr>
                <w:color w:val="000000"/>
                <w:sz w:val="18"/>
                <w:szCs w:val="18"/>
              </w:rPr>
              <w:t>,0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A78C4F" w14:textId="77777777" w:rsidR="008171FD" w:rsidRDefault="008171FD" w:rsidP="00D32F24">
            <w:pP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BE9CF3" w14:textId="77777777" w:rsidR="008171FD" w:rsidRDefault="008171FD" w:rsidP="00D32F24">
            <w:pPr>
              <w:rPr>
                <w:sz w:val="20"/>
                <w:szCs w:val="20"/>
                <w:lang w:val="en-US" w:eastAsia="en-US"/>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97F67C" w14:textId="465C8DC4" w:rsidR="008171FD" w:rsidRDefault="008B0B8E" w:rsidP="00D32F24">
            <w:pPr>
              <w:spacing w:before="100" w:beforeAutospacing="1" w:after="100" w:afterAutospacing="1"/>
              <w:jc w:val="center"/>
              <w:rPr>
                <w:sz w:val="18"/>
                <w:szCs w:val="18"/>
              </w:rPr>
            </w:pPr>
            <w:r>
              <w:rPr>
                <w:sz w:val="18"/>
                <w:szCs w:val="18"/>
              </w:rPr>
              <w:t>150</w:t>
            </w:r>
            <w:r w:rsidR="002B7045">
              <w:rPr>
                <w:sz w:val="18"/>
                <w:szCs w:val="18"/>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7D594" w14:textId="77777777" w:rsidR="008171FD" w:rsidRDefault="008171FD" w:rsidP="00D32F24">
            <w:pP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C296322" w14:textId="01713AC3" w:rsidR="008171FD" w:rsidRDefault="008B0B8E" w:rsidP="00D32F24">
            <w:pPr>
              <w:spacing w:before="100" w:beforeAutospacing="1" w:after="100" w:afterAutospacing="1"/>
              <w:jc w:val="center"/>
              <w:rPr>
                <w:sz w:val="18"/>
                <w:szCs w:val="18"/>
              </w:rPr>
            </w:pPr>
            <w:r>
              <w:rPr>
                <w:color w:val="000000"/>
                <w:sz w:val="18"/>
                <w:szCs w:val="18"/>
              </w:rPr>
              <w:t>150</w:t>
            </w:r>
            <w:r w:rsidR="002B7045">
              <w:rPr>
                <w:color w:val="000000"/>
                <w:sz w:val="18"/>
                <w:szCs w:val="18"/>
              </w:rPr>
              <w:t>,0</w:t>
            </w:r>
          </w:p>
        </w:tc>
        <w:tc>
          <w:tcPr>
            <w:tcW w:w="15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ACCFD6D" w14:textId="77777777" w:rsidR="008171FD" w:rsidRDefault="008171FD" w:rsidP="00D32F24">
            <w:pPr>
              <w:rPr>
                <w:sz w:val="18"/>
                <w:szCs w:val="18"/>
              </w:rPr>
            </w:pPr>
          </w:p>
        </w:tc>
        <w:tc>
          <w:tcPr>
            <w:tcW w:w="851" w:type="dxa"/>
            <w:gridSpan w:val="2"/>
            <w:vAlign w:val="center"/>
          </w:tcPr>
          <w:p w14:paraId="7522EBA0" w14:textId="77777777" w:rsidR="008171FD" w:rsidRDefault="008171FD" w:rsidP="00D32F24"/>
          <w:p w14:paraId="57B65FB2" w14:textId="77777777" w:rsidR="008171FD" w:rsidRDefault="008171FD" w:rsidP="00D32F24"/>
        </w:tc>
      </w:tr>
      <w:tr w:rsidR="008171FD" w14:paraId="020B8AA5" w14:textId="77777777" w:rsidTr="002C7FE6">
        <w:trPr>
          <w:trHeight w:val="396"/>
        </w:trPr>
        <w:tc>
          <w:tcPr>
            <w:tcW w:w="14744" w:type="dxa"/>
            <w:gridSpan w:val="17"/>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B00DC89" w14:textId="77777777" w:rsidR="008171FD" w:rsidRDefault="008171FD" w:rsidP="00D32F24">
            <w:pPr>
              <w:spacing w:before="100" w:beforeAutospacing="1" w:after="100" w:afterAutospacing="1"/>
              <w:jc w:val="center"/>
            </w:pPr>
            <w:r>
              <w:rPr>
                <w:b/>
                <w:bCs/>
                <w:color w:val="000000"/>
              </w:rPr>
              <w:t xml:space="preserve">Valdymo programa (04) </w:t>
            </w:r>
          </w:p>
        </w:tc>
        <w:tc>
          <w:tcPr>
            <w:tcW w:w="2881" w:type="dxa"/>
            <w:gridSpan w:val="3"/>
            <w:vAlign w:val="center"/>
            <w:hideMark/>
          </w:tcPr>
          <w:p w14:paraId="2B193B7A" w14:textId="77777777" w:rsidR="008171FD" w:rsidRDefault="008171FD" w:rsidP="00D32F24"/>
        </w:tc>
      </w:tr>
      <w:tr w:rsidR="008171FD" w14:paraId="7739B388" w14:textId="77777777" w:rsidTr="002C7FE6">
        <w:trPr>
          <w:trHeight w:val="288"/>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D28ED2" w14:textId="77777777" w:rsidR="008171FD" w:rsidRDefault="008171FD" w:rsidP="00D32F24">
            <w:pPr>
              <w:spacing w:before="100" w:beforeAutospacing="1" w:after="100" w:afterAutospacing="1"/>
              <w:jc w:val="center"/>
              <w:rPr>
                <w:sz w:val="18"/>
                <w:szCs w:val="18"/>
              </w:rPr>
            </w:pPr>
            <w:r>
              <w:rPr>
                <w:color w:val="000000"/>
                <w:sz w:val="18"/>
                <w:szCs w:val="18"/>
              </w:rPr>
              <w:t>04</w:t>
            </w:r>
          </w:p>
        </w:tc>
        <w:tc>
          <w:tcPr>
            <w:tcW w:w="70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BDCE95"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13341" w:type="dxa"/>
            <w:gridSpan w:val="1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AAEEC3" w14:textId="77777777" w:rsidR="008171FD" w:rsidRDefault="008171FD" w:rsidP="00D32F24">
            <w:pPr>
              <w:spacing w:before="100" w:beforeAutospacing="1" w:after="100" w:afterAutospacing="1"/>
              <w:rPr>
                <w:b/>
              </w:rPr>
            </w:pPr>
            <w:r>
              <w:rPr>
                <w:b/>
                <w:color w:val="000000"/>
              </w:rPr>
              <w:t>Užtikrinti sklandų savivaldybės institucijų darbą</w:t>
            </w:r>
          </w:p>
        </w:tc>
        <w:tc>
          <w:tcPr>
            <w:tcW w:w="2881" w:type="dxa"/>
            <w:gridSpan w:val="3"/>
            <w:vAlign w:val="center"/>
            <w:hideMark/>
          </w:tcPr>
          <w:p w14:paraId="4796975D" w14:textId="77777777" w:rsidR="008171FD" w:rsidRDefault="008171FD" w:rsidP="00D32F24">
            <w:pPr>
              <w:rPr>
                <w:b/>
              </w:rPr>
            </w:pPr>
          </w:p>
        </w:tc>
      </w:tr>
      <w:tr w:rsidR="008171FD" w14:paraId="6464A22D" w14:textId="77777777" w:rsidTr="002C7FE6">
        <w:trPr>
          <w:trHeight w:val="288"/>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A9660F" w14:textId="77777777" w:rsidR="008171FD" w:rsidRDefault="008171FD" w:rsidP="00D32F24">
            <w:pPr>
              <w:spacing w:before="100" w:beforeAutospacing="1" w:after="100" w:afterAutospacing="1"/>
              <w:jc w:val="center"/>
              <w:rPr>
                <w:sz w:val="18"/>
                <w:szCs w:val="18"/>
              </w:rPr>
            </w:pPr>
            <w:r>
              <w:rPr>
                <w:color w:val="000000"/>
                <w:sz w:val="18"/>
                <w:szCs w:val="18"/>
              </w:rPr>
              <w:t>04</w:t>
            </w:r>
          </w:p>
        </w:tc>
        <w:tc>
          <w:tcPr>
            <w:tcW w:w="70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BD3ED1"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1FAB05"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12636"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F0C984" w14:textId="77777777" w:rsidR="008171FD" w:rsidRDefault="008171FD" w:rsidP="00D32F24">
            <w:pPr>
              <w:spacing w:before="100" w:beforeAutospacing="1" w:after="100" w:afterAutospacing="1"/>
              <w:rPr>
                <w:b/>
              </w:rPr>
            </w:pPr>
            <w:r>
              <w:rPr>
                <w:b/>
                <w:color w:val="000000"/>
              </w:rPr>
              <w:t>Sudaryti sąlygas Savivaldybės funkcijų vykdymui</w:t>
            </w:r>
          </w:p>
        </w:tc>
        <w:tc>
          <w:tcPr>
            <w:tcW w:w="2881" w:type="dxa"/>
            <w:gridSpan w:val="3"/>
            <w:vAlign w:val="center"/>
            <w:hideMark/>
          </w:tcPr>
          <w:p w14:paraId="506F999B" w14:textId="77777777" w:rsidR="008171FD" w:rsidRDefault="008171FD" w:rsidP="00D32F24">
            <w:pPr>
              <w:rPr>
                <w:b/>
              </w:rPr>
            </w:pPr>
          </w:p>
        </w:tc>
      </w:tr>
      <w:tr w:rsidR="008171FD" w14:paraId="08A82C8D" w14:textId="77777777" w:rsidTr="00853230">
        <w:trPr>
          <w:gridAfter w:val="1"/>
          <w:wAfter w:w="2030" w:type="dxa"/>
          <w:trHeight w:val="984"/>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AE9482" w14:textId="77777777" w:rsidR="008171FD" w:rsidRDefault="008171FD" w:rsidP="00D32F24">
            <w:pPr>
              <w:spacing w:before="100" w:beforeAutospacing="1" w:after="100" w:afterAutospacing="1"/>
              <w:jc w:val="center"/>
              <w:rPr>
                <w:sz w:val="18"/>
                <w:szCs w:val="18"/>
              </w:rPr>
            </w:pPr>
            <w:r>
              <w:rPr>
                <w:color w:val="000000"/>
                <w:sz w:val="18"/>
                <w:szCs w:val="18"/>
              </w:rPr>
              <w:lastRenderedPageBreak/>
              <w:t>04</w:t>
            </w:r>
          </w:p>
        </w:tc>
        <w:tc>
          <w:tcPr>
            <w:tcW w:w="70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83F1E0"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E3167C" w14:textId="77777777" w:rsidR="008171FD" w:rsidRDefault="008171FD" w:rsidP="00D32F24">
            <w:pPr>
              <w:spacing w:before="100" w:beforeAutospacing="1" w:after="100" w:afterAutospacing="1"/>
              <w:ind w:left="-107" w:firstLine="107"/>
              <w:jc w:val="center"/>
              <w:rPr>
                <w:sz w:val="18"/>
                <w:szCs w:val="18"/>
              </w:rPr>
            </w:pPr>
            <w:r>
              <w:rPr>
                <w:color w:val="000000"/>
                <w:sz w:val="18"/>
                <w:szCs w:val="18"/>
              </w:rPr>
              <w:t>01</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E27367" w14:textId="77777777" w:rsidR="008171FD" w:rsidRDefault="008171FD" w:rsidP="00D32F24">
            <w:pPr>
              <w:spacing w:before="100" w:beforeAutospacing="1" w:after="100" w:afterAutospacing="1"/>
              <w:jc w:val="center"/>
              <w:rPr>
                <w:sz w:val="18"/>
                <w:szCs w:val="18"/>
              </w:rPr>
            </w:pPr>
            <w:r>
              <w:rPr>
                <w:color w:val="000000"/>
                <w:sz w:val="18"/>
                <w:szCs w:val="18"/>
              </w:rPr>
              <w:t>04</w:t>
            </w:r>
          </w:p>
        </w:tc>
        <w:tc>
          <w:tcPr>
            <w:tcW w:w="13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72270A" w14:textId="77777777" w:rsidR="008171FD" w:rsidRDefault="008171FD" w:rsidP="00D32F24">
            <w:pPr>
              <w:spacing w:before="100" w:beforeAutospacing="1" w:after="100" w:afterAutospacing="1"/>
              <w:rPr>
                <w:sz w:val="18"/>
                <w:szCs w:val="18"/>
              </w:rPr>
            </w:pPr>
            <w:r>
              <w:rPr>
                <w:color w:val="000000"/>
                <w:sz w:val="18"/>
                <w:szCs w:val="18"/>
              </w:rPr>
              <w:t>Seniūnijų darbo organizavimas</w:t>
            </w:r>
          </w:p>
        </w:tc>
        <w:tc>
          <w:tcPr>
            <w:tcW w:w="1537" w:type="dxa"/>
            <w:tcBorders>
              <w:top w:val="nil"/>
              <w:left w:val="nil"/>
              <w:bottom w:val="single" w:sz="8" w:space="0" w:color="auto"/>
              <w:right w:val="single" w:sz="8" w:space="0" w:color="auto"/>
            </w:tcBorders>
            <w:shd w:val="clear" w:color="auto" w:fill="FFFFFF"/>
            <w:vAlign w:val="center"/>
            <w:hideMark/>
          </w:tcPr>
          <w:p w14:paraId="35505E69" w14:textId="77777777" w:rsidR="008171FD" w:rsidRDefault="008171FD" w:rsidP="00D32F24">
            <w:pPr>
              <w:tabs>
                <w:tab w:val="left" w:pos="1005"/>
              </w:tabs>
              <w:jc w:val="both"/>
              <w:rPr>
                <w:sz w:val="18"/>
                <w:szCs w:val="18"/>
              </w:rPr>
            </w:pPr>
            <w:r>
              <w:rPr>
                <w:sz w:val="18"/>
                <w:szCs w:val="18"/>
              </w:rPr>
              <w:t>Vykdoma nuolat</w:t>
            </w:r>
          </w:p>
        </w:tc>
        <w:tc>
          <w:tcPr>
            <w:tcW w:w="1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42A953" w14:textId="672477AF" w:rsidR="008171FD" w:rsidRDefault="008B0B8E" w:rsidP="00D32F24">
            <w:pPr>
              <w:spacing w:before="100" w:beforeAutospacing="1" w:after="100" w:afterAutospacing="1"/>
              <w:jc w:val="center"/>
              <w:rPr>
                <w:sz w:val="18"/>
                <w:szCs w:val="18"/>
              </w:rPr>
            </w:pPr>
            <w:r>
              <w:rPr>
                <w:color w:val="000000"/>
                <w:sz w:val="18"/>
                <w:szCs w:val="18"/>
              </w:rPr>
              <w:t>228,6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6C46D" w14:textId="77777777" w:rsidR="008171FD" w:rsidRDefault="008171FD" w:rsidP="00D32F24">
            <w:pP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8A32F6" w14:textId="78E17847" w:rsidR="008171FD" w:rsidRDefault="008B0B8E" w:rsidP="00D32F24">
            <w:pPr>
              <w:spacing w:before="100" w:beforeAutospacing="1" w:after="100" w:afterAutospacing="1"/>
              <w:jc w:val="center"/>
              <w:rPr>
                <w:sz w:val="18"/>
                <w:szCs w:val="18"/>
              </w:rPr>
            </w:pPr>
            <w:r>
              <w:rPr>
                <w:sz w:val="18"/>
                <w:szCs w:val="18"/>
              </w:rPr>
              <w:t>1,3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D1C509" w14:textId="19884638" w:rsidR="008171FD" w:rsidRDefault="008B0B8E" w:rsidP="00D32F24">
            <w:pPr>
              <w:spacing w:before="100" w:beforeAutospacing="1" w:after="100" w:afterAutospacing="1"/>
              <w:jc w:val="center"/>
              <w:rPr>
                <w:sz w:val="18"/>
                <w:szCs w:val="18"/>
              </w:rPr>
            </w:pPr>
            <w:r>
              <w:rPr>
                <w:color w:val="000000"/>
                <w:sz w:val="18"/>
                <w:szCs w:val="18"/>
              </w:rPr>
              <w:t>228,6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0B08D" w14:textId="77777777" w:rsidR="008171FD" w:rsidRDefault="008171FD" w:rsidP="00D32F24">
            <w:pP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E01F999" w14:textId="21C78501" w:rsidR="008171FD" w:rsidRDefault="008B0B8E" w:rsidP="00D32F24">
            <w:pPr>
              <w:spacing w:before="100" w:beforeAutospacing="1" w:after="100" w:afterAutospacing="1"/>
              <w:jc w:val="center"/>
              <w:rPr>
                <w:sz w:val="18"/>
                <w:szCs w:val="18"/>
              </w:rPr>
            </w:pPr>
            <w:r>
              <w:rPr>
                <w:color w:val="000000"/>
                <w:sz w:val="18"/>
                <w:szCs w:val="18"/>
              </w:rPr>
              <w:t>229,9</w:t>
            </w:r>
          </w:p>
        </w:tc>
        <w:tc>
          <w:tcPr>
            <w:tcW w:w="15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3CD13D78" w14:textId="77777777" w:rsidR="008171FD" w:rsidRDefault="008171FD" w:rsidP="00D32F24">
            <w:pPr>
              <w:rPr>
                <w:sz w:val="18"/>
                <w:szCs w:val="18"/>
              </w:rPr>
            </w:pPr>
          </w:p>
        </w:tc>
        <w:tc>
          <w:tcPr>
            <w:tcW w:w="851" w:type="dxa"/>
            <w:gridSpan w:val="2"/>
            <w:vAlign w:val="center"/>
          </w:tcPr>
          <w:p w14:paraId="42300B19" w14:textId="77777777" w:rsidR="008171FD" w:rsidRDefault="008171FD" w:rsidP="00D32F24"/>
          <w:p w14:paraId="48268424" w14:textId="77777777" w:rsidR="008171FD" w:rsidRDefault="008171FD" w:rsidP="00D32F24"/>
        </w:tc>
      </w:tr>
      <w:tr w:rsidR="008171FD" w14:paraId="233D7585" w14:textId="77777777" w:rsidTr="002C7FE6">
        <w:trPr>
          <w:gridAfter w:val="3"/>
          <w:wAfter w:w="2881" w:type="dxa"/>
          <w:trHeight w:val="288"/>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C1DE09" w14:textId="77777777" w:rsidR="008171FD" w:rsidRDefault="008171FD" w:rsidP="00D32F24">
            <w:pPr>
              <w:spacing w:before="100" w:beforeAutospacing="1" w:after="100" w:afterAutospacing="1"/>
              <w:jc w:val="center"/>
              <w:rPr>
                <w:sz w:val="18"/>
                <w:szCs w:val="18"/>
              </w:rPr>
            </w:pPr>
            <w:r>
              <w:rPr>
                <w:color w:val="000000"/>
                <w:sz w:val="18"/>
                <w:szCs w:val="18"/>
              </w:rPr>
              <w:t>04</w:t>
            </w:r>
          </w:p>
        </w:tc>
        <w:tc>
          <w:tcPr>
            <w:tcW w:w="70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6FDDAE"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9830F4" w14:textId="77777777" w:rsidR="008171FD" w:rsidRDefault="008171FD" w:rsidP="00D32F24">
            <w:pPr>
              <w:spacing w:before="100" w:beforeAutospacing="1" w:after="100" w:afterAutospacing="1"/>
              <w:jc w:val="center"/>
              <w:rPr>
                <w:sz w:val="18"/>
                <w:szCs w:val="18"/>
              </w:rPr>
            </w:pPr>
            <w:r>
              <w:rPr>
                <w:color w:val="000000"/>
                <w:sz w:val="18"/>
                <w:szCs w:val="18"/>
              </w:rPr>
              <w:t>02</w:t>
            </w:r>
          </w:p>
        </w:tc>
        <w:tc>
          <w:tcPr>
            <w:tcW w:w="12636"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9AEB31" w14:textId="77777777" w:rsidR="008171FD" w:rsidRDefault="008171FD" w:rsidP="00D32F24">
            <w:pPr>
              <w:spacing w:before="100" w:beforeAutospacing="1" w:after="100" w:afterAutospacing="1"/>
              <w:rPr>
                <w:b/>
              </w:rPr>
            </w:pPr>
            <w:r>
              <w:rPr>
                <w:b/>
              </w:rPr>
              <w:t>Įgyvendinti Savivaldybei teisės aktais priskirtas valstybines funkcijas</w:t>
            </w:r>
          </w:p>
        </w:tc>
      </w:tr>
      <w:tr w:rsidR="008171FD" w14:paraId="286FCFFE" w14:textId="77777777" w:rsidTr="002C7FE6">
        <w:trPr>
          <w:gridAfter w:val="3"/>
          <w:wAfter w:w="2881" w:type="dxa"/>
          <w:trHeight w:val="396"/>
        </w:trPr>
        <w:tc>
          <w:tcPr>
            <w:tcW w:w="14744" w:type="dxa"/>
            <w:gridSpan w:val="17"/>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2C1A293" w14:textId="77777777" w:rsidR="002C7FE6" w:rsidRDefault="002C7FE6" w:rsidP="00D32F24">
            <w:pPr>
              <w:spacing w:before="100" w:beforeAutospacing="1" w:after="100" w:afterAutospacing="1"/>
              <w:jc w:val="center"/>
              <w:rPr>
                <w:b/>
                <w:bCs/>
                <w:color w:val="000000"/>
              </w:rPr>
            </w:pPr>
          </w:p>
          <w:p w14:paraId="646F99E5" w14:textId="5C1F2B01" w:rsidR="008171FD" w:rsidRDefault="008171FD" w:rsidP="00D32F24">
            <w:pPr>
              <w:spacing w:before="100" w:beforeAutospacing="1" w:after="100" w:afterAutospacing="1"/>
              <w:jc w:val="center"/>
            </w:pPr>
            <w:r>
              <w:rPr>
                <w:b/>
                <w:bCs/>
                <w:color w:val="000000"/>
              </w:rPr>
              <w:t xml:space="preserve">Saugios ir švarios gyvenamosios aplinkos kūrimo programa (05) </w:t>
            </w:r>
          </w:p>
        </w:tc>
      </w:tr>
      <w:tr w:rsidR="008171FD" w14:paraId="62A67ED3" w14:textId="77777777" w:rsidTr="002C7FE6">
        <w:trPr>
          <w:gridAfter w:val="3"/>
          <w:wAfter w:w="2881" w:type="dxa"/>
          <w:trHeight w:val="288"/>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8B0908" w14:textId="77777777" w:rsidR="008171FD" w:rsidRDefault="008171FD" w:rsidP="00D32F24">
            <w:pPr>
              <w:spacing w:before="100" w:beforeAutospacing="1" w:after="100" w:afterAutospacing="1"/>
              <w:jc w:val="center"/>
              <w:rPr>
                <w:sz w:val="18"/>
                <w:szCs w:val="18"/>
              </w:rPr>
            </w:pPr>
            <w:r>
              <w:rPr>
                <w:color w:val="000000"/>
                <w:sz w:val="18"/>
                <w:szCs w:val="18"/>
              </w:rPr>
              <w:t>05</w:t>
            </w:r>
          </w:p>
        </w:tc>
        <w:tc>
          <w:tcPr>
            <w:tcW w:w="70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E655DE"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13341" w:type="dxa"/>
            <w:gridSpan w:val="1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78F6F2" w14:textId="77777777" w:rsidR="008171FD" w:rsidRDefault="008171FD" w:rsidP="00D32F24">
            <w:pPr>
              <w:spacing w:before="100" w:beforeAutospacing="1" w:after="100" w:afterAutospacing="1"/>
              <w:rPr>
                <w:b/>
              </w:rPr>
            </w:pPr>
            <w:r>
              <w:rPr>
                <w:b/>
                <w:color w:val="000000"/>
              </w:rPr>
              <w:t>Užtikrinti gyventojams nepertraukiamą  komunalinių paslaugų teikimą</w:t>
            </w:r>
          </w:p>
        </w:tc>
      </w:tr>
      <w:tr w:rsidR="008171FD" w14:paraId="2AEFD9B7" w14:textId="77777777" w:rsidTr="002C7FE6">
        <w:trPr>
          <w:gridAfter w:val="3"/>
          <w:wAfter w:w="2881" w:type="dxa"/>
          <w:trHeight w:val="288"/>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5C477C" w14:textId="77777777" w:rsidR="008171FD" w:rsidRDefault="008171FD" w:rsidP="00D32F24">
            <w:pPr>
              <w:spacing w:before="100" w:beforeAutospacing="1" w:after="100" w:afterAutospacing="1"/>
              <w:jc w:val="center"/>
              <w:rPr>
                <w:sz w:val="18"/>
                <w:szCs w:val="18"/>
              </w:rPr>
            </w:pPr>
            <w:r>
              <w:rPr>
                <w:color w:val="000000"/>
                <w:sz w:val="18"/>
                <w:szCs w:val="18"/>
              </w:rPr>
              <w:t>05</w:t>
            </w:r>
          </w:p>
        </w:tc>
        <w:tc>
          <w:tcPr>
            <w:tcW w:w="70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2F29EC"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6846AE" w14:textId="77777777" w:rsidR="008171FD" w:rsidRDefault="008171FD" w:rsidP="00D32F24">
            <w:pPr>
              <w:spacing w:before="100" w:beforeAutospacing="1" w:after="100" w:afterAutospacing="1"/>
              <w:jc w:val="center"/>
              <w:rPr>
                <w:sz w:val="18"/>
                <w:szCs w:val="18"/>
              </w:rPr>
            </w:pPr>
            <w:r>
              <w:rPr>
                <w:color w:val="000000"/>
                <w:sz w:val="18"/>
                <w:szCs w:val="18"/>
              </w:rPr>
              <w:t>02</w:t>
            </w:r>
          </w:p>
        </w:tc>
        <w:tc>
          <w:tcPr>
            <w:tcW w:w="12636"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6C7C78" w14:textId="77777777" w:rsidR="008171FD" w:rsidRDefault="008171FD" w:rsidP="00D32F24">
            <w:pPr>
              <w:spacing w:before="100" w:beforeAutospacing="1" w:after="100" w:afterAutospacing="1"/>
              <w:rPr>
                <w:b/>
              </w:rPr>
            </w:pPr>
            <w:r>
              <w:rPr>
                <w:b/>
                <w:color w:val="000000"/>
              </w:rPr>
              <w:t>Palaikyti rajone švarią aplinką</w:t>
            </w:r>
          </w:p>
        </w:tc>
      </w:tr>
      <w:tr w:rsidR="008171FD" w14:paraId="6F1B2DF5" w14:textId="77777777" w:rsidTr="000837C2">
        <w:trPr>
          <w:gridAfter w:val="3"/>
          <w:wAfter w:w="2881" w:type="dxa"/>
          <w:trHeight w:val="1894"/>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801E51" w14:textId="77777777" w:rsidR="008171FD" w:rsidRDefault="008171FD" w:rsidP="00D32F24">
            <w:pPr>
              <w:spacing w:before="100" w:beforeAutospacing="1" w:after="100" w:afterAutospacing="1"/>
              <w:jc w:val="center"/>
              <w:rPr>
                <w:sz w:val="18"/>
                <w:szCs w:val="18"/>
              </w:rPr>
            </w:pPr>
            <w:r>
              <w:rPr>
                <w:color w:val="000000"/>
                <w:sz w:val="18"/>
                <w:szCs w:val="18"/>
              </w:rPr>
              <w:t>05</w:t>
            </w:r>
          </w:p>
        </w:tc>
        <w:tc>
          <w:tcPr>
            <w:tcW w:w="70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17E54A"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C415E2" w14:textId="77777777" w:rsidR="008171FD" w:rsidRDefault="008171FD" w:rsidP="00D32F24">
            <w:pPr>
              <w:spacing w:before="100" w:beforeAutospacing="1" w:after="100" w:afterAutospacing="1"/>
              <w:ind w:left="-107" w:firstLine="107"/>
              <w:jc w:val="center"/>
              <w:rPr>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885C50" w14:textId="77777777" w:rsidR="008171FD" w:rsidRDefault="008171FD" w:rsidP="00D32F24">
            <w:pPr>
              <w:spacing w:before="100" w:beforeAutospacing="1" w:after="100" w:afterAutospacing="1"/>
              <w:jc w:val="center"/>
              <w:rPr>
                <w:sz w:val="18"/>
                <w:szCs w:val="18"/>
              </w:rPr>
            </w:pPr>
            <w:r>
              <w:rPr>
                <w:color w:val="000000"/>
                <w:sz w:val="18"/>
                <w:szCs w:val="18"/>
              </w:rPr>
              <w:t>05</w:t>
            </w:r>
          </w:p>
        </w:tc>
        <w:tc>
          <w:tcPr>
            <w:tcW w:w="13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A4168" w14:textId="77777777" w:rsidR="008171FD" w:rsidRDefault="008171FD" w:rsidP="00D32F24">
            <w:pPr>
              <w:spacing w:before="100" w:beforeAutospacing="1" w:after="100" w:afterAutospacing="1"/>
              <w:rPr>
                <w:sz w:val="18"/>
                <w:szCs w:val="18"/>
              </w:rPr>
            </w:pPr>
            <w:r>
              <w:rPr>
                <w:color w:val="000000"/>
                <w:sz w:val="18"/>
                <w:szCs w:val="18"/>
              </w:rPr>
              <w:t>Atliekų tvarkymas (bešeimininkių šiukšlių surinkimas ir išvežimas) seniūnijose</w:t>
            </w:r>
          </w:p>
        </w:tc>
        <w:tc>
          <w:tcPr>
            <w:tcW w:w="1537" w:type="dxa"/>
            <w:tcBorders>
              <w:top w:val="nil"/>
              <w:left w:val="nil"/>
              <w:bottom w:val="single" w:sz="8" w:space="0" w:color="auto"/>
              <w:right w:val="single" w:sz="8" w:space="0" w:color="auto"/>
            </w:tcBorders>
            <w:shd w:val="clear" w:color="auto" w:fill="FFFFFF"/>
            <w:vAlign w:val="center"/>
            <w:hideMark/>
          </w:tcPr>
          <w:p w14:paraId="51BBEC2D" w14:textId="77777777" w:rsidR="008171FD" w:rsidRDefault="008171FD" w:rsidP="00D32F24">
            <w:pPr>
              <w:jc w:val="both"/>
              <w:rPr>
                <w:sz w:val="18"/>
                <w:szCs w:val="18"/>
              </w:rPr>
            </w:pPr>
            <w:r>
              <w:rPr>
                <w:sz w:val="18"/>
                <w:szCs w:val="18"/>
                <w:lang w:val="pt-BR"/>
              </w:rPr>
              <w:t>Išvežtos šiukšlės iš   Bezdonių mstl kapinių, sutvarkyta seniūnijos teritorija</w:t>
            </w:r>
          </w:p>
        </w:tc>
        <w:tc>
          <w:tcPr>
            <w:tcW w:w="1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60596F" w14:textId="69DF5F53" w:rsidR="008171FD" w:rsidRDefault="008B0B8E" w:rsidP="00D32F24">
            <w:pPr>
              <w:spacing w:before="100" w:beforeAutospacing="1" w:after="100" w:afterAutospacing="1"/>
              <w:jc w:val="center"/>
              <w:rPr>
                <w:sz w:val="18"/>
                <w:szCs w:val="18"/>
              </w:rPr>
            </w:pPr>
            <w:r>
              <w:rPr>
                <w:color w:val="000000"/>
                <w:sz w:val="18"/>
                <w:szCs w:val="18"/>
              </w:rPr>
              <w:t>8,4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53BE0E" w14:textId="77777777" w:rsidR="008171FD" w:rsidRDefault="008171FD" w:rsidP="00D32F24">
            <w:pP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AF0AE9" w14:textId="77777777" w:rsidR="008171FD" w:rsidRDefault="008171FD" w:rsidP="00D32F24">
            <w:pPr>
              <w:rPr>
                <w:sz w:val="20"/>
                <w:szCs w:val="20"/>
                <w:lang w:val="en-US" w:eastAsia="en-US"/>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424EBC" w14:textId="6C5BA7BB" w:rsidR="008171FD" w:rsidRDefault="008B0B8E" w:rsidP="00D32F24">
            <w:pPr>
              <w:spacing w:before="100" w:beforeAutospacing="1" w:after="100" w:afterAutospacing="1"/>
              <w:jc w:val="center"/>
              <w:rPr>
                <w:sz w:val="18"/>
                <w:szCs w:val="18"/>
              </w:rPr>
            </w:pPr>
            <w:r>
              <w:rPr>
                <w:sz w:val="18"/>
                <w:szCs w:val="18"/>
              </w:rPr>
              <w:t>8,4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3DB8" w14:textId="77777777" w:rsidR="008171FD" w:rsidRDefault="008171FD" w:rsidP="00D32F24">
            <w:pP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5F370E6" w14:textId="5AF64DD4" w:rsidR="008171FD" w:rsidRDefault="008B0B8E" w:rsidP="00D32F24">
            <w:pPr>
              <w:spacing w:before="100" w:beforeAutospacing="1" w:after="100" w:afterAutospacing="1"/>
              <w:jc w:val="center"/>
              <w:rPr>
                <w:sz w:val="18"/>
                <w:szCs w:val="18"/>
              </w:rPr>
            </w:pPr>
            <w:r>
              <w:rPr>
                <w:color w:val="000000"/>
                <w:sz w:val="18"/>
                <w:szCs w:val="18"/>
              </w:rPr>
              <w:t>8,4</w:t>
            </w:r>
          </w:p>
        </w:tc>
        <w:tc>
          <w:tcPr>
            <w:tcW w:w="15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73ECBBE" w14:textId="77777777" w:rsidR="008171FD" w:rsidRDefault="008171FD" w:rsidP="00D32F24">
            <w:pPr>
              <w:rPr>
                <w:sz w:val="18"/>
                <w:szCs w:val="18"/>
              </w:rPr>
            </w:pPr>
          </w:p>
        </w:tc>
      </w:tr>
      <w:tr w:rsidR="008171FD" w14:paraId="66F0CCFA" w14:textId="77777777" w:rsidTr="00853230">
        <w:trPr>
          <w:gridAfter w:val="3"/>
          <w:wAfter w:w="2881" w:type="dxa"/>
          <w:trHeight w:val="1657"/>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BF0C77" w14:textId="77777777" w:rsidR="008171FD" w:rsidRDefault="008171FD" w:rsidP="00D32F24">
            <w:pPr>
              <w:spacing w:before="100" w:beforeAutospacing="1" w:after="100" w:afterAutospacing="1"/>
              <w:jc w:val="center"/>
              <w:rPr>
                <w:color w:val="000000"/>
                <w:sz w:val="18"/>
                <w:szCs w:val="18"/>
              </w:rPr>
            </w:pPr>
            <w:r>
              <w:rPr>
                <w:color w:val="000000"/>
                <w:sz w:val="18"/>
                <w:szCs w:val="18"/>
              </w:rPr>
              <w:t>05</w:t>
            </w:r>
          </w:p>
        </w:tc>
        <w:tc>
          <w:tcPr>
            <w:tcW w:w="70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4DD978" w14:textId="77777777" w:rsidR="008171FD" w:rsidRDefault="008171FD" w:rsidP="00D32F24">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9C98D4" w14:textId="77777777" w:rsidR="008171FD" w:rsidRDefault="008171FD" w:rsidP="00D32F24">
            <w:pPr>
              <w:spacing w:before="100" w:beforeAutospacing="1" w:after="100" w:afterAutospacing="1"/>
              <w:ind w:left="-107" w:firstLine="107"/>
              <w:jc w:val="center"/>
              <w:rPr>
                <w:color w:val="000000"/>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FBFDA" w14:textId="77777777" w:rsidR="008171FD" w:rsidRDefault="008171FD" w:rsidP="00D32F24">
            <w:pPr>
              <w:spacing w:before="100" w:beforeAutospacing="1" w:after="100" w:afterAutospacing="1"/>
              <w:jc w:val="center"/>
              <w:rPr>
                <w:color w:val="000000"/>
                <w:sz w:val="18"/>
                <w:szCs w:val="18"/>
              </w:rPr>
            </w:pPr>
            <w:r>
              <w:rPr>
                <w:color w:val="000000"/>
                <w:sz w:val="18"/>
                <w:szCs w:val="18"/>
              </w:rPr>
              <w:t>06</w:t>
            </w:r>
          </w:p>
        </w:tc>
        <w:tc>
          <w:tcPr>
            <w:tcW w:w="13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FE8EE" w14:textId="77777777" w:rsidR="008171FD" w:rsidRDefault="008171FD" w:rsidP="00D32F24">
            <w:pPr>
              <w:spacing w:before="100" w:beforeAutospacing="1" w:after="100" w:afterAutospacing="1"/>
              <w:rPr>
                <w:color w:val="000000"/>
                <w:sz w:val="18"/>
                <w:szCs w:val="18"/>
              </w:rPr>
            </w:pPr>
            <w:r>
              <w:rPr>
                <w:color w:val="000000"/>
                <w:sz w:val="18"/>
                <w:szCs w:val="18"/>
              </w:rPr>
              <w:t>Viešųjų erdvių (kapinių, poilsio zonų ir pan.) tvarkymas seniūnijose</w:t>
            </w:r>
          </w:p>
        </w:tc>
        <w:tc>
          <w:tcPr>
            <w:tcW w:w="1537" w:type="dxa"/>
            <w:tcBorders>
              <w:top w:val="nil"/>
              <w:left w:val="nil"/>
              <w:bottom w:val="single" w:sz="8" w:space="0" w:color="auto"/>
              <w:right w:val="single" w:sz="8" w:space="0" w:color="auto"/>
            </w:tcBorders>
            <w:shd w:val="clear" w:color="auto" w:fill="FFFFFF"/>
            <w:hideMark/>
          </w:tcPr>
          <w:p w14:paraId="21E7F164" w14:textId="77777777" w:rsidR="008171FD" w:rsidRDefault="008171FD" w:rsidP="00D32F24">
            <w:pPr>
              <w:jc w:val="both"/>
              <w:rPr>
                <w:sz w:val="18"/>
                <w:szCs w:val="18"/>
              </w:rPr>
            </w:pPr>
            <w:r>
              <w:rPr>
                <w:sz w:val="18"/>
                <w:szCs w:val="18"/>
              </w:rPr>
              <w:t xml:space="preserve">Seniūnijai priklausančių žvyrkelių </w:t>
            </w:r>
            <w:proofErr w:type="spellStart"/>
            <w:r>
              <w:rPr>
                <w:sz w:val="18"/>
                <w:szCs w:val="18"/>
              </w:rPr>
              <w:t>greideravimas</w:t>
            </w:r>
            <w:proofErr w:type="spellEnd"/>
            <w:r>
              <w:rPr>
                <w:sz w:val="18"/>
                <w:szCs w:val="18"/>
              </w:rPr>
              <w:t>., sniego valymas ir gatvių barstymas esant poreikiui; nupjauti avariniai medžiai seniūnijos teritorijoje;</w:t>
            </w:r>
          </w:p>
          <w:p w14:paraId="5A2457C7" w14:textId="77777777" w:rsidR="008171FD" w:rsidRDefault="008171FD" w:rsidP="00D32F24">
            <w:pPr>
              <w:jc w:val="both"/>
            </w:pPr>
            <w:r>
              <w:rPr>
                <w:sz w:val="18"/>
                <w:szCs w:val="18"/>
              </w:rPr>
              <w:t>sutvarkytos kapinės  ir prižiūrėti el. įrenginiai.</w:t>
            </w:r>
          </w:p>
        </w:tc>
        <w:tc>
          <w:tcPr>
            <w:tcW w:w="1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484DF3" w14:textId="601B2C3C" w:rsidR="008171FD" w:rsidRDefault="004C6CA4" w:rsidP="00D32F24">
            <w:pPr>
              <w:spacing w:before="100" w:beforeAutospacing="1" w:after="100" w:afterAutospacing="1"/>
              <w:jc w:val="center"/>
              <w:rPr>
                <w:color w:val="000000"/>
                <w:sz w:val="18"/>
                <w:szCs w:val="18"/>
              </w:rPr>
            </w:pPr>
            <w:r>
              <w:rPr>
                <w:color w:val="000000"/>
                <w:sz w:val="18"/>
                <w:szCs w:val="18"/>
              </w:rPr>
              <w:t>513,6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34941" w14:textId="77777777" w:rsidR="008171FD" w:rsidRDefault="008171FD" w:rsidP="00D32F24">
            <w:pPr>
              <w:rPr>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7E249E" w14:textId="77777777" w:rsidR="008171FD" w:rsidRDefault="008171FD" w:rsidP="00D32F24">
            <w:pPr>
              <w:rPr>
                <w:sz w:val="20"/>
                <w:szCs w:val="20"/>
                <w:lang w:val="en-US" w:eastAsia="en-US"/>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FB1B7" w14:textId="231893D4" w:rsidR="008171FD" w:rsidRDefault="004C6CA4" w:rsidP="00D32F24">
            <w:pPr>
              <w:spacing w:before="100" w:beforeAutospacing="1" w:after="100" w:afterAutospacing="1"/>
              <w:jc w:val="center"/>
              <w:rPr>
                <w:sz w:val="18"/>
                <w:szCs w:val="18"/>
              </w:rPr>
            </w:pPr>
            <w:r>
              <w:rPr>
                <w:sz w:val="18"/>
                <w:szCs w:val="18"/>
              </w:rPr>
              <w:t>513,6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19E08" w14:textId="77777777" w:rsidR="008171FD" w:rsidRDefault="008171FD" w:rsidP="00D32F24">
            <w:pP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EF8901E" w14:textId="6CF3EBB1" w:rsidR="008171FD" w:rsidRDefault="004C6CA4" w:rsidP="00D32F24">
            <w:pPr>
              <w:spacing w:before="100" w:beforeAutospacing="1" w:after="100" w:afterAutospacing="1"/>
              <w:jc w:val="center"/>
              <w:rPr>
                <w:color w:val="000000"/>
                <w:sz w:val="18"/>
                <w:szCs w:val="18"/>
              </w:rPr>
            </w:pPr>
            <w:r>
              <w:rPr>
                <w:color w:val="000000"/>
                <w:sz w:val="18"/>
                <w:szCs w:val="18"/>
              </w:rPr>
              <w:t>513,6</w:t>
            </w:r>
          </w:p>
        </w:tc>
        <w:tc>
          <w:tcPr>
            <w:tcW w:w="15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0BDA85C" w14:textId="77777777" w:rsidR="008171FD" w:rsidRDefault="008171FD" w:rsidP="00D32F24">
            <w:pPr>
              <w:rPr>
                <w:color w:val="000000"/>
                <w:sz w:val="18"/>
                <w:szCs w:val="18"/>
              </w:rPr>
            </w:pPr>
          </w:p>
        </w:tc>
      </w:tr>
      <w:tr w:rsidR="008171FD" w14:paraId="44FE9E47" w14:textId="77777777" w:rsidTr="002C7FE6">
        <w:trPr>
          <w:gridAfter w:val="3"/>
          <w:wAfter w:w="2881" w:type="dxa"/>
          <w:trHeight w:val="396"/>
        </w:trPr>
        <w:tc>
          <w:tcPr>
            <w:tcW w:w="14744" w:type="dxa"/>
            <w:gridSpan w:val="17"/>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EF480D1" w14:textId="77777777" w:rsidR="008171FD" w:rsidRDefault="008171FD" w:rsidP="00D32F24">
            <w:pPr>
              <w:spacing w:before="100" w:beforeAutospacing="1" w:after="100" w:afterAutospacing="1"/>
              <w:jc w:val="center"/>
            </w:pPr>
            <w:r>
              <w:rPr>
                <w:b/>
                <w:bCs/>
                <w:color w:val="000000"/>
              </w:rPr>
              <w:t xml:space="preserve">Socialinės atskirties mažinimo programa (08) </w:t>
            </w:r>
          </w:p>
        </w:tc>
      </w:tr>
      <w:tr w:rsidR="008171FD" w14:paraId="7CC5D73D" w14:textId="77777777" w:rsidTr="002C7FE6">
        <w:trPr>
          <w:gridAfter w:val="3"/>
          <w:wAfter w:w="2881" w:type="dxa"/>
          <w:trHeight w:val="288"/>
        </w:trPr>
        <w:tc>
          <w:tcPr>
            <w:tcW w:w="71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0AE727" w14:textId="77777777" w:rsidR="008171FD" w:rsidRDefault="008171FD" w:rsidP="00D32F24">
            <w:pPr>
              <w:spacing w:before="100" w:beforeAutospacing="1" w:after="100" w:afterAutospacing="1"/>
              <w:jc w:val="center"/>
              <w:rPr>
                <w:sz w:val="18"/>
                <w:szCs w:val="18"/>
              </w:rPr>
            </w:pPr>
            <w:r>
              <w:rPr>
                <w:color w:val="000000"/>
                <w:sz w:val="18"/>
                <w:szCs w:val="18"/>
              </w:rPr>
              <w:t>08</w:t>
            </w:r>
          </w:p>
        </w:tc>
        <w:tc>
          <w:tcPr>
            <w:tcW w:w="7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52A971"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1332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3B5202" w14:textId="77777777" w:rsidR="008171FD" w:rsidRDefault="008171FD" w:rsidP="00D32F24">
            <w:pPr>
              <w:spacing w:before="100" w:beforeAutospacing="1" w:after="100" w:afterAutospacing="1"/>
              <w:rPr>
                <w:b/>
              </w:rPr>
            </w:pPr>
            <w:r>
              <w:rPr>
                <w:b/>
                <w:color w:val="000000"/>
              </w:rPr>
              <w:t>Didinti socialiai remtinų asmenų integraciją į visuomenę ir mažinti socialinę atskirtį</w:t>
            </w:r>
          </w:p>
        </w:tc>
      </w:tr>
      <w:tr w:rsidR="008171FD" w14:paraId="79CFD0DD" w14:textId="77777777" w:rsidTr="002C7FE6">
        <w:trPr>
          <w:gridAfter w:val="3"/>
          <w:wAfter w:w="2881" w:type="dxa"/>
          <w:trHeight w:val="288"/>
        </w:trPr>
        <w:tc>
          <w:tcPr>
            <w:tcW w:w="71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DF280F" w14:textId="77777777" w:rsidR="008171FD" w:rsidRDefault="008171FD" w:rsidP="00D32F24">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10ACAE"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BD51E6"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1261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FBB15B" w14:textId="77777777" w:rsidR="008171FD" w:rsidRDefault="008171FD" w:rsidP="00D32F24">
            <w:pPr>
              <w:spacing w:before="100" w:beforeAutospacing="1" w:after="100" w:afterAutospacing="1"/>
              <w:rPr>
                <w:b/>
              </w:rPr>
            </w:pPr>
            <w:r>
              <w:rPr>
                <w:b/>
                <w:color w:val="000000"/>
              </w:rPr>
              <w:t>Teikti socialinę paramą</w:t>
            </w:r>
          </w:p>
        </w:tc>
      </w:tr>
      <w:tr w:rsidR="008171FD" w14:paraId="2F058893" w14:textId="77777777" w:rsidTr="00853230">
        <w:trPr>
          <w:gridAfter w:val="3"/>
          <w:wAfter w:w="2881" w:type="dxa"/>
          <w:trHeight w:val="1517"/>
        </w:trPr>
        <w:tc>
          <w:tcPr>
            <w:tcW w:w="71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8CA233" w14:textId="77777777" w:rsidR="008171FD" w:rsidRDefault="008171FD" w:rsidP="00D32F24">
            <w:pPr>
              <w:spacing w:before="100" w:beforeAutospacing="1" w:after="100" w:afterAutospacing="1"/>
              <w:jc w:val="center"/>
              <w:rPr>
                <w:sz w:val="18"/>
                <w:szCs w:val="18"/>
              </w:rPr>
            </w:pPr>
            <w:r>
              <w:rPr>
                <w:color w:val="000000"/>
                <w:sz w:val="18"/>
                <w:szCs w:val="18"/>
              </w:rPr>
              <w:lastRenderedPageBreak/>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37585F"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5DFD1" w14:textId="77777777" w:rsidR="008171FD" w:rsidRDefault="008171FD" w:rsidP="00D32F24">
            <w:pPr>
              <w:spacing w:before="100" w:beforeAutospacing="1" w:after="100" w:afterAutospacing="1"/>
              <w:ind w:left="-107" w:firstLine="107"/>
              <w:jc w:val="center"/>
              <w:rPr>
                <w:sz w:val="18"/>
                <w:szCs w:val="18"/>
              </w:rPr>
            </w:pPr>
            <w:r>
              <w:rPr>
                <w:color w:val="000000"/>
                <w:sz w:val="18"/>
                <w:szCs w:val="18"/>
              </w:rPr>
              <w:t>01</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854AE" w14:textId="77777777" w:rsidR="008171FD" w:rsidRDefault="008171FD" w:rsidP="00D32F24">
            <w:pPr>
              <w:spacing w:before="100" w:beforeAutospacing="1" w:after="100" w:afterAutospacing="1"/>
              <w:jc w:val="center"/>
              <w:rPr>
                <w:sz w:val="18"/>
                <w:szCs w:val="18"/>
              </w:rPr>
            </w:pPr>
            <w:r>
              <w:rPr>
                <w:color w:val="000000"/>
                <w:sz w:val="18"/>
                <w:szCs w:val="18"/>
              </w:rPr>
              <w:t>01</w:t>
            </w:r>
          </w:p>
        </w:tc>
        <w:tc>
          <w:tcPr>
            <w:tcW w:w="1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C56583" w14:textId="77777777" w:rsidR="008171FD" w:rsidRDefault="008171FD" w:rsidP="00D32F24">
            <w:pPr>
              <w:spacing w:before="100" w:beforeAutospacing="1" w:after="100" w:afterAutospacing="1"/>
              <w:rPr>
                <w:sz w:val="18"/>
                <w:szCs w:val="18"/>
              </w:rPr>
            </w:pPr>
            <w:r>
              <w:rPr>
                <w:sz w:val="18"/>
                <w:szCs w:val="18"/>
              </w:rPr>
              <w:t>Piniginės socialinės paramos teikimas, išmokant pašalpas ir kompensacijas</w:t>
            </w:r>
          </w:p>
        </w:tc>
        <w:tc>
          <w:tcPr>
            <w:tcW w:w="1537" w:type="dxa"/>
            <w:tcBorders>
              <w:top w:val="nil"/>
              <w:left w:val="nil"/>
              <w:bottom w:val="single" w:sz="8" w:space="0" w:color="auto"/>
              <w:right w:val="single" w:sz="8" w:space="0" w:color="auto"/>
            </w:tcBorders>
            <w:shd w:val="clear" w:color="auto" w:fill="FFFFFF"/>
            <w:vAlign w:val="center"/>
            <w:hideMark/>
          </w:tcPr>
          <w:p w14:paraId="4ED4254F" w14:textId="77777777" w:rsidR="008171FD" w:rsidRDefault="008171FD" w:rsidP="00D32F24">
            <w:pPr>
              <w:tabs>
                <w:tab w:val="left" w:pos="1005"/>
              </w:tabs>
              <w:jc w:val="both"/>
              <w:rPr>
                <w:sz w:val="18"/>
                <w:szCs w:val="18"/>
              </w:rPr>
            </w:pPr>
            <w:r>
              <w:rPr>
                <w:sz w:val="18"/>
                <w:szCs w:val="18"/>
              </w:rPr>
              <w:t>Vykdoma nuolat</w:t>
            </w:r>
          </w:p>
        </w:tc>
        <w:tc>
          <w:tcPr>
            <w:tcW w:w="1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A835EB" w14:textId="4D79F006" w:rsidR="008171FD" w:rsidRDefault="008B0B8E" w:rsidP="00D32F24">
            <w:pPr>
              <w:spacing w:before="100" w:beforeAutospacing="1" w:after="100" w:afterAutospacing="1"/>
              <w:jc w:val="center"/>
              <w:rPr>
                <w:sz w:val="18"/>
                <w:szCs w:val="18"/>
              </w:rPr>
            </w:pPr>
            <w:r>
              <w:rPr>
                <w:sz w:val="18"/>
                <w:szCs w:val="18"/>
              </w:rPr>
              <w:t>35,0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959A1" w14:textId="77777777" w:rsidR="008171FD" w:rsidRDefault="008171FD" w:rsidP="00D32F24">
            <w:pP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60467D" w14:textId="77777777" w:rsidR="008171FD" w:rsidRDefault="008171FD" w:rsidP="00D32F24">
            <w:pPr>
              <w:rPr>
                <w:sz w:val="20"/>
                <w:szCs w:val="20"/>
                <w:lang w:val="en-US" w:eastAsia="en-US"/>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7CEA72" w14:textId="38869F44" w:rsidR="008171FD" w:rsidRDefault="008B0B8E" w:rsidP="00D32F24">
            <w:pPr>
              <w:spacing w:before="100" w:beforeAutospacing="1" w:after="100" w:afterAutospacing="1"/>
              <w:jc w:val="center"/>
              <w:rPr>
                <w:sz w:val="18"/>
                <w:szCs w:val="18"/>
              </w:rPr>
            </w:pPr>
            <w:r>
              <w:rPr>
                <w:sz w:val="18"/>
                <w:szCs w:val="18"/>
              </w:rPr>
              <w:t>35,0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B0ABA" w14:textId="77777777" w:rsidR="008171FD" w:rsidRDefault="008171FD" w:rsidP="00D32F24">
            <w:pP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3177063" w14:textId="2D61DE0E" w:rsidR="008171FD" w:rsidRDefault="008B0B8E" w:rsidP="00D32F24">
            <w:pPr>
              <w:spacing w:before="100" w:beforeAutospacing="1" w:after="100" w:afterAutospacing="1"/>
              <w:jc w:val="center"/>
              <w:rPr>
                <w:sz w:val="18"/>
                <w:szCs w:val="18"/>
              </w:rPr>
            </w:pPr>
            <w:r>
              <w:rPr>
                <w:sz w:val="18"/>
                <w:szCs w:val="18"/>
              </w:rPr>
              <w:t>35,0</w:t>
            </w:r>
          </w:p>
        </w:tc>
        <w:tc>
          <w:tcPr>
            <w:tcW w:w="15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53F78AE" w14:textId="77777777" w:rsidR="008171FD" w:rsidRDefault="008171FD" w:rsidP="00D32F24">
            <w:pPr>
              <w:rPr>
                <w:sz w:val="18"/>
                <w:szCs w:val="18"/>
              </w:rPr>
            </w:pPr>
          </w:p>
        </w:tc>
      </w:tr>
    </w:tbl>
    <w:p w14:paraId="4350B07A" w14:textId="77777777" w:rsidR="00A54842" w:rsidRDefault="00A54842" w:rsidP="00A54842"/>
    <w:p w14:paraId="516AB88C" w14:textId="77777777" w:rsidR="00A54842" w:rsidRDefault="00A54842" w:rsidP="00A54842"/>
    <w:p w14:paraId="0636B94A" w14:textId="79BABBE9" w:rsidR="00A54842" w:rsidRPr="00637C9C" w:rsidRDefault="00A54842" w:rsidP="00A54842">
      <w:r>
        <w:t>Seniūn</w:t>
      </w:r>
      <w:r w:rsidR="008171FD">
        <w:t>o pavaduotoja</w:t>
      </w:r>
      <w:r w:rsidR="00873853">
        <w:t>,</w:t>
      </w:r>
      <w:r w:rsidR="008171FD">
        <w:t xml:space="preserve"> l.</w:t>
      </w:r>
      <w:r w:rsidR="000837C2">
        <w:t xml:space="preserve"> </w:t>
      </w:r>
      <w:r w:rsidR="008171FD">
        <w:t xml:space="preserve">e. seniūno pareigas </w:t>
      </w:r>
      <w:r>
        <w:t xml:space="preserve">                                                                                                                                     </w:t>
      </w:r>
      <w:r w:rsidR="008171FD">
        <w:t xml:space="preserve">             Danuta Klimaševska </w:t>
      </w:r>
    </w:p>
    <w:p w14:paraId="7C6F0AF8" w14:textId="77777777" w:rsidR="00A54842" w:rsidRDefault="00A54842" w:rsidP="00A54842"/>
    <w:p w14:paraId="4B04CA0C" w14:textId="77777777" w:rsidR="00A54842" w:rsidRDefault="00A54842" w:rsidP="00A54842">
      <w:pPr>
        <w:jc w:val="both"/>
      </w:pPr>
    </w:p>
    <w:p w14:paraId="11C8153D" w14:textId="539ED289" w:rsidR="00ED75B6" w:rsidRPr="00BB22B3" w:rsidRDefault="00A54842" w:rsidP="00BB22B3">
      <w:pPr>
        <w:jc w:val="both"/>
      </w:pPr>
      <w:r>
        <w:t xml:space="preserve">Vyresnioji finansininkė                                                                                                              </w:t>
      </w:r>
      <w:r w:rsidR="00F3058D">
        <w:tab/>
      </w:r>
      <w:r w:rsidR="00F3058D">
        <w:tab/>
      </w:r>
      <w:r w:rsidR="00F3058D">
        <w:tab/>
      </w:r>
      <w:r w:rsidR="00F3058D">
        <w:tab/>
      </w:r>
      <w:r w:rsidR="00E24647">
        <w:t xml:space="preserve"> </w:t>
      </w:r>
      <w:r w:rsidR="008171FD">
        <w:t xml:space="preserve">Lilija </w:t>
      </w:r>
      <w:proofErr w:type="spellStart"/>
      <w:r w:rsidR="008171FD">
        <w:t>Krasadomska</w:t>
      </w:r>
      <w:proofErr w:type="spellEnd"/>
      <w:r w:rsidR="008171FD">
        <w:t xml:space="preserve"> </w:t>
      </w:r>
    </w:p>
    <w:sectPr w:rsidR="00ED75B6" w:rsidRPr="00BB22B3" w:rsidSect="00CE47C9">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E8C3522"/>
    <w:multiLevelType w:val="hybridMultilevel"/>
    <w:tmpl w:val="2A3451B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071612"/>
    <w:multiLevelType w:val="hybridMultilevel"/>
    <w:tmpl w:val="DAE419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263D2EDE"/>
    <w:multiLevelType w:val="hybridMultilevel"/>
    <w:tmpl w:val="55087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1132E3B"/>
    <w:multiLevelType w:val="multilevel"/>
    <w:tmpl w:val="5F7CB04E"/>
    <w:lvl w:ilvl="0">
      <w:start w:val="1"/>
      <w:numFmt w:val="decimal"/>
      <w:lvlText w:val="%1."/>
      <w:lvlJc w:val="left"/>
      <w:pPr>
        <w:ind w:left="720" w:hanging="360"/>
      </w:pPr>
      <w:rPr>
        <w:rFonts w:hint="default"/>
      </w:rPr>
    </w:lvl>
    <w:lvl w:ilvl="1">
      <w:start w:val="3"/>
      <w:numFmt w:val="decimal"/>
      <w:isLgl/>
      <w:lvlText w:val="%1.%2."/>
      <w:lvlJc w:val="left"/>
      <w:pPr>
        <w:ind w:left="1715" w:hanging="420"/>
      </w:pPr>
      <w:rPr>
        <w:rFonts w:hint="default"/>
      </w:rPr>
    </w:lvl>
    <w:lvl w:ilvl="2">
      <w:start w:val="1"/>
      <w:numFmt w:val="decimal"/>
      <w:isLgl/>
      <w:lvlText w:val="%1.%2.%3."/>
      <w:lvlJc w:val="left"/>
      <w:pPr>
        <w:ind w:left="2950" w:hanging="720"/>
      </w:pPr>
      <w:rPr>
        <w:rFonts w:hint="default"/>
      </w:rPr>
    </w:lvl>
    <w:lvl w:ilvl="3">
      <w:start w:val="1"/>
      <w:numFmt w:val="decimal"/>
      <w:isLgl/>
      <w:lvlText w:val="%1.%2.%3.%4."/>
      <w:lvlJc w:val="left"/>
      <w:pPr>
        <w:ind w:left="3885" w:hanging="720"/>
      </w:pPr>
      <w:rPr>
        <w:rFonts w:hint="default"/>
      </w:rPr>
    </w:lvl>
    <w:lvl w:ilvl="4">
      <w:start w:val="1"/>
      <w:numFmt w:val="decimal"/>
      <w:isLgl/>
      <w:lvlText w:val="%1.%2.%3.%4.%5."/>
      <w:lvlJc w:val="left"/>
      <w:pPr>
        <w:ind w:left="5180" w:hanging="1080"/>
      </w:pPr>
      <w:rPr>
        <w:rFonts w:hint="default"/>
      </w:rPr>
    </w:lvl>
    <w:lvl w:ilvl="5">
      <w:start w:val="1"/>
      <w:numFmt w:val="decimal"/>
      <w:isLgl/>
      <w:lvlText w:val="%1.%2.%3.%4.%5.%6."/>
      <w:lvlJc w:val="left"/>
      <w:pPr>
        <w:ind w:left="6115" w:hanging="1080"/>
      </w:pPr>
      <w:rPr>
        <w:rFonts w:hint="default"/>
      </w:rPr>
    </w:lvl>
    <w:lvl w:ilvl="6">
      <w:start w:val="1"/>
      <w:numFmt w:val="decimal"/>
      <w:isLgl/>
      <w:lvlText w:val="%1.%2.%3.%4.%5.%6.%7."/>
      <w:lvlJc w:val="left"/>
      <w:pPr>
        <w:ind w:left="7410" w:hanging="1440"/>
      </w:pPr>
      <w:rPr>
        <w:rFonts w:hint="default"/>
      </w:rPr>
    </w:lvl>
    <w:lvl w:ilvl="7">
      <w:start w:val="1"/>
      <w:numFmt w:val="decimal"/>
      <w:isLgl/>
      <w:lvlText w:val="%1.%2.%3.%4.%5.%6.%7.%8."/>
      <w:lvlJc w:val="left"/>
      <w:pPr>
        <w:ind w:left="8345" w:hanging="1440"/>
      </w:pPr>
      <w:rPr>
        <w:rFonts w:hint="default"/>
      </w:rPr>
    </w:lvl>
    <w:lvl w:ilvl="8">
      <w:start w:val="1"/>
      <w:numFmt w:val="decimal"/>
      <w:isLgl/>
      <w:lvlText w:val="%1.%2.%3.%4.%5.%6.%7.%8.%9."/>
      <w:lvlJc w:val="left"/>
      <w:pPr>
        <w:ind w:left="9640" w:hanging="1800"/>
      </w:pPr>
      <w:rPr>
        <w:rFonts w:hint="default"/>
      </w:rPr>
    </w:lvl>
  </w:abstractNum>
  <w:abstractNum w:abstractNumId="9" w15:restartNumberingAfterBreak="0">
    <w:nsid w:val="57FD4580"/>
    <w:multiLevelType w:val="hybridMultilevel"/>
    <w:tmpl w:val="1144D4F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5AF11C47"/>
    <w:multiLevelType w:val="hybridMultilevel"/>
    <w:tmpl w:val="27122A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B6F2718"/>
    <w:multiLevelType w:val="hybridMultilevel"/>
    <w:tmpl w:val="48E4D160"/>
    <w:lvl w:ilvl="0" w:tplc="CCEC185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D987FF5"/>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1480611">
    <w:abstractNumId w:val="0"/>
  </w:num>
  <w:num w:numId="2" w16cid:durableId="1228418235">
    <w:abstractNumId w:val="1"/>
  </w:num>
  <w:num w:numId="3" w16cid:durableId="2000889694">
    <w:abstractNumId w:val="2"/>
  </w:num>
  <w:num w:numId="4" w16cid:durableId="1450784642">
    <w:abstractNumId w:val="4"/>
  </w:num>
  <w:num w:numId="5" w16cid:durableId="1012300932">
    <w:abstractNumId w:val="6"/>
  </w:num>
  <w:num w:numId="6" w16cid:durableId="1712193758">
    <w:abstractNumId w:val="12"/>
  </w:num>
  <w:num w:numId="7" w16cid:durableId="907152647">
    <w:abstractNumId w:val="11"/>
  </w:num>
  <w:num w:numId="8" w16cid:durableId="100807803">
    <w:abstractNumId w:val="13"/>
  </w:num>
  <w:num w:numId="9" w16cid:durableId="1562449765">
    <w:abstractNumId w:val="8"/>
  </w:num>
  <w:num w:numId="10" w16cid:durableId="2096586341">
    <w:abstractNumId w:val="5"/>
  </w:num>
  <w:num w:numId="11" w16cid:durableId="863322543">
    <w:abstractNumId w:val="7"/>
  </w:num>
  <w:num w:numId="12" w16cid:durableId="2037388440">
    <w:abstractNumId w:val="15"/>
  </w:num>
  <w:num w:numId="13" w16cid:durableId="459765510">
    <w:abstractNumId w:val="14"/>
  </w:num>
  <w:num w:numId="14" w16cid:durableId="1198738488">
    <w:abstractNumId w:val="3"/>
  </w:num>
  <w:num w:numId="15" w16cid:durableId="1689797665">
    <w:abstractNumId w:val="9"/>
  </w:num>
  <w:num w:numId="16" w16cid:durableId="1717856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5FEC"/>
    <w:rsid w:val="00036567"/>
    <w:rsid w:val="00045A6F"/>
    <w:rsid w:val="0005217C"/>
    <w:rsid w:val="0005454A"/>
    <w:rsid w:val="00064686"/>
    <w:rsid w:val="000837C2"/>
    <w:rsid w:val="00091327"/>
    <w:rsid w:val="00096A42"/>
    <w:rsid w:val="000A1846"/>
    <w:rsid w:val="000A5712"/>
    <w:rsid w:val="000A5EC2"/>
    <w:rsid w:val="000A5ECC"/>
    <w:rsid w:val="000A7CFF"/>
    <w:rsid w:val="000B36EB"/>
    <w:rsid w:val="000B410F"/>
    <w:rsid w:val="000E473C"/>
    <w:rsid w:val="000E703D"/>
    <w:rsid w:val="000F1018"/>
    <w:rsid w:val="000F6202"/>
    <w:rsid w:val="0010623C"/>
    <w:rsid w:val="0011259E"/>
    <w:rsid w:val="00147110"/>
    <w:rsid w:val="00150693"/>
    <w:rsid w:val="00154F34"/>
    <w:rsid w:val="00163E03"/>
    <w:rsid w:val="0016499C"/>
    <w:rsid w:val="00164B68"/>
    <w:rsid w:val="0018387F"/>
    <w:rsid w:val="001B7BCC"/>
    <w:rsid w:val="001E276A"/>
    <w:rsid w:val="00204E52"/>
    <w:rsid w:val="0022662B"/>
    <w:rsid w:val="00236250"/>
    <w:rsid w:val="0024049D"/>
    <w:rsid w:val="00241664"/>
    <w:rsid w:val="00250AB6"/>
    <w:rsid w:val="00251B95"/>
    <w:rsid w:val="002543CF"/>
    <w:rsid w:val="002573DB"/>
    <w:rsid w:val="00261D7D"/>
    <w:rsid w:val="00262A7A"/>
    <w:rsid w:val="00271C64"/>
    <w:rsid w:val="00281033"/>
    <w:rsid w:val="0029586E"/>
    <w:rsid w:val="002B125D"/>
    <w:rsid w:val="002B65F1"/>
    <w:rsid w:val="002B7045"/>
    <w:rsid w:val="002B7629"/>
    <w:rsid w:val="002C7FE6"/>
    <w:rsid w:val="002D7344"/>
    <w:rsid w:val="0030576E"/>
    <w:rsid w:val="00325394"/>
    <w:rsid w:val="0033552C"/>
    <w:rsid w:val="0033646B"/>
    <w:rsid w:val="00340E4E"/>
    <w:rsid w:val="00344063"/>
    <w:rsid w:val="00350EF0"/>
    <w:rsid w:val="00361F1D"/>
    <w:rsid w:val="00375785"/>
    <w:rsid w:val="00391245"/>
    <w:rsid w:val="003A391A"/>
    <w:rsid w:val="003A7DB0"/>
    <w:rsid w:val="003B4F13"/>
    <w:rsid w:val="003C233B"/>
    <w:rsid w:val="003E1B8E"/>
    <w:rsid w:val="003F742B"/>
    <w:rsid w:val="00406E53"/>
    <w:rsid w:val="0041434A"/>
    <w:rsid w:val="00427F17"/>
    <w:rsid w:val="00440E61"/>
    <w:rsid w:val="004415EF"/>
    <w:rsid w:val="0045243D"/>
    <w:rsid w:val="00456729"/>
    <w:rsid w:val="00472322"/>
    <w:rsid w:val="00472FBA"/>
    <w:rsid w:val="00473FA3"/>
    <w:rsid w:val="00480B87"/>
    <w:rsid w:val="0048325D"/>
    <w:rsid w:val="004946FB"/>
    <w:rsid w:val="00497D68"/>
    <w:rsid w:val="004A193A"/>
    <w:rsid w:val="004A4023"/>
    <w:rsid w:val="004B1FAB"/>
    <w:rsid w:val="004B225B"/>
    <w:rsid w:val="004C551A"/>
    <w:rsid w:val="004C6CA4"/>
    <w:rsid w:val="004D017E"/>
    <w:rsid w:val="004D77D0"/>
    <w:rsid w:val="004E0ED0"/>
    <w:rsid w:val="004E1290"/>
    <w:rsid w:val="004E5EE8"/>
    <w:rsid w:val="005175A2"/>
    <w:rsid w:val="00523077"/>
    <w:rsid w:val="00556514"/>
    <w:rsid w:val="00560B14"/>
    <w:rsid w:val="005A33A6"/>
    <w:rsid w:val="005B27E8"/>
    <w:rsid w:val="005C3529"/>
    <w:rsid w:val="005C640C"/>
    <w:rsid w:val="005D5C1C"/>
    <w:rsid w:val="005F3FEE"/>
    <w:rsid w:val="005F4899"/>
    <w:rsid w:val="00603FC4"/>
    <w:rsid w:val="006104C7"/>
    <w:rsid w:val="00631275"/>
    <w:rsid w:val="00633FF6"/>
    <w:rsid w:val="00637C9C"/>
    <w:rsid w:val="00643FFC"/>
    <w:rsid w:val="00646789"/>
    <w:rsid w:val="00647DA9"/>
    <w:rsid w:val="00653C6C"/>
    <w:rsid w:val="00663A69"/>
    <w:rsid w:val="0066522A"/>
    <w:rsid w:val="00671E9D"/>
    <w:rsid w:val="0067508F"/>
    <w:rsid w:val="00677D82"/>
    <w:rsid w:val="006842E7"/>
    <w:rsid w:val="006877B9"/>
    <w:rsid w:val="006934DA"/>
    <w:rsid w:val="006A3989"/>
    <w:rsid w:val="006A426C"/>
    <w:rsid w:val="006C3B67"/>
    <w:rsid w:val="006E0C72"/>
    <w:rsid w:val="006E280B"/>
    <w:rsid w:val="006E4820"/>
    <w:rsid w:val="00702FB0"/>
    <w:rsid w:val="007035E9"/>
    <w:rsid w:val="007072A2"/>
    <w:rsid w:val="00707AAF"/>
    <w:rsid w:val="00713868"/>
    <w:rsid w:val="00713FD1"/>
    <w:rsid w:val="00715234"/>
    <w:rsid w:val="007158F1"/>
    <w:rsid w:val="00720990"/>
    <w:rsid w:val="007326B9"/>
    <w:rsid w:val="00736DB4"/>
    <w:rsid w:val="007378BB"/>
    <w:rsid w:val="00741DA1"/>
    <w:rsid w:val="0075282A"/>
    <w:rsid w:val="007561BD"/>
    <w:rsid w:val="00761D45"/>
    <w:rsid w:val="0076331D"/>
    <w:rsid w:val="007732BA"/>
    <w:rsid w:val="00784558"/>
    <w:rsid w:val="00786DD2"/>
    <w:rsid w:val="0079091B"/>
    <w:rsid w:val="00797AD1"/>
    <w:rsid w:val="007A4F7B"/>
    <w:rsid w:val="007A6FF4"/>
    <w:rsid w:val="007B2355"/>
    <w:rsid w:val="007B31D5"/>
    <w:rsid w:val="007B64CC"/>
    <w:rsid w:val="007B6FFD"/>
    <w:rsid w:val="007C4095"/>
    <w:rsid w:val="007E1A51"/>
    <w:rsid w:val="007E2680"/>
    <w:rsid w:val="007E6467"/>
    <w:rsid w:val="007F2B86"/>
    <w:rsid w:val="00805D05"/>
    <w:rsid w:val="008063B9"/>
    <w:rsid w:val="008171FD"/>
    <w:rsid w:val="00817FE0"/>
    <w:rsid w:val="00835F62"/>
    <w:rsid w:val="00847AED"/>
    <w:rsid w:val="00853230"/>
    <w:rsid w:val="00873853"/>
    <w:rsid w:val="00891D3A"/>
    <w:rsid w:val="0089265A"/>
    <w:rsid w:val="008B0B8E"/>
    <w:rsid w:val="008B1C92"/>
    <w:rsid w:val="008C0081"/>
    <w:rsid w:val="008D71B0"/>
    <w:rsid w:val="008E6787"/>
    <w:rsid w:val="008E70CF"/>
    <w:rsid w:val="008F533E"/>
    <w:rsid w:val="00917F49"/>
    <w:rsid w:val="00927657"/>
    <w:rsid w:val="009500C6"/>
    <w:rsid w:val="0095045E"/>
    <w:rsid w:val="009513F5"/>
    <w:rsid w:val="00954E43"/>
    <w:rsid w:val="00954EEE"/>
    <w:rsid w:val="00957B1C"/>
    <w:rsid w:val="00977722"/>
    <w:rsid w:val="009A2C64"/>
    <w:rsid w:val="009B4A67"/>
    <w:rsid w:val="009C20F5"/>
    <w:rsid w:val="009C6490"/>
    <w:rsid w:val="009D201E"/>
    <w:rsid w:val="009D4161"/>
    <w:rsid w:val="009E0834"/>
    <w:rsid w:val="00A04877"/>
    <w:rsid w:val="00A15A5E"/>
    <w:rsid w:val="00A243DA"/>
    <w:rsid w:val="00A4646A"/>
    <w:rsid w:val="00A51ED5"/>
    <w:rsid w:val="00A54842"/>
    <w:rsid w:val="00A554F5"/>
    <w:rsid w:val="00A604D1"/>
    <w:rsid w:val="00A67687"/>
    <w:rsid w:val="00A72EE0"/>
    <w:rsid w:val="00A76E67"/>
    <w:rsid w:val="00A84431"/>
    <w:rsid w:val="00A95D0D"/>
    <w:rsid w:val="00A976BB"/>
    <w:rsid w:val="00AA0D71"/>
    <w:rsid w:val="00AA1A6F"/>
    <w:rsid w:val="00AA609B"/>
    <w:rsid w:val="00AB04A3"/>
    <w:rsid w:val="00AB6C9C"/>
    <w:rsid w:val="00AC097B"/>
    <w:rsid w:val="00AD7417"/>
    <w:rsid w:val="00AF05B5"/>
    <w:rsid w:val="00AF3899"/>
    <w:rsid w:val="00B00DA2"/>
    <w:rsid w:val="00B02161"/>
    <w:rsid w:val="00B166AC"/>
    <w:rsid w:val="00B31694"/>
    <w:rsid w:val="00B35C02"/>
    <w:rsid w:val="00B83D1C"/>
    <w:rsid w:val="00B914E0"/>
    <w:rsid w:val="00B941C5"/>
    <w:rsid w:val="00BA2E9B"/>
    <w:rsid w:val="00BB22B3"/>
    <w:rsid w:val="00BB30E8"/>
    <w:rsid w:val="00BB7E23"/>
    <w:rsid w:val="00BC548E"/>
    <w:rsid w:val="00BD2B03"/>
    <w:rsid w:val="00BD5997"/>
    <w:rsid w:val="00BD6998"/>
    <w:rsid w:val="00BE3A54"/>
    <w:rsid w:val="00BF74E4"/>
    <w:rsid w:val="00C10F2A"/>
    <w:rsid w:val="00C112A0"/>
    <w:rsid w:val="00C32898"/>
    <w:rsid w:val="00C34888"/>
    <w:rsid w:val="00C60275"/>
    <w:rsid w:val="00C67D97"/>
    <w:rsid w:val="00C8009C"/>
    <w:rsid w:val="00CB7666"/>
    <w:rsid w:val="00CC5552"/>
    <w:rsid w:val="00CC6772"/>
    <w:rsid w:val="00CD7108"/>
    <w:rsid w:val="00CE42DE"/>
    <w:rsid w:val="00CE47C9"/>
    <w:rsid w:val="00CE5980"/>
    <w:rsid w:val="00CF6FA4"/>
    <w:rsid w:val="00CF77E7"/>
    <w:rsid w:val="00D14CD9"/>
    <w:rsid w:val="00D2408D"/>
    <w:rsid w:val="00D31B50"/>
    <w:rsid w:val="00D3551A"/>
    <w:rsid w:val="00D35E76"/>
    <w:rsid w:val="00D371ED"/>
    <w:rsid w:val="00D41BD5"/>
    <w:rsid w:val="00D723AC"/>
    <w:rsid w:val="00D761F2"/>
    <w:rsid w:val="00D80A0C"/>
    <w:rsid w:val="00D8368B"/>
    <w:rsid w:val="00D84010"/>
    <w:rsid w:val="00D91436"/>
    <w:rsid w:val="00D949C3"/>
    <w:rsid w:val="00DB1DC9"/>
    <w:rsid w:val="00DB2077"/>
    <w:rsid w:val="00DB29D3"/>
    <w:rsid w:val="00DB4BB4"/>
    <w:rsid w:val="00DC437B"/>
    <w:rsid w:val="00DD008C"/>
    <w:rsid w:val="00DD22F3"/>
    <w:rsid w:val="00DE76D6"/>
    <w:rsid w:val="00E0327D"/>
    <w:rsid w:val="00E059B5"/>
    <w:rsid w:val="00E22301"/>
    <w:rsid w:val="00E23560"/>
    <w:rsid w:val="00E24647"/>
    <w:rsid w:val="00E34B10"/>
    <w:rsid w:val="00E35CA1"/>
    <w:rsid w:val="00E41AFC"/>
    <w:rsid w:val="00E56F99"/>
    <w:rsid w:val="00E6389B"/>
    <w:rsid w:val="00E67FE3"/>
    <w:rsid w:val="00E747F5"/>
    <w:rsid w:val="00E81712"/>
    <w:rsid w:val="00E949A7"/>
    <w:rsid w:val="00EB662D"/>
    <w:rsid w:val="00EC4096"/>
    <w:rsid w:val="00EC40E0"/>
    <w:rsid w:val="00EC5FEA"/>
    <w:rsid w:val="00EC604B"/>
    <w:rsid w:val="00ED75B6"/>
    <w:rsid w:val="00EE1CCC"/>
    <w:rsid w:val="00EE5926"/>
    <w:rsid w:val="00EF71C0"/>
    <w:rsid w:val="00F007C9"/>
    <w:rsid w:val="00F012B0"/>
    <w:rsid w:val="00F11566"/>
    <w:rsid w:val="00F15043"/>
    <w:rsid w:val="00F251A8"/>
    <w:rsid w:val="00F3058D"/>
    <w:rsid w:val="00F32AE4"/>
    <w:rsid w:val="00F35363"/>
    <w:rsid w:val="00F42AB7"/>
    <w:rsid w:val="00F44054"/>
    <w:rsid w:val="00F5261E"/>
    <w:rsid w:val="00F54790"/>
    <w:rsid w:val="00F60180"/>
    <w:rsid w:val="00F6517B"/>
    <w:rsid w:val="00F94ADC"/>
    <w:rsid w:val="00F97113"/>
    <w:rsid w:val="00FA3D5B"/>
    <w:rsid w:val="00FB5CAF"/>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60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65257">
      <w:bodyDiv w:val="1"/>
      <w:marLeft w:val="0"/>
      <w:marRight w:val="0"/>
      <w:marTop w:val="0"/>
      <w:marBottom w:val="0"/>
      <w:divBdr>
        <w:top w:val="none" w:sz="0" w:space="0" w:color="auto"/>
        <w:left w:val="none" w:sz="0" w:space="0" w:color="auto"/>
        <w:bottom w:val="none" w:sz="0" w:space="0" w:color="auto"/>
        <w:right w:val="none" w:sz="0" w:space="0" w:color="auto"/>
      </w:divBdr>
    </w:div>
    <w:div w:id="128426548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1829</Words>
  <Characters>13354</Characters>
  <Application>Microsoft Office Word</Application>
  <DocSecurity>0</DocSecurity>
  <Lines>111</Lines>
  <Paragraphs>30</Paragraphs>
  <ScaleCrop>false</ScaleCrop>
  <HeadingPairs>
    <vt:vector size="6" baseType="variant">
      <vt:variant>
        <vt:lpstr>Pavadinimas</vt:lpstr>
      </vt:variant>
      <vt:variant>
        <vt:i4>1</vt:i4>
      </vt:variant>
      <vt:variant>
        <vt:lpstr>Tytuł</vt:lpstr>
      </vt:variant>
      <vt:variant>
        <vt:i4>1</vt:i4>
      </vt:variant>
      <vt:variant>
        <vt:lpstr>Title</vt:lpstr>
      </vt:variant>
      <vt:variant>
        <vt:i4>1</vt:i4>
      </vt:variant>
    </vt:vector>
  </HeadingPairs>
  <TitlesOfParts>
    <vt:vector size="3" baseType="lpstr">
      <vt:lpstr>Tikslas 1 Gerinti gyvenimo kokybę seniūnijoje, kuriant sveiką, saugią ir švarią aplinką</vt: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4</cp:revision>
  <cp:lastPrinted>2015-03-24T06:19:00Z</cp:lastPrinted>
  <dcterms:created xsi:type="dcterms:W3CDTF">2024-03-28T06:04:00Z</dcterms:created>
  <dcterms:modified xsi:type="dcterms:W3CDTF">2024-04-16T08:22:00Z</dcterms:modified>
</cp:coreProperties>
</file>