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4012" w14:textId="77777777" w:rsidR="00827AE3" w:rsidRPr="00594473" w:rsidRDefault="00827AE3" w:rsidP="00F8655E">
      <w:pPr>
        <w:keepLines/>
        <w:widowControl w:val="0"/>
        <w:tabs>
          <w:tab w:val="left" w:pos="1304"/>
          <w:tab w:val="left" w:pos="1457"/>
          <w:tab w:val="left" w:pos="1604"/>
          <w:tab w:val="left" w:pos="1757"/>
        </w:tabs>
        <w:suppressAutoHyphens/>
        <w:ind w:left="7230"/>
        <w:textAlignment w:val="center"/>
        <w:rPr>
          <w:sz w:val="12"/>
          <w:szCs w:val="12"/>
        </w:rPr>
      </w:pPr>
      <w:r w:rsidRPr="00594473">
        <w:rPr>
          <w:sz w:val="12"/>
          <w:szCs w:val="12"/>
          <w:lang w:eastAsia="lt-LT"/>
        </w:rPr>
        <w:t xml:space="preserve">Lietuvos Respublikos </w:t>
      </w:r>
      <w:r w:rsidRPr="00594473">
        <w:rPr>
          <w:sz w:val="12"/>
          <w:szCs w:val="12"/>
        </w:rPr>
        <w:t>specialiųjų tyrimų</w:t>
      </w:r>
    </w:p>
    <w:p w14:paraId="2DE5C809" w14:textId="77777777" w:rsidR="00827AE3" w:rsidRPr="00594473" w:rsidRDefault="00827AE3" w:rsidP="00F8655E">
      <w:pPr>
        <w:keepLines/>
        <w:widowControl w:val="0"/>
        <w:tabs>
          <w:tab w:val="left" w:pos="1304"/>
          <w:tab w:val="left" w:pos="1457"/>
          <w:tab w:val="left" w:pos="1604"/>
          <w:tab w:val="left" w:pos="1757"/>
        </w:tabs>
        <w:suppressAutoHyphens/>
        <w:ind w:left="7230"/>
        <w:textAlignment w:val="center"/>
        <w:rPr>
          <w:sz w:val="12"/>
          <w:szCs w:val="12"/>
        </w:rPr>
      </w:pPr>
      <w:r w:rsidRPr="00594473">
        <w:rPr>
          <w:sz w:val="12"/>
          <w:szCs w:val="12"/>
        </w:rPr>
        <w:t>tarnybos atliekamo teisės aktų ar jų projektų</w:t>
      </w:r>
    </w:p>
    <w:p w14:paraId="6337BE69" w14:textId="77777777" w:rsidR="00827AE3" w:rsidRPr="00594473" w:rsidRDefault="00827AE3" w:rsidP="00F8655E">
      <w:pPr>
        <w:keepLines/>
        <w:widowControl w:val="0"/>
        <w:tabs>
          <w:tab w:val="left" w:pos="1304"/>
          <w:tab w:val="left" w:pos="1457"/>
          <w:tab w:val="left" w:pos="1604"/>
          <w:tab w:val="left" w:pos="1757"/>
        </w:tabs>
        <w:suppressAutoHyphens/>
        <w:ind w:left="7230"/>
        <w:textAlignment w:val="center"/>
        <w:rPr>
          <w:sz w:val="12"/>
          <w:szCs w:val="12"/>
        </w:rPr>
      </w:pPr>
      <w:r w:rsidRPr="00594473">
        <w:rPr>
          <w:sz w:val="12"/>
          <w:szCs w:val="12"/>
        </w:rPr>
        <w:t>antikorupcinio vertinimo tvarkos aprašo</w:t>
      </w:r>
    </w:p>
    <w:p w14:paraId="03FED5BD" w14:textId="39B65FD8" w:rsidR="00827AE3" w:rsidRPr="00594473" w:rsidRDefault="00827AE3" w:rsidP="00F8655E">
      <w:pPr>
        <w:keepLines/>
        <w:widowControl w:val="0"/>
        <w:tabs>
          <w:tab w:val="left" w:pos="1304"/>
          <w:tab w:val="left" w:pos="1457"/>
          <w:tab w:val="left" w:pos="1604"/>
          <w:tab w:val="left" w:pos="1757"/>
        </w:tabs>
        <w:suppressAutoHyphens/>
        <w:ind w:left="7230"/>
        <w:textAlignment w:val="center"/>
        <w:rPr>
          <w:sz w:val="12"/>
          <w:szCs w:val="12"/>
          <w:lang w:eastAsia="lt-LT"/>
        </w:rPr>
      </w:pPr>
      <w:r w:rsidRPr="00594473">
        <w:rPr>
          <w:sz w:val="12"/>
          <w:szCs w:val="12"/>
          <w:lang w:eastAsia="lt-LT"/>
        </w:rPr>
        <w:t>3 priedas</w:t>
      </w:r>
    </w:p>
    <w:p w14:paraId="6584C212" w14:textId="77777777" w:rsidR="00F8655E" w:rsidRPr="00594473" w:rsidRDefault="00F8655E" w:rsidP="00F8655E">
      <w:pPr>
        <w:keepLines/>
        <w:widowControl w:val="0"/>
        <w:tabs>
          <w:tab w:val="left" w:pos="1304"/>
          <w:tab w:val="left" w:pos="1457"/>
          <w:tab w:val="left" w:pos="1604"/>
          <w:tab w:val="left" w:pos="1757"/>
        </w:tabs>
        <w:suppressAutoHyphens/>
        <w:ind w:left="7230"/>
        <w:textAlignment w:val="center"/>
        <w:rPr>
          <w:sz w:val="12"/>
          <w:szCs w:val="12"/>
          <w:lang w:eastAsia="lt-LT"/>
        </w:rPr>
      </w:pPr>
    </w:p>
    <w:p w14:paraId="625A65A3" w14:textId="77777777" w:rsidR="00827AE3" w:rsidRPr="00594473" w:rsidRDefault="00827AE3" w:rsidP="00F8655E">
      <w:pPr>
        <w:jc w:val="center"/>
        <w:rPr>
          <w:b/>
          <w:caps/>
          <w:sz w:val="22"/>
          <w:szCs w:val="22"/>
        </w:rPr>
      </w:pPr>
      <w:r w:rsidRPr="00594473">
        <w:rPr>
          <w:b/>
          <w:caps/>
          <w:sz w:val="22"/>
          <w:szCs w:val="22"/>
        </w:rPr>
        <w:t>LIETUVOS RESPUBLIKOS SPECIALIŲJŲ TYRIMŲ TARNYBOS ANTIKORUPCINIO VERTINIMO IŠVADOS</w:t>
      </w:r>
    </w:p>
    <w:p w14:paraId="218F92E3" w14:textId="5565D5C8" w:rsidR="00785DAE" w:rsidRPr="00594473" w:rsidRDefault="00785DAE" w:rsidP="00785DAE">
      <w:pPr>
        <w:ind w:firstLine="851"/>
        <w:contextualSpacing/>
        <w:jc w:val="center"/>
        <w:textAlignment w:val="baseline"/>
        <w:rPr>
          <w:b/>
          <w:bCs/>
          <w:sz w:val="18"/>
          <w:szCs w:val="18"/>
        </w:rPr>
      </w:pPr>
      <w:r w:rsidRPr="00594473">
        <w:rPr>
          <w:b/>
          <w:bCs/>
          <w:sz w:val="18"/>
          <w:szCs w:val="18"/>
        </w:rPr>
        <w:t>„DĖL ANTIKORUPCINIO VERTINIMO IŠVADOS</w:t>
      </w:r>
    </w:p>
    <w:p w14:paraId="5DCF5D27" w14:textId="38603FAA" w:rsidR="00785DAE" w:rsidRPr="00594473" w:rsidRDefault="00785DAE" w:rsidP="00785DAE">
      <w:pPr>
        <w:ind w:firstLine="851"/>
        <w:contextualSpacing/>
        <w:jc w:val="center"/>
        <w:textAlignment w:val="baseline"/>
        <w:rPr>
          <w:b/>
          <w:bCs/>
          <w:sz w:val="18"/>
          <w:szCs w:val="18"/>
        </w:rPr>
      </w:pPr>
      <w:r w:rsidRPr="00594473">
        <w:rPr>
          <w:b/>
          <w:bCs/>
          <w:sz w:val="18"/>
          <w:szCs w:val="18"/>
        </w:rPr>
        <w:t>D</w:t>
      </w:r>
      <w:r w:rsidRPr="00594473">
        <w:rPr>
          <w:rFonts w:hint="eastAsia"/>
          <w:b/>
          <w:bCs/>
          <w:sz w:val="18"/>
          <w:szCs w:val="18"/>
        </w:rPr>
        <w:t>Ė</w:t>
      </w:r>
      <w:r w:rsidRPr="00594473">
        <w:rPr>
          <w:b/>
          <w:bCs/>
          <w:sz w:val="18"/>
          <w:szCs w:val="18"/>
        </w:rPr>
        <w:t>L VILNIAUS RAJONO SAVIVALDYB</w:t>
      </w:r>
      <w:r w:rsidRPr="00594473">
        <w:rPr>
          <w:rFonts w:hint="eastAsia"/>
          <w:b/>
          <w:bCs/>
          <w:sz w:val="18"/>
          <w:szCs w:val="18"/>
        </w:rPr>
        <w:t>Ė</w:t>
      </w:r>
      <w:r w:rsidRPr="00594473">
        <w:rPr>
          <w:b/>
          <w:bCs/>
          <w:sz w:val="18"/>
          <w:szCs w:val="18"/>
        </w:rPr>
        <w:t>S TARYBOS VEIKLOS REGLAMENTO“</w:t>
      </w:r>
    </w:p>
    <w:p w14:paraId="40F9FDF9" w14:textId="77777777" w:rsidR="00827AE3" w:rsidRPr="00594473" w:rsidRDefault="00827AE3" w:rsidP="00F8655E">
      <w:pPr>
        <w:ind w:firstLine="62"/>
        <w:jc w:val="center"/>
        <w:rPr>
          <w:b/>
          <w:sz w:val="22"/>
          <w:szCs w:val="22"/>
        </w:rPr>
      </w:pPr>
      <w:r w:rsidRPr="00594473">
        <w:rPr>
          <w:b/>
          <w:sz w:val="22"/>
          <w:szCs w:val="22"/>
        </w:rPr>
        <w:t>ĮGYVENDINIMO PAŽYMA</w:t>
      </w:r>
    </w:p>
    <w:p w14:paraId="5191188A" w14:textId="77777777" w:rsidR="00827AE3" w:rsidRPr="00594473" w:rsidRDefault="00827AE3" w:rsidP="00785DAE">
      <w:pPr>
        <w:spacing w:line="276" w:lineRule="auto"/>
        <w:rPr>
          <w:b/>
          <w:caps/>
          <w:szCs w:val="24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3220"/>
        <w:gridCol w:w="2948"/>
        <w:gridCol w:w="1984"/>
      </w:tblGrid>
      <w:tr w:rsidR="00594473" w:rsidRPr="00594473" w14:paraId="16038794" w14:textId="77777777" w:rsidTr="00DA54EA">
        <w:trPr>
          <w:cantSplit/>
          <w:trHeight w:val="264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533A" w14:textId="77777777" w:rsidR="00827AE3" w:rsidRPr="00594473" w:rsidRDefault="00827AE3" w:rsidP="004609B3">
            <w:pPr>
              <w:jc w:val="center"/>
              <w:rPr>
                <w:i/>
                <w:szCs w:val="22"/>
              </w:rPr>
            </w:pPr>
            <w:r w:rsidRPr="00594473">
              <w:rPr>
                <w:i/>
                <w:sz w:val="22"/>
                <w:szCs w:val="22"/>
              </w:rPr>
              <w:t>STT pastabos ir pasiūlymai</w:t>
            </w:r>
            <w:r w:rsidRPr="00594473">
              <w:rPr>
                <w:i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0C3E5" w14:textId="77777777" w:rsidR="00827AE3" w:rsidRPr="00594473" w:rsidRDefault="00827AE3" w:rsidP="004609B3">
            <w:pPr>
              <w:jc w:val="center"/>
              <w:rPr>
                <w:i/>
                <w:szCs w:val="22"/>
              </w:rPr>
            </w:pPr>
            <w:r w:rsidRPr="00594473">
              <w:rPr>
                <w:i/>
                <w:sz w:val="22"/>
                <w:szCs w:val="22"/>
              </w:rPr>
              <w:t>Informacija apie pastabų ir pasiūlymų įgyvendinimą</w:t>
            </w:r>
            <w:r w:rsidRPr="00594473">
              <w:rPr>
                <w:i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EA48" w14:textId="77777777" w:rsidR="00827AE3" w:rsidRPr="00594473" w:rsidRDefault="00827AE3" w:rsidP="004609B3">
            <w:pPr>
              <w:jc w:val="center"/>
              <w:rPr>
                <w:i/>
                <w:szCs w:val="22"/>
              </w:rPr>
            </w:pPr>
            <w:r w:rsidRPr="00594473">
              <w:rPr>
                <w:i/>
                <w:sz w:val="22"/>
                <w:szCs w:val="22"/>
              </w:rPr>
              <w:t xml:space="preserve">Specialiųjų tyrimų tarnybos vertinimas </w:t>
            </w:r>
            <w:r w:rsidRPr="00594473">
              <w:rPr>
                <w:i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594473" w:rsidRPr="00594473" w14:paraId="2CC7CA11" w14:textId="77777777" w:rsidTr="00DA54EA">
        <w:trPr>
          <w:trHeight w:val="788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EDD1" w14:textId="77777777" w:rsidR="00827AE3" w:rsidRPr="00594473" w:rsidRDefault="00827AE3" w:rsidP="004609B3">
            <w:pPr>
              <w:jc w:val="center"/>
              <w:rPr>
                <w:i/>
                <w:iCs/>
                <w:szCs w:val="22"/>
              </w:rPr>
            </w:pPr>
            <w:r w:rsidRPr="00594473">
              <w:rPr>
                <w:i/>
                <w:iCs/>
                <w:sz w:val="22"/>
                <w:szCs w:val="22"/>
              </w:rPr>
              <w:t>Kritinės antikorupcinės pastabos ir pasiūlymai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357B" w14:textId="18413B37" w:rsidR="00827AE3" w:rsidRPr="00594473" w:rsidRDefault="00785DAE" w:rsidP="004609B3">
            <w:pPr>
              <w:contextualSpacing/>
              <w:rPr>
                <w:szCs w:val="22"/>
              </w:rPr>
            </w:pPr>
            <w:r w:rsidRPr="00594473">
              <w:rPr>
                <w:bCs/>
                <w:i/>
                <w:iCs/>
                <w:sz w:val="22"/>
                <w:szCs w:val="22"/>
              </w:rPr>
              <w:t xml:space="preserve">Reglamento projektu siūloma įtvirtinti papildomas išmokas Vilniaus rajono savivaldybės tarybos nariams, kurių aukštesnis teisinis reguliavimas nenumato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7F42" w14:textId="49571F83" w:rsidR="00192B2E" w:rsidRPr="00594473" w:rsidRDefault="008830C5" w:rsidP="005B31B7">
            <w:pPr>
              <w:rPr>
                <w:bCs/>
                <w:iCs/>
                <w:szCs w:val="22"/>
              </w:rPr>
            </w:pPr>
            <w:r w:rsidRPr="00594473">
              <w:rPr>
                <w:bCs/>
                <w:iCs/>
                <w:sz w:val="22"/>
                <w:szCs w:val="22"/>
              </w:rPr>
              <w:t>Tvirtinant</w:t>
            </w:r>
            <w:r w:rsidR="00DA54EA" w:rsidRPr="00594473">
              <w:rPr>
                <w:bCs/>
                <w:iCs/>
                <w:sz w:val="22"/>
                <w:szCs w:val="22"/>
              </w:rPr>
              <w:t xml:space="preserve"> Reglamento pakeitimus</w:t>
            </w:r>
            <w:r w:rsidRPr="00594473">
              <w:rPr>
                <w:bCs/>
                <w:iCs/>
                <w:sz w:val="22"/>
                <w:szCs w:val="22"/>
              </w:rPr>
              <w:t xml:space="preserve"> </w:t>
            </w:r>
            <w:r w:rsidR="00DA54EA" w:rsidRPr="00594473">
              <w:rPr>
                <w:bCs/>
                <w:iCs/>
                <w:sz w:val="22"/>
                <w:szCs w:val="22"/>
              </w:rPr>
              <w:t>buvo atsižvelgta</w:t>
            </w:r>
            <w:r w:rsidRPr="00594473">
              <w:rPr>
                <w:bCs/>
                <w:iCs/>
                <w:sz w:val="22"/>
                <w:szCs w:val="22"/>
              </w:rPr>
              <w:t xml:space="preserve"> į </w:t>
            </w:r>
            <w:r w:rsidR="00DA54EA" w:rsidRPr="00594473">
              <w:rPr>
                <w:bCs/>
                <w:iCs/>
                <w:sz w:val="22"/>
                <w:szCs w:val="22"/>
              </w:rPr>
              <w:t xml:space="preserve">LR STT antikorupcinio vertinimo </w:t>
            </w:r>
            <w:r w:rsidR="00594473" w:rsidRPr="00594473">
              <w:rPr>
                <w:bCs/>
                <w:iCs/>
                <w:sz w:val="22"/>
                <w:szCs w:val="22"/>
              </w:rPr>
              <w:t>išvadoje</w:t>
            </w:r>
            <w:r w:rsidR="00DA54EA" w:rsidRPr="00594473">
              <w:rPr>
                <w:bCs/>
                <w:iCs/>
                <w:sz w:val="22"/>
                <w:szCs w:val="22"/>
              </w:rPr>
              <w:t xml:space="preserve"> pateiktas rekomendacijas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DD12" w14:textId="77777777" w:rsidR="00827AE3" w:rsidRPr="00594473" w:rsidRDefault="00827AE3" w:rsidP="004609B3">
            <w:pPr>
              <w:jc w:val="both"/>
              <w:rPr>
                <w:b/>
                <w:szCs w:val="22"/>
              </w:rPr>
            </w:pPr>
          </w:p>
        </w:tc>
      </w:tr>
      <w:tr w:rsidR="00594473" w:rsidRPr="00594473" w14:paraId="07AC44F0" w14:textId="77777777" w:rsidTr="00DA54EA">
        <w:trPr>
          <w:trHeight w:val="235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AF71" w14:textId="77777777" w:rsidR="00827AE3" w:rsidRPr="00594473" w:rsidRDefault="00827AE3" w:rsidP="004609B3">
            <w:pPr>
              <w:rPr>
                <w:i/>
                <w:iCs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3D8C" w14:textId="55220E37" w:rsidR="00827AE3" w:rsidRPr="00594473" w:rsidRDefault="00747E3D" w:rsidP="00747E3D">
            <w:pPr>
              <w:rPr>
                <w:b/>
                <w:i/>
                <w:iCs/>
                <w:szCs w:val="22"/>
              </w:rPr>
            </w:pPr>
            <w:r w:rsidRPr="00594473">
              <w:rPr>
                <w:bCs/>
                <w:i/>
                <w:iCs/>
                <w:sz w:val="22"/>
                <w:szCs w:val="22"/>
              </w:rPr>
              <w:t>Lietuvos Respublikos vietos savivaldos įstatymas nenumato nei frakcijų referentų pareigybių, jiems priskirtinų funkcijų, nei išskirtinai frakcijoms priskirtinų patalpų su techninėmis priemonėmis išlaikymo savivaldybės biudžeto ir mokesčių mokėtojų lėšomis.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DFE0" w14:textId="7E0931DC" w:rsidR="00827AE3" w:rsidRPr="00594473" w:rsidRDefault="00303560" w:rsidP="00DA54EA">
            <w:pPr>
              <w:rPr>
                <w:bCs/>
                <w:iCs/>
                <w:szCs w:val="22"/>
              </w:rPr>
            </w:pPr>
            <w:r w:rsidRPr="00594473">
              <w:rPr>
                <w:bCs/>
                <w:iCs/>
                <w:sz w:val="22"/>
                <w:szCs w:val="22"/>
              </w:rPr>
              <w:t>Taryb</w:t>
            </w:r>
            <w:r w:rsidR="00594473" w:rsidRPr="00594473">
              <w:rPr>
                <w:bCs/>
                <w:iCs/>
                <w:sz w:val="22"/>
                <w:szCs w:val="22"/>
              </w:rPr>
              <w:t>a</w:t>
            </w:r>
            <w:r w:rsidRPr="00594473">
              <w:rPr>
                <w:bCs/>
                <w:iCs/>
                <w:sz w:val="22"/>
                <w:szCs w:val="22"/>
              </w:rPr>
              <w:t xml:space="preserve"> </w:t>
            </w:r>
            <w:r w:rsidR="00454939" w:rsidRPr="00594473">
              <w:rPr>
                <w:bCs/>
                <w:iCs/>
                <w:sz w:val="22"/>
                <w:szCs w:val="22"/>
              </w:rPr>
              <w:t>paliko nepakeist</w:t>
            </w:r>
            <w:r w:rsidR="00594473" w:rsidRPr="00594473">
              <w:rPr>
                <w:bCs/>
                <w:iCs/>
                <w:sz w:val="22"/>
                <w:szCs w:val="22"/>
              </w:rPr>
              <w:t>ą</w:t>
            </w:r>
            <w:r w:rsidR="00454939" w:rsidRPr="00594473">
              <w:rPr>
                <w:bCs/>
                <w:iCs/>
                <w:sz w:val="22"/>
                <w:szCs w:val="22"/>
              </w:rPr>
              <w:t xml:space="preserve"> Reglamento 2</w:t>
            </w:r>
            <w:r w:rsidR="00B97B97" w:rsidRPr="00594473">
              <w:rPr>
                <w:bCs/>
                <w:iCs/>
                <w:sz w:val="22"/>
                <w:szCs w:val="22"/>
              </w:rPr>
              <w:t>8 p.</w:t>
            </w:r>
            <w:r w:rsidR="00DA54EA" w:rsidRPr="00594473">
              <w:rPr>
                <w:bCs/>
                <w:iCs/>
                <w:sz w:val="22"/>
                <w:szCs w:val="22"/>
              </w:rPr>
              <w:t xml:space="preserve"> Nebuvo atsižvelgta į LR STT antikorupcinio vertinimo išvado</w:t>
            </w:r>
            <w:r w:rsidR="00594473" w:rsidRPr="00594473">
              <w:rPr>
                <w:bCs/>
                <w:iCs/>
                <w:sz w:val="22"/>
                <w:szCs w:val="22"/>
              </w:rPr>
              <w:t>j</w:t>
            </w:r>
            <w:r w:rsidR="00DA54EA" w:rsidRPr="00594473">
              <w:rPr>
                <w:bCs/>
                <w:iCs/>
                <w:sz w:val="22"/>
                <w:szCs w:val="22"/>
              </w:rPr>
              <w:t xml:space="preserve">e pateiktas rekomendacijas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812C" w14:textId="77777777" w:rsidR="00827AE3" w:rsidRPr="00594473" w:rsidRDefault="00827AE3" w:rsidP="004609B3">
            <w:pPr>
              <w:jc w:val="both"/>
              <w:rPr>
                <w:b/>
                <w:szCs w:val="22"/>
              </w:rPr>
            </w:pPr>
          </w:p>
        </w:tc>
      </w:tr>
      <w:tr w:rsidR="00594473" w:rsidRPr="00594473" w14:paraId="41B9CC96" w14:textId="77777777" w:rsidTr="00DA54EA">
        <w:trPr>
          <w:trHeight w:val="225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D5764" w14:textId="77777777" w:rsidR="00827AE3" w:rsidRPr="00594473" w:rsidRDefault="00827AE3" w:rsidP="004609B3">
            <w:pPr>
              <w:rPr>
                <w:i/>
                <w:iCs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9DFA" w14:textId="0CCDC062" w:rsidR="00827AE3" w:rsidRPr="00594473" w:rsidRDefault="00747E3D" w:rsidP="00747E3D">
            <w:pPr>
              <w:rPr>
                <w:b/>
                <w:i/>
                <w:iCs/>
                <w:szCs w:val="22"/>
              </w:rPr>
            </w:pPr>
            <w:r w:rsidRPr="00594473">
              <w:rPr>
                <w:bCs/>
                <w:i/>
                <w:iCs/>
                <w:sz w:val="22"/>
                <w:szCs w:val="22"/>
              </w:rPr>
              <w:t>Vietos savivaldos įstatymas nenumato frakcijos (-jų) ar tarybos narių grupės (-</w:t>
            </w:r>
            <w:proofErr w:type="spellStart"/>
            <w:r w:rsidRPr="00594473">
              <w:rPr>
                <w:bCs/>
                <w:i/>
                <w:iCs/>
                <w:sz w:val="22"/>
                <w:szCs w:val="22"/>
              </w:rPr>
              <w:t>ių</w:t>
            </w:r>
            <w:proofErr w:type="spellEnd"/>
            <w:r w:rsidRPr="00594473">
              <w:rPr>
                <w:bCs/>
                <w:i/>
                <w:iCs/>
                <w:sz w:val="22"/>
                <w:szCs w:val="22"/>
              </w:rPr>
              <w:t>) reprezentacinių išlaidų, jų dydžio bei apmokėjimo savivaldybės biudžeto lėšomis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4308" w14:textId="528A921F" w:rsidR="00827AE3" w:rsidRPr="00594473" w:rsidRDefault="00DA54EA" w:rsidP="00DA54EA">
            <w:pPr>
              <w:rPr>
                <w:bCs/>
                <w:iCs/>
                <w:szCs w:val="22"/>
              </w:rPr>
            </w:pPr>
            <w:r w:rsidRPr="00594473">
              <w:rPr>
                <w:bCs/>
                <w:iCs/>
                <w:sz w:val="22"/>
                <w:szCs w:val="22"/>
              </w:rPr>
              <w:t>Taryb</w:t>
            </w:r>
            <w:r w:rsidR="00594473" w:rsidRPr="00594473">
              <w:rPr>
                <w:bCs/>
                <w:iCs/>
                <w:sz w:val="22"/>
                <w:szCs w:val="22"/>
              </w:rPr>
              <w:t>a</w:t>
            </w:r>
            <w:r w:rsidRPr="00594473">
              <w:rPr>
                <w:bCs/>
                <w:iCs/>
                <w:sz w:val="22"/>
                <w:szCs w:val="22"/>
              </w:rPr>
              <w:t xml:space="preserve"> atsižvelgė į LR STT antikorupcinio vertinimo išvado</w:t>
            </w:r>
            <w:r w:rsidR="00594473" w:rsidRPr="00594473">
              <w:rPr>
                <w:bCs/>
                <w:iCs/>
                <w:sz w:val="22"/>
                <w:szCs w:val="22"/>
              </w:rPr>
              <w:t>j</w:t>
            </w:r>
            <w:r w:rsidRPr="00594473">
              <w:rPr>
                <w:bCs/>
                <w:iCs/>
                <w:sz w:val="22"/>
                <w:szCs w:val="22"/>
              </w:rPr>
              <w:t>e pateikt</w:t>
            </w:r>
            <w:r w:rsidR="00594473" w:rsidRPr="00594473">
              <w:rPr>
                <w:bCs/>
                <w:iCs/>
                <w:sz w:val="22"/>
                <w:szCs w:val="22"/>
              </w:rPr>
              <w:t xml:space="preserve">as </w:t>
            </w:r>
            <w:r w:rsidRPr="00594473">
              <w:rPr>
                <w:bCs/>
                <w:iCs/>
                <w:sz w:val="22"/>
                <w:szCs w:val="22"/>
              </w:rPr>
              <w:t xml:space="preserve">rekomendacijas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611F" w14:textId="77777777" w:rsidR="00827AE3" w:rsidRPr="00594473" w:rsidRDefault="00827AE3" w:rsidP="004609B3">
            <w:pPr>
              <w:jc w:val="both"/>
              <w:rPr>
                <w:b/>
                <w:szCs w:val="22"/>
              </w:rPr>
            </w:pPr>
          </w:p>
        </w:tc>
      </w:tr>
      <w:tr w:rsidR="00594473" w:rsidRPr="00594473" w14:paraId="3722A8C4" w14:textId="77777777" w:rsidTr="00DA54EA">
        <w:trPr>
          <w:trHeight w:val="86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66AB" w14:textId="77777777" w:rsidR="00827AE3" w:rsidRPr="00594473" w:rsidRDefault="00827AE3" w:rsidP="004609B3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i/>
                <w:iCs/>
                <w:szCs w:val="22"/>
              </w:rPr>
            </w:pPr>
            <w:r w:rsidRPr="00594473">
              <w:rPr>
                <w:i/>
                <w:iCs/>
                <w:sz w:val="22"/>
                <w:szCs w:val="22"/>
              </w:rPr>
              <w:t>Kitos antikorupcinės pastabos ir pasiūlymai</w:t>
            </w:r>
          </w:p>
          <w:p w14:paraId="2E716F3C" w14:textId="77777777" w:rsidR="00827AE3" w:rsidRPr="00594473" w:rsidRDefault="00827AE3" w:rsidP="004609B3">
            <w:pPr>
              <w:jc w:val="both"/>
              <w:rPr>
                <w:i/>
                <w:iCs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24B7" w14:textId="32C29E59" w:rsidR="00827AE3" w:rsidRPr="00594473" w:rsidRDefault="00785DAE" w:rsidP="004609B3">
            <w:pPr>
              <w:rPr>
                <w:b/>
                <w:szCs w:val="22"/>
              </w:rPr>
            </w:pPr>
            <w:r w:rsidRPr="00594473">
              <w:rPr>
                <w:bCs/>
                <w:i/>
                <w:iCs/>
                <w:sz w:val="22"/>
                <w:szCs w:val="22"/>
              </w:rPr>
              <w:t>Reglamento projekte siūlomas įtvirtinti informacijos apie tarybos narių atlyginimus dažnumas gali neužtikrinti, kad visuomenės informavimas būtų tinkamas, o skelbiama informacija – aktuali ir teisi</w:t>
            </w:r>
            <w:r w:rsidRPr="00594473">
              <w:rPr>
                <w:rFonts w:hint="eastAsia"/>
                <w:bCs/>
                <w:i/>
                <w:iCs/>
                <w:sz w:val="22"/>
                <w:szCs w:val="22"/>
              </w:rPr>
              <w:t>š</w:t>
            </w:r>
            <w:r w:rsidRPr="00594473">
              <w:rPr>
                <w:bCs/>
                <w:i/>
                <w:iCs/>
                <w:sz w:val="22"/>
                <w:szCs w:val="22"/>
              </w:rPr>
              <w:t>kai galiojanti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7ED8" w14:textId="0AC6546F" w:rsidR="00082A25" w:rsidRPr="00594473" w:rsidRDefault="00082A25" w:rsidP="00082A25">
            <w:pPr>
              <w:tabs>
                <w:tab w:val="right" w:pos="9639"/>
              </w:tabs>
              <w:spacing w:line="276" w:lineRule="auto"/>
              <w:rPr>
                <w:iCs/>
                <w:szCs w:val="22"/>
              </w:rPr>
            </w:pPr>
            <w:r w:rsidRPr="00594473">
              <w:rPr>
                <w:rFonts w:eastAsia="Calibri"/>
                <w:iCs/>
                <w:kern w:val="2"/>
                <w:sz w:val="22"/>
                <w:szCs w:val="22"/>
              </w:rPr>
              <w:t>Tarybos Reglamento: 96.10. Informacija apie Savivaldybės tarybos narių atlyginimus skelbiama savivaldybės interneto svetainėje kas ketvirtį.</w:t>
            </w:r>
          </w:p>
          <w:p w14:paraId="361E6B1B" w14:textId="702CA400" w:rsidR="00192B2E" w:rsidRPr="00594473" w:rsidRDefault="00192B2E" w:rsidP="00806DEA">
            <w:pPr>
              <w:rPr>
                <w:b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B07E" w14:textId="77777777" w:rsidR="00827AE3" w:rsidRPr="00594473" w:rsidRDefault="00827AE3" w:rsidP="004609B3">
            <w:pPr>
              <w:jc w:val="both"/>
              <w:rPr>
                <w:b/>
                <w:szCs w:val="22"/>
              </w:rPr>
            </w:pPr>
          </w:p>
        </w:tc>
      </w:tr>
      <w:tr w:rsidR="00594473" w:rsidRPr="00594473" w14:paraId="2109F2A7" w14:textId="77777777" w:rsidTr="00DA54EA">
        <w:trPr>
          <w:trHeight w:val="177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3C9F" w14:textId="77777777" w:rsidR="00827AE3" w:rsidRPr="00594473" w:rsidRDefault="00827AE3" w:rsidP="004609B3">
            <w:pPr>
              <w:jc w:val="both"/>
              <w:rPr>
                <w:i/>
                <w:iCs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7C4C" w14:textId="3C3EED4A" w:rsidR="00827AE3" w:rsidRPr="00594473" w:rsidRDefault="00827AE3" w:rsidP="00D049EE">
            <w:pPr>
              <w:rPr>
                <w:bCs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0055F6" w14:textId="77777777" w:rsidR="00827AE3" w:rsidRPr="00594473" w:rsidRDefault="00827AE3" w:rsidP="00D049EE">
            <w:pPr>
              <w:jc w:val="both"/>
              <w:rPr>
                <w:b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EE9D01" w14:textId="77777777" w:rsidR="00827AE3" w:rsidRPr="00594473" w:rsidRDefault="00827AE3" w:rsidP="00D049EE">
            <w:pPr>
              <w:jc w:val="both"/>
              <w:rPr>
                <w:b/>
                <w:szCs w:val="22"/>
              </w:rPr>
            </w:pPr>
          </w:p>
        </w:tc>
      </w:tr>
      <w:tr w:rsidR="00594473" w:rsidRPr="00594473" w14:paraId="136B2380" w14:textId="77777777" w:rsidTr="00D049EE">
        <w:trPr>
          <w:trHeight w:val="1531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FFA7" w14:textId="77777777" w:rsidR="00827AE3" w:rsidRPr="00594473" w:rsidRDefault="00827AE3" w:rsidP="004609B3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i/>
                <w:iCs/>
                <w:szCs w:val="22"/>
              </w:rPr>
            </w:pPr>
            <w:r w:rsidRPr="00594473">
              <w:rPr>
                <w:i/>
                <w:iCs/>
                <w:sz w:val="22"/>
                <w:szCs w:val="22"/>
              </w:rPr>
              <w:t>Kitos pastabos ir pasiūlymai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5C78" w14:textId="46A2D68E" w:rsidR="00192B2E" w:rsidRPr="00594473" w:rsidRDefault="00785DAE" w:rsidP="00785DAE">
            <w:pPr>
              <w:rPr>
                <w:i/>
                <w:iCs/>
                <w:szCs w:val="22"/>
                <w:lang w:eastAsia="lt-LT"/>
              </w:rPr>
            </w:pPr>
            <w:r w:rsidRPr="00594473">
              <w:rPr>
                <w:i/>
                <w:iCs/>
                <w:sz w:val="22"/>
                <w:szCs w:val="22"/>
                <w:lang w:eastAsia="lt-LT"/>
              </w:rPr>
              <w:t>Reglamento projektu si</w:t>
            </w:r>
            <w:r w:rsidRPr="00594473">
              <w:rPr>
                <w:rFonts w:hint="eastAsia"/>
                <w:i/>
                <w:iCs/>
                <w:sz w:val="22"/>
                <w:szCs w:val="22"/>
                <w:lang w:eastAsia="lt-LT"/>
              </w:rPr>
              <w:t>ū</w:t>
            </w:r>
            <w:r w:rsidRPr="00594473">
              <w:rPr>
                <w:i/>
                <w:iCs/>
                <w:sz w:val="22"/>
                <w:szCs w:val="22"/>
                <w:lang w:eastAsia="lt-LT"/>
              </w:rPr>
              <w:t xml:space="preserve">loma </w:t>
            </w:r>
            <w:r w:rsidRPr="00594473">
              <w:rPr>
                <w:rFonts w:hint="eastAsia"/>
                <w:i/>
                <w:iCs/>
                <w:sz w:val="22"/>
                <w:szCs w:val="22"/>
                <w:lang w:eastAsia="lt-LT"/>
              </w:rPr>
              <w:t>į</w:t>
            </w:r>
            <w:r w:rsidRPr="00594473">
              <w:rPr>
                <w:i/>
                <w:iCs/>
                <w:sz w:val="22"/>
                <w:szCs w:val="22"/>
                <w:lang w:eastAsia="lt-LT"/>
              </w:rPr>
              <w:t xml:space="preserve">tvirtinti papildomas Vietos savivaldos </w:t>
            </w:r>
            <w:r w:rsidRPr="00594473">
              <w:rPr>
                <w:rFonts w:hint="eastAsia"/>
                <w:i/>
                <w:iCs/>
                <w:sz w:val="22"/>
                <w:szCs w:val="22"/>
                <w:lang w:eastAsia="lt-LT"/>
              </w:rPr>
              <w:t>į</w:t>
            </w:r>
            <w:r w:rsidRPr="00594473">
              <w:rPr>
                <w:i/>
                <w:iCs/>
                <w:sz w:val="22"/>
                <w:szCs w:val="22"/>
                <w:lang w:eastAsia="lt-LT"/>
              </w:rPr>
              <w:t>statyme nenumatytas pareigybes ir i</w:t>
            </w:r>
            <w:r w:rsidRPr="00594473">
              <w:rPr>
                <w:rFonts w:hint="eastAsia"/>
                <w:i/>
                <w:iCs/>
                <w:sz w:val="22"/>
                <w:szCs w:val="22"/>
                <w:lang w:eastAsia="lt-LT"/>
              </w:rPr>
              <w:t>š</w:t>
            </w:r>
            <w:r w:rsidRPr="00594473">
              <w:rPr>
                <w:i/>
                <w:iCs/>
                <w:sz w:val="22"/>
                <w:szCs w:val="22"/>
                <w:lang w:eastAsia="lt-LT"/>
              </w:rPr>
              <w:t>mokas Vilniaus rajono savivaldyb</w:t>
            </w:r>
            <w:r w:rsidRPr="00594473">
              <w:rPr>
                <w:rFonts w:hint="eastAsia"/>
                <w:i/>
                <w:iCs/>
                <w:sz w:val="22"/>
                <w:szCs w:val="22"/>
                <w:lang w:eastAsia="lt-LT"/>
              </w:rPr>
              <w:t>ė</w:t>
            </w:r>
            <w:r w:rsidRPr="00594473">
              <w:rPr>
                <w:i/>
                <w:iCs/>
                <w:sz w:val="22"/>
                <w:szCs w:val="22"/>
                <w:lang w:eastAsia="lt-LT"/>
              </w:rPr>
              <w:t xml:space="preserve">s tarybos nariams;  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74746" w14:textId="17BF93E2" w:rsidR="008D4445" w:rsidRPr="00594473" w:rsidRDefault="00DA54EA" w:rsidP="005B31B7">
            <w:pPr>
              <w:rPr>
                <w:bCs/>
                <w:iCs/>
                <w:szCs w:val="22"/>
              </w:rPr>
            </w:pPr>
            <w:r w:rsidRPr="00594473">
              <w:rPr>
                <w:bCs/>
                <w:iCs/>
                <w:sz w:val="22"/>
                <w:szCs w:val="22"/>
              </w:rPr>
              <w:t>Taryb</w:t>
            </w:r>
            <w:r w:rsidR="00594473" w:rsidRPr="00594473">
              <w:rPr>
                <w:bCs/>
                <w:iCs/>
                <w:sz w:val="22"/>
                <w:szCs w:val="22"/>
              </w:rPr>
              <w:t xml:space="preserve">a </w:t>
            </w:r>
            <w:r w:rsidR="00D049EE" w:rsidRPr="00594473">
              <w:rPr>
                <w:bCs/>
                <w:iCs/>
                <w:sz w:val="22"/>
                <w:szCs w:val="22"/>
              </w:rPr>
              <w:t xml:space="preserve">iš dalies </w:t>
            </w:r>
            <w:r w:rsidR="00735D7C" w:rsidRPr="00594473">
              <w:rPr>
                <w:bCs/>
                <w:iCs/>
                <w:sz w:val="22"/>
                <w:szCs w:val="22"/>
              </w:rPr>
              <w:t xml:space="preserve">atsižvelgė į </w:t>
            </w:r>
            <w:r w:rsidRPr="00594473">
              <w:rPr>
                <w:bCs/>
                <w:iCs/>
                <w:sz w:val="22"/>
                <w:szCs w:val="22"/>
              </w:rPr>
              <w:t>LR STT antikorupcinio vertinimo išvadose pateikt</w:t>
            </w:r>
            <w:r w:rsidR="00594473" w:rsidRPr="00594473">
              <w:rPr>
                <w:bCs/>
                <w:iCs/>
                <w:sz w:val="22"/>
                <w:szCs w:val="22"/>
              </w:rPr>
              <w:t>as</w:t>
            </w:r>
            <w:r w:rsidRPr="00594473">
              <w:rPr>
                <w:bCs/>
                <w:iCs/>
                <w:sz w:val="22"/>
                <w:szCs w:val="22"/>
              </w:rPr>
              <w:t xml:space="preserve"> rekomendacijas</w:t>
            </w:r>
            <w:r w:rsidR="00A9271B" w:rsidRPr="00594473">
              <w:rPr>
                <w:bCs/>
                <w:iCs/>
                <w:sz w:val="22"/>
                <w:szCs w:val="22"/>
              </w:rPr>
              <w:t xml:space="preserve"> atsisakydami papildomu išmokų Tarybos nariams</w:t>
            </w:r>
            <w:r w:rsidR="005B31B7" w:rsidRPr="00594473">
              <w:rPr>
                <w:bCs/>
                <w:iCs/>
                <w:sz w:val="22"/>
                <w:szCs w:val="22"/>
              </w:rPr>
              <w:t>.</w:t>
            </w:r>
            <w:r w:rsidR="00347B28" w:rsidRPr="00594473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46E9" w14:textId="77777777" w:rsidR="00827AE3" w:rsidRPr="00594473" w:rsidRDefault="00827AE3" w:rsidP="004609B3">
            <w:pPr>
              <w:jc w:val="both"/>
              <w:rPr>
                <w:b/>
                <w:szCs w:val="24"/>
              </w:rPr>
            </w:pPr>
          </w:p>
        </w:tc>
      </w:tr>
      <w:tr w:rsidR="00594473" w:rsidRPr="00594473" w14:paraId="28C6021A" w14:textId="68785F2C" w:rsidTr="00D049EE">
        <w:trPr>
          <w:trHeight w:val="262"/>
        </w:trPr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A96" w14:textId="77777777" w:rsidR="001A42A4" w:rsidRPr="00594473" w:rsidRDefault="001A42A4" w:rsidP="001A42A4">
            <w:pPr>
              <w:spacing w:line="276" w:lineRule="auto"/>
              <w:rPr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831" w14:textId="0EF5E7B2" w:rsidR="001A42A4" w:rsidRPr="00594473" w:rsidRDefault="001A42A4" w:rsidP="00D049EE">
            <w:pPr>
              <w:rPr>
                <w:szCs w:val="22"/>
                <w:lang w:eastAsia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E82" w14:textId="0E6D271F" w:rsidR="001A42A4" w:rsidRPr="00594473" w:rsidRDefault="001A42A4" w:rsidP="00D049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AB2" w14:textId="77777777" w:rsidR="001A42A4" w:rsidRPr="00594473" w:rsidRDefault="001A42A4" w:rsidP="00D049EE">
            <w:pPr>
              <w:jc w:val="both"/>
            </w:pPr>
          </w:p>
        </w:tc>
      </w:tr>
      <w:tr w:rsidR="00594473" w:rsidRPr="00594473" w14:paraId="1C002823" w14:textId="704FD4B7" w:rsidTr="00D049EE">
        <w:trPr>
          <w:trHeight w:val="70"/>
        </w:trPr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6F78" w14:textId="77777777" w:rsidR="001A42A4" w:rsidRPr="00594473" w:rsidRDefault="001A42A4" w:rsidP="001A42A4">
            <w:pPr>
              <w:spacing w:line="276" w:lineRule="auto"/>
              <w:rPr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975" w14:textId="77777777" w:rsidR="001A42A4" w:rsidRPr="00594473" w:rsidRDefault="001A42A4" w:rsidP="00D049E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36A" w14:textId="77777777" w:rsidR="001A42A4" w:rsidRPr="00594473" w:rsidRDefault="001A42A4" w:rsidP="00D049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F0B" w14:textId="77777777" w:rsidR="001A42A4" w:rsidRPr="00594473" w:rsidRDefault="001A42A4" w:rsidP="00D049EE"/>
        </w:tc>
      </w:tr>
    </w:tbl>
    <w:p w14:paraId="14C6DD12" w14:textId="77777777" w:rsidR="001A42A4" w:rsidRPr="00594473" w:rsidRDefault="001A42A4" w:rsidP="00D049EE">
      <w:pPr>
        <w:ind w:right="284"/>
      </w:pPr>
    </w:p>
    <w:sectPr w:rsidR="001A42A4" w:rsidRPr="00594473" w:rsidSect="009525F9">
      <w:pgSz w:w="11906" w:h="16838"/>
      <w:pgMar w:top="426" w:right="282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D717" w14:textId="77777777" w:rsidR="009525F9" w:rsidRDefault="009525F9" w:rsidP="00827AE3">
      <w:r>
        <w:separator/>
      </w:r>
    </w:p>
  </w:endnote>
  <w:endnote w:type="continuationSeparator" w:id="0">
    <w:p w14:paraId="43DC8F62" w14:textId="77777777" w:rsidR="009525F9" w:rsidRDefault="009525F9" w:rsidP="008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2CAA" w14:textId="77777777" w:rsidR="009525F9" w:rsidRDefault="009525F9" w:rsidP="00827AE3">
      <w:r>
        <w:separator/>
      </w:r>
    </w:p>
  </w:footnote>
  <w:footnote w:type="continuationSeparator" w:id="0">
    <w:p w14:paraId="47F78C4F" w14:textId="77777777" w:rsidR="009525F9" w:rsidRDefault="009525F9" w:rsidP="00827AE3">
      <w:r>
        <w:continuationSeparator/>
      </w:r>
    </w:p>
  </w:footnote>
  <w:footnote w:id="1">
    <w:p w14:paraId="1AD93EFE" w14:textId="77777777" w:rsidR="00827AE3" w:rsidRDefault="00827AE3" w:rsidP="00827AE3">
      <w:pPr>
        <w:suppressAutoHyphens/>
        <w:rPr>
          <w:rFonts w:eastAsia="Calibri"/>
          <w:sz w:val="20"/>
        </w:rPr>
      </w:pPr>
      <w:r>
        <w:rPr>
          <w:rFonts w:eastAsia="Calibri"/>
          <w:sz w:val="20"/>
          <w:vertAlign w:val="superscript"/>
          <w:lang w:val="en-US"/>
        </w:rPr>
        <w:footnoteRef/>
      </w:r>
      <w:r w:rsidRPr="0090796F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Pildo subjektas, kuriam adresuota STT antikorupcinio vertinimo išvada. </w:t>
      </w:r>
    </w:p>
  </w:footnote>
  <w:footnote w:id="2">
    <w:p w14:paraId="1B5253A4" w14:textId="77777777" w:rsidR="00827AE3" w:rsidRDefault="00827AE3" w:rsidP="00827AE3">
      <w:pPr>
        <w:suppressAutoHyphens/>
        <w:rPr>
          <w:rFonts w:eastAsia="Calibri"/>
          <w:sz w:val="20"/>
        </w:rPr>
      </w:pPr>
      <w:r>
        <w:rPr>
          <w:rFonts w:eastAsia="Calibri"/>
          <w:sz w:val="20"/>
          <w:vertAlign w:val="superscript"/>
        </w:rPr>
        <w:footnoteRef/>
      </w:r>
      <w:r>
        <w:rPr>
          <w:rFonts w:eastAsia="Calibri"/>
          <w:sz w:val="20"/>
        </w:rPr>
        <w:t xml:space="preserve"> Pildo subjektas, kuriam adresuota STT antikorupcinio vertinimo išvada.</w:t>
      </w:r>
      <w:r>
        <w:rPr>
          <w:rFonts w:eastAsia="Calibri"/>
          <w:sz w:val="20"/>
          <w:highlight w:val="yellow"/>
        </w:rPr>
        <w:t xml:space="preserve"> </w:t>
      </w:r>
    </w:p>
  </w:footnote>
  <w:footnote w:id="3">
    <w:p w14:paraId="405F8B5A" w14:textId="05FB9972" w:rsidR="00827AE3" w:rsidRDefault="00827AE3" w:rsidP="00827AE3">
      <w:pPr>
        <w:suppressAutoHyphens/>
        <w:rPr>
          <w:rFonts w:eastAsia="Calibri"/>
          <w:sz w:val="20"/>
        </w:rPr>
      </w:pPr>
      <w:r>
        <w:rPr>
          <w:rFonts w:eastAsia="Calibri"/>
          <w:sz w:val="20"/>
          <w:vertAlign w:val="superscript"/>
        </w:rPr>
        <w:footnoteRef/>
      </w:r>
      <w:r>
        <w:rPr>
          <w:rFonts w:eastAsia="Calibri"/>
          <w:sz w:val="20"/>
        </w:rPr>
        <w:t xml:space="preserve"> Pildo STT</w:t>
      </w:r>
      <w:r w:rsidR="00F8655E">
        <w:rPr>
          <w:rFonts w:eastAsia="Calibri"/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E3"/>
    <w:rsid w:val="00003CFB"/>
    <w:rsid w:val="000130F5"/>
    <w:rsid w:val="00044A57"/>
    <w:rsid w:val="00082A25"/>
    <w:rsid w:val="00097847"/>
    <w:rsid w:val="001569C6"/>
    <w:rsid w:val="00192B2E"/>
    <w:rsid w:val="001A42A4"/>
    <w:rsid w:val="003032F0"/>
    <w:rsid w:val="00303560"/>
    <w:rsid w:val="00347B28"/>
    <w:rsid w:val="003779E0"/>
    <w:rsid w:val="00442E98"/>
    <w:rsid w:val="00454939"/>
    <w:rsid w:val="004609B3"/>
    <w:rsid w:val="005279F4"/>
    <w:rsid w:val="00594473"/>
    <w:rsid w:val="005B31B7"/>
    <w:rsid w:val="00735D7C"/>
    <w:rsid w:val="00747E3D"/>
    <w:rsid w:val="00755F19"/>
    <w:rsid w:val="00785DAE"/>
    <w:rsid w:val="007E5819"/>
    <w:rsid w:val="00806DEA"/>
    <w:rsid w:val="00813B9D"/>
    <w:rsid w:val="00827AE3"/>
    <w:rsid w:val="00842E68"/>
    <w:rsid w:val="008830C5"/>
    <w:rsid w:val="008D4445"/>
    <w:rsid w:val="009525F9"/>
    <w:rsid w:val="00953329"/>
    <w:rsid w:val="00994640"/>
    <w:rsid w:val="00A9271B"/>
    <w:rsid w:val="00B97B97"/>
    <w:rsid w:val="00BA3569"/>
    <w:rsid w:val="00BE1564"/>
    <w:rsid w:val="00D049EE"/>
    <w:rsid w:val="00DA2C44"/>
    <w:rsid w:val="00DA54EA"/>
    <w:rsid w:val="00F8655E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D129"/>
  <w15:docId w15:val="{7AA62C72-09DE-4872-A07C-79FE81A9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A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92B2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192B2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35D7C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locked/>
    <w:rsid w:val="00785D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Zakševskij</dc:creator>
  <cp:keywords/>
  <dc:description/>
  <cp:lastModifiedBy>Edward Zakrzewski</cp:lastModifiedBy>
  <cp:revision>2</cp:revision>
  <cp:lastPrinted>2024-02-26T13:31:00Z</cp:lastPrinted>
  <dcterms:created xsi:type="dcterms:W3CDTF">2024-02-27T11:16:00Z</dcterms:created>
  <dcterms:modified xsi:type="dcterms:W3CDTF">2024-02-27T11:16:00Z</dcterms:modified>
</cp:coreProperties>
</file>