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C990" w14:textId="77777777" w:rsidR="00D86B8F" w:rsidRPr="005072BE" w:rsidRDefault="00D86B8F" w:rsidP="00D86B8F">
      <w:pPr>
        <w:pStyle w:val="Antrats"/>
        <w:tabs>
          <w:tab w:val="clear" w:pos="4153"/>
          <w:tab w:val="clear" w:pos="8306"/>
        </w:tabs>
        <w:ind w:right="-44"/>
        <w:jc w:val="center"/>
      </w:pPr>
      <w:r w:rsidRPr="005072BE">
        <w:rPr>
          <w:sz w:val="20"/>
        </w:rPr>
        <w:object w:dxaOrig="696" w:dyaOrig="801" w14:anchorId="07960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8" o:title=""/>
          </v:shape>
          <o:OLEObject Type="Embed" ProgID="CorelPhotoPaint.Image.9" ShapeID="_x0000_i1025" DrawAspect="Content" ObjectID="_1770612399" r:id="rId9"/>
        </w:object>
      </w:r>
    </w:p>
    <w:p w14:paraId="00CD788D" w14:textId="77777777" w:rsidR="00D86B8F" w:rsidRPr="005072BE" w:rsidRDefault="00D86B8F" w:rsidP="00D86B8F">
      <w:pPr>
        <w:pStyle w:val="Antrats"/>
        <w:tabs>
          <w:tab w:val="clear" w:pos="4153"/>
        </w:tabs>
        <w:jc w:val="center"/>
        <w:rPr>
          <w:sz w:val="16"/>
        </w:rPr>
      </w:pPr>
    </w:p>
    <w:p w14:paraId="65966787" w14:textId="77777777" w:rsidR="00D86B8F" w:rsidRPr="00F45C44" w:rsidRDefault="00D86B8F" w:rsidP="00D86B8F">
      <w:pPr>
        <w:pStyle w:val="Institucija"/>
        <w:rPr>
          <w:sz w:val="24"/>
          <w:szCs w:val="24"/>
        </w:rPr>
      </w:pPr>
      <w:r w:rsidRPr="00F45C44">
        <w:rPr>
          <w:sz w:val="24"/>
          <w:szCs w:val="24"/>
        </w:rPr>
        <w:t>VILNIAUS RA</w:t>
      </w:r>
      <w:r w:rsidR="00254A4F" w:rsidRPr="00F45C44">
        <w:rPr>
          <w:sz w:val="24"/>
          <w:szCs w:val="24"/>
        </w:rPr>
        <w:t>JONO SAVIVALDYBĖS ADMINISTRACIJOS</w:t>
      </w:r>
    </w:p>
    <w:p w14:paraId="560E899F" w14:textId="77777777" w:rsidR="00254A4F" w:rsidRPr="00F45C44" w:rsidRDefault="00254A4F" w:rsidP="00D86B8F">
      <w:pPr>
        <w:pStyle w:val="Institucija"/>
        <w:rPr>
          <w:sz w:val="24"/>
          <w:szCs w:val="24"/>
        </w:rPr>
      </w:pPr>
      <w:r w:rsidRPr="00F45C44">
        <w:rPr>
          <w:sz w:val="24"/>
          <w:szCs w:val="24"/>
        </w:rPr>
        <w:t>DIREKTORIUS</w:t>
      </w:r>
    </w:p>
    <w:p w14:paraId="06C28D6E" w14:textId="77777777" w:rsidR="00DA0845" w:rsidRPr="005072BE" w:rsidRDefault="00DA0845" w:rsidP="00D86B8F">
      <w:pPr>
        <w:pStyle w:val="Institucija"/>
        <w:rPr>
          <w:sz w:val="28"/>
          <w:szCs w:val="28"/>
        </w:rPr>
      </w:pPr>
    </w:p>
    <w:p w14:paraId="70B86151" w14:textId="77777777" w:rsidR="00254A4F" w:rsidRPr="00F45C44" w:rsidRDefault="00254A4F" w:rsidP="00D86B8F">
      <w:pPr>
        <w:pStyle w:val="Institucija"/>
        <w:rPr>
          <w:sz w:val="24"/>
          <w:szCs w:val="24"/>
        </w:rPr>
      </w:pPr>
      <w:r w:rsidRPr="00F45C44">
        <w:rPr>
          <w:sz w:val="24"/>
          <w:szCs w:val="24"/>
        </w:rPr>
        <w:t>ĮSAKYMAS</w:t>
      </w:r>
    </w:p>
    <w:p w14:paraId="6C7A4EA5" w14:textId="2EF4D876" w:rsidR="00254A4F" w:rsidRPr="00F45C44" w:rsidRDefault="00271673" w:rsidP="00D86B8F">
      <w:pPr>
        <w:pStyle w:val="Institucija"/>
        <w:rPr>
          <w:sz w:val="24"/>
          <w:szCs w:val="24"/>
        </w:rPr>
      </w:pPr>
      <w:r w:rsidRPr="00F45C44">
        <w:rPr>
          <w:sz w:val="24"/>
          <w:szCs w:val="24"/>
        </w:rPr>
        <w:t xml:space="preserve">DĖL </w:t>
      </w:r>
      <w:r w:rsidR="00383B5A" w:rsidRPr="00F45C44">
        <w:rPr>
          <w:sz w:val="24"/>
          <w:szCs w:val="24"/>
        </w:rPr>
        <w:t xml:space="preserve">NUOLATINĖS </w:t>
      </w:r>
      <w:r w:rsidRPr="00F45C44">
        <w:rPr>
          <w:sz w:val="24"/>
          <w:szCs w:val="24"/>
        </w:rPr>
        <w:t xml:space="preserve">VILNIAUS RAJONO SAVIVALDYBĖS </w:t>
      </w:r>
      <w:r w:rsidR="001B2423" w:rsidRPr="00F45C44">
        <w:rPr>
          <w:sz w:val="24"/>
          <w:szCs w:val="24"/>
        </w:rPr>
        <w:t>ADMINIST</w:t>
      </w:r>
      <w:r w:rsidR="0082221B" w:rsidRPr="00F45C44">
        <w:rPr>
          <w:sz w:val="24"/>
          <w:szCs w:val="24"/>
        </w:rPr>
        <w:t>R</w:t>
      </w:r>
      <w:r w:rsidR="001B2423" w:rsidRPr="00F45C44">
        <w:rPr>
          <w:sz w:val="24"/>
          <w:szCs w:val="24"/>
        </w:rPr>
        <w:t>A</w:t>
      </w:r>
      <w:r w:rsidR="0082221B" w:rsidRPr="00F45C44">
        <w:rPr>
          <w:sz w:val="24"/>
          <w:szCs w:val="24"/>
        </w:rPr>
        <w:t xml:space="preserve">CIJOS </w:t>
      </w:r>
      <w:r w:rsidR="00006282" w:rsidRPr="00F45C44">
        <w:rPr>
          <w:sz w:val="24"/>
          <w:szCs w:val="24"/>
        </w:rPr>
        <w:t>VIEŠ</w:t>
      </w:r>
      <w:r w:rsidR="006E7617" w:rsidRPr="00F45C44">
        <w:rPr>
          <w:sz w:val="24"/>
          <w:szCs w:val="24"/>
        </w:rPr>
        <w:t>Ų</w:t>
      </w:r>
      <w:r w:rsidR="007C6E2F" w:rsidRPr="00F45C44">
        <w:rPr>
          <w:sz w:val="24"/>
          <w:szCs w:val="24"/>
        </w:rPr>
        <w:t>J</w:t>
      </w:r>
      <w:r w:rsidR="006E7617" w:rsidRPr="00F45C44">
        <w:rPr>
          <w:sz w:val="24"/>
          <w:szCs w:val="24"/>
        </w:rPr>
        <w:t>Ų</w:t>
      </w:r>
      <w:r w:rsidR="007C6E2F" w:rsidRPr="00F45C44">
        <w:rPr>
          <w:sz w:val="24"/>
          <w:szCs w:val="24"/>
        </w:rPr>
        <w:t xml:space="preserve"> PIRKIM</w:t>
      </w:r>
      <w:r w:rsidR="006E7617" w:rsidRPr="00F45C44">
        <w:rPr>
          <w:sz w:val="24"/>
          <w:szCs w:val="24"/>
        </w:rPr>
        <w:t>Ų</w:t>
      </w:r>
      <w:r w:rsidR="00006282" w:rsidRPr="00F45C44">
        <w:rPr>
          <w:sz w:val="24"/>
          <w:szCs w:val="24"/>
        </w:rPr>
        <w:t xml:space="preserve"> KOMISIJOS </w:t>
      </w:r>
      <w:r w:rsidR="00A26F55" w:rsidRPr="00F45C44">
        <w:rPr>
          <w:sz w:val="24"/>
          <w:szCs w:val="24"/>
        </w:rPr>
        <w:t>SUDARYMO</w:t>
      </w:r>
    </w:p>
    <w:p w14:paraId="2B27F146" w14:textId="77777777" w:rsidR="001A2FB0" w:rsidRPr="00F45C44" w:rsidRDefault="001A2FB0" w:rsidP="00D86B8F">
      <w:pPr>
        <w:pStyle w:val="Institucija"/>
        <w:rPr>
          <w:b w:val="0"/>
          <w:sz w:val="24"/>
          <w:szCs w:val="24"/>
        </w:rPr>
      </w:pPr>
    </w:p>
    <w:p w14:paraId="365FE279" w14:textId="11496589" w:rsidR="00DA0845" w:rsidRPr="005072BE" w:rsidRDefault="00DA0845" w:rsidP="009E00F6">
      <w:pPr>
        <w:pStyle w:val="Institucija"/>
        <w:rPr>
          <w:b w:val="0"/>
          <w:sz w:val="24"/>
          <w:szCs w:val="24"/>
        </w:rPr>
      </w:pPr>
      <w:r w:rsidRPr="005072BE">
        <w:rPr>
          <w:b w:val="0"/>
          <w:sz w:val="24"/>
          <w:szCs w:val="24"/>
        </w:rPr>
        <w:t>20</w:t>
      </w:r>
      <w:r w:rsidR="003A0528">
        <w:rPr>
          <w:b w:val="0"/>
          <w:sz w:val="24"/>
          <w:szCs w:val="24"/>
        </w:rPr>
        <w:t>2</w:t>
      </w:r>
      <w:r w:rsidR="0054346D">
        <w:rPr>
          <w:b w:val="0"/>
          <w:sz w:val="24"/>
          <w:szCs w:val="24"/>
        </w:rPr>
        <w:t>4</w:t>
      </w:r>
      <w:r w:rsidRPr="005072BE">
        <w:rPr>
          <w:b w:val="0"/>
          <w:sz w:val="24"/>
          <w:szCs w:val="24"/>
        </w:rPr>
        <w:t xml:space="preserve"> m.</w:t>
      </w:r>
      <w:r w:rsidR="0054346D">
        <w:rPr>
          <w:b w:val="0"/>
          <w:sz w:val="24"/>
          <w:szCs w:val="24"/>
        </w:rPr>
        <w:t xml:space="preserve"> sausi</w:t>
      </w:r>
      <w:r w:rsidR="00636322">
        <w:rPr>
          <w:b w:val="0"/>
          <w:sz w:val="24"/>
          <w:szCs w:val="24"/>
        </w:rPr>
        <w:t>o</w:t>
      </w:r>
      <w:r w:rsidR="00C90CF9">
        <w:rPr>
          <w:b w:val="0"/>
          <w:sz w:val="24"/>
          <w:szCs w:val="24"/>
        </w:rPr>
        <w:t xml:space="preserve"> </w:t>
      </w:r>
      <w:r w:rsidR="00120FB1">
        <w:rPr>
          <w:b w:val="0"/>
          <w:sz w:val="24"/>
          <w:szCs w:val="24"/>
        </w:rPr>
        <w:t>31</w:t>
      </w:r>
      <w:r w:rsidR="00946D98">
        <w:rPr>
          <w:b w:val="0"/>
          <w:sz w:val="24"/>
          <w:szCs w:val="24"/>
        </w:rPr>
        <w:t xml:space="preserve"> </w:t>
      </w:r>
      <w:r w:rsidRPr="005072BE">
        <w:rPr>
          <w:b w:val="0"/>
          <w:sz w:val="24"/>
          <w:szCs w:val="24"/>
        </w:rPr>
        <w:t>d. Nr.</w:t>
      </w:r>
      <w:r w:rsidR="00662EAF">
        <w:rPr>
          <w:b w:val="0"/>
          <w:sz w:val="24"/>
          <w:szCs w:val="24"/>
        </w:rPr>
        <w:t xml:space="preserve"> A27(1)-</w:t>
      </w:r>
      <w:r w:rsidR="00120FB1">
        <w:rPr>
          <w:b w:val="0"/>
          <w:sz w:val="24"/>
          <w:szCs w:val="24"/>
        </w:rPr>
        <w:t>111</w:t>
      </w:r>
    </w:p>
    <w:p w14:paraId="177FFFD8" w14:textId="77777777" w:rsidR="00254A4F" w:rsidRPr="005072BE" w:rsidRDefault="00DA0845" w:rsidP="00DA0845">
      <w:pPr>
        <w:jc w:val="center"/>
        <w:rPr>
          <w:noProof w:val="0"/>
        </w:rPr>
      </w:pPr>
      <w:r w:rsidRPr="005072BE">
        <w:rPr>
          <w:noProof w:val="0"/>
        </w:rPr>
        <w:t>Vilnius</w:t>
      </w:r>
    </w:p>
    <w:p w14:paraId="2486CAAD" w14:textId="77777777" w:rsidR="004976D5" w:rsidRPr="005072BE" w:rsidRDefault="004976D5" w:rsidP="00781CFB">
      <w:pPr>
        <w:spacing w:line="360" w:lineRule="auto"/>
        <w:rPr>
          <w:noProof w:val="0"/>
        </w:rPr>
      </w:pPr>
    </w:p>
    <w:p w14:paraId="621A1414" w14:textId="5AC3BF58" w:rsidR="004976D5" w:rsidRDefault="002F67BF" w:rsidP="00453849">
      <w:pPr>
        <w:ind w:firstLine="567"/>
        <w:jc w:val="both"/>
        <w:rPr>
          <w:noProof w:val="0"/>
        </w:rPr>
      </w:pPr>
      <w:r w:rsidRPr="002F67BF">
        <w:rPr>
          <w:noProof w:val="0"/>
        </w:rPr>
        <w:t>Vadovaudamasi</w:t>
      </w:r>
      <w:r w:rsidR="006E7617">
        <w:rPr>
          <w:noProof w:val="0"/>
        </w:rPr>
        <w:t>s</w:t>
      </w:r>
      <w:r w:rsidRPr="002F67BF">
        <w:rPr>
          <w:noProof w:val="0"/>
        </w:rPr>
        <w:t xml:space="preserve"> Lietuvos Respublikos vietos s</w:t>
      </w:r>
      <w:r w:rsidR="00F364BF">
        <w:rPr>
          <w:noProof w:val="0"/>
        </w:rPr>
        <w:t xml:space="preserve">avivaldos įstatymo </w:t>
      </w:r>
      <w:r w:rsidR="006E7617">
        <w:rPr>
          <w:noProof w:val="0"/>
        </w:rPr>
        <w:t>34</w:t>
      </w:r>
      <w:r w:rsidR="00F364BF">
        <w:rPr>
          <w:noProof w:val="0"/>
        </w:rPr>
        <w:t xml:space="preserve"> str</w:t>
      </w:r>
      <w:r w:rsidR="006E7617">
        <w:rPr>
          <w:noProof w:val="0"/>
        </w:rPr>
        <w:t>aipsnio</w:t>
      </w:r>
      <w:r w:rsidR="00F364BF">
        <w:rPr>
          <w:noProof w:val="0"/>
        </w:rPr>
        <w:t xml:space="preserve"> </w:t>
      </w:r>
      <w:r w:rsidR="006E7617">
        <w:rPr>
          <w:noProof w:val="0"/>
        </w:rPr>
        <w:t>1</w:t>
      </w:r>
      <w:r w:rsidR="00F364BF">
        <w:rPr>
          <w:noProof w:val="0"/>
        </w:rPr>
        <w:t xml:space="preserve"> d</w:t>
      </w:r>
      <w:r w:rsidR="006E7617">
        <w:rPr>
          <w:noProof w:val="0"/>
        </w:rPr>
        <w:t>alimi</w:t>
      </w:r>
      <w:r w:rsidR="0043061C">
        <w:rPr>
          <w:noProof w:val="0"/>
        </w:rPr>
        <w:t>, 34 straipsnio 6 dalies 2 punktu</w:t>
      </w:r>
      <w:r>
        <w:rPr>
          <w:noProof w:val="0"/>
        </w:rPr>
        <w:t xml:space="preserve"> ir </w:t>
      </w:r>
      <w:r w:rsidR="004976D5" w:rsidRPr="005072BE">
        <w:rPr>
          <w:noProof w:val="0"/>
        </w:rPr>
        <w:t>Lietuvos Respublikos viešųjų pirkim</w:t>
      </w:r>
      <w:r w:rsidR="00392507" w:rsidRPr="005072BE">
        <w:rPr>
          <w:noProof w:val="0"/>
        </w:rPr>
        <w:t>ų</w:t>
      </w:r>
      <w:r w:rsidR="004976D5" w:rsidRPr="005072BE">
        <w:rPr>
          <w:noProof w:val="0"/>
        </w:rPr>
        <w:t xml:space="preserve"> </w:t>
      </w:r>
      <w:r w:rsidR="004976D5" w:rsidRPr="006C733F">
        <w:rPr>
          <w:noProof w:val="0"/>
        </w:rPr>
        <w:t>įstatymo 1</w:t>
      </w:r>
      <w:r w:rsidR="005D5599" w:rsidRPr="006C733F">
        <w:rPr>
          <w:noProof w:val="0"/>
        </w:rPr>
        <w:t>9</w:t>
      </w:r>
      <w:r w:rsidR="004976D5" w:rsidRPr="006C733F">
        <w:rPr>
          <w:noProof w:val="0"/>
        </w:rPr>
        <w:t xml:space="preserve"> str</w:t>
      </w:r>
      <w:r w:rsidR="006E7617">
        <w:rPr>
          <w:noProof w:val="0"/>
        </w:rPr>
        <w:t>aipsnio</w:t>
      </w:r>
      <w:r w:rsidR="004976D5" w:rsidRPr="006C733F">
        <w:rPr>
          <w:noProof w:val="0"/>
        </w:rPr>
        <w:t xml:space="preserve"> 2 </w:t>
      </w:r>
      <w:r w:rsidR="006E7617">
        <w:rPr>
          <w:noProof w:val="0"/>
        </w:rPr>
        <w:t xml:space="preserve">ir 3 </w:t>
      </w:r>
      <w:r w:rsidR="004976D5" w:rsidRPr="006C733F">
        <w:rPr>
          <w:noProof w:val="0"/>
        </w:rPr>
        <w:t>d</w:t>
      </w:r>
      <w:r w:rsidR="006E7617">
        <w:rPr>
          <w:noProof w:val="0"/>
        </w:rPr>
        <w:t>alimis</w:t>
      </w:r>
      <w:r w:rsidR="00192477" w:rsidRPr="006C733F">
        <w:rPr>
          <w:noProof w:val="0"/>
        </w:rPr>
        <w:t>,</w:t>
      </w:r>
      <w:r w:rsidR="004976D5" w:rsidRPr="005072BE">
        <w:rPr>
          <w:noProof w:val="0"/>
        </w:rPr>
        <w:t xml:space="preserve"> viešiesiems pirkimams</w:t>
      </w:r>
      <w:r w:rsidR="00133AFE" w:rsidRPr="005072BE">
        <w:rPr>
          <w:noProof w:val="0"/>
        </w:rPr>
        <w:t xml:space="preserve">, išskyrus </w:t>
      </w:r>
      <w:r w:rsidR="00EF616D" w:rsidRPr="005072BE">
        <w:rPr>
          <w:noProof w:val="0"/>
        </w:rPr>
        <w:t xml:space="preserve">mažos vertės pirkimus </w:t>
      </w:r>
      <w:r w:rsidR="001B325A">
        <w:rPr>
          <w:noProof w:val="0"/>
        </w:rPr>
        <w:t>ir</w:t>
      </w:r>
      <w:r w:rsidR="00133AFE" w:rsidRPr="005072BE">
        <w:rPr>
          <w:noProof w:val="0"/>
        </w:rPr>
        <w:t xml:space="preserve"> pirkimus, kuriems atlikti sudarom</w:t>
      </w:r>
      <w:r w:rsidR="00913C76" w:rsidRPr="005072BE">
        <w:rPr>
          <w:noProof w:val="0"/>
        </w:rPr>
        <w:t>a</w:t>
      </w:r>
      <w:r w:rsidR="00133AFE" w:rsidRPr="005072BE">
        <w:rPr>
          <w:noProof w:val="0"/>
        </w:rPr>
        <w:t xml:space="preserve"> </w:t>
      </w:r>
      <w:r w:rsidR="008E5891" w:rsidRPr="005072BE">
        <w:rPr>
          <w:noProof w:val="0"/>
        </w:rPr>
        <w:t>tikslinė</w:t>
      </w:r>
      <w:r w:rsidR="00133AFE" w:rsidRPr="005072BE">
        <w:rPr>
          <w:noProof w:val="0"/>
        </w:rPr>
        <w:t xml:space="preserve"> komisij</w:t>
      </w:r>
      <w:r w:rsidR="00913C76" w:rsidRPr="005072BE">
        <w:rPr>
          <w:noProof w:val="0"/>
        </w:rPr>
        <w:t>a</w:t>
      </w:r>
      <w:r w:rsidR="00133AFE" w:rsidRPr="005072BE">
        <w:rPr>
          <w:noProof w:val="0"/>
        </w:rPr>
        <w:t>, organizuoti ir atlikti:</w:t>
      </w:r>
    </w:p>
    <w:p w14:paraId="1D813D2D" w14:textId="02FDA535" w:rsidR="00C9039E" w:rsidRPr="005072BE" w:rsidRDefault="00CC54EB" w:rsidP="00453849">
      <w:pPr>
        <w:tabs>
          <w:tab w:val="left" w:pos="1620"/>
        </w:tabs>
        <w:ind w:firstLine="567"/>
        <w:jc w:val="both"/>
        <w:rPr>
          <w:noProof w:val="0"/>
        </w:rPr>
      </w:pPr>
      <w:r w:rsidRPr="005072BE">
        <w:rPr>
          <w:noProof w:val="0"/>
        </w:rPr>
        <w:t xml:space="preserve">1. </w:t>
      </w:r>
      <w:r w:rsidR="00F96EBC" w:rsidRPr="003F32A5">
        <w:rPr>
          <w:noProof w:val="0"/>
          <w:spacing w:val="30"/>
        </w:rPr>
        <w:t>Sudarau</w:t>
      </w:r>
      <w:r w:rsidR="004976D5" w:rsidRPr="005072BE">
        <w:rPr>
          <w:noProof w:val="0"/>
        </w:rPr>
        <w:t xml:space="preserve"> šios sudėties </w:t>
      </w:r>
      <w:r w:rsidR="008E5891" w:rsidRPr="005072BE">
        <w:rPr>
          <w:noProof w:val="0"/>
        </w:rPr>
        <w:t xml:space="preserve">nuolatinę </w:t>
      </w:r>
      <w:r w:rsidR="004976D5" w:rsidRPr="005072BE">
        <w:rPr>
          <w:noProof w:val="0"/>
        </w:rPr>
        <w:t>Vilniaus rajono savivaldybės administracijos vieš</w:t>
      </w:r>
      <w:r w:rsidR="00210893">
        <w:rPr>
          <w:noProof w:val="0"/>
        </w:rPr>
        <w:t>ų</w:t>
      </w:r>
      <w:r w:rsidR="004976D5" w:rsidRPr="005072BE">
        <w:rPr>
          <w:noProof w:val="0"/>
        </w:rPr>
        <w:t>j</w:t>
      </w:r>
      <w:r w:rsidR="00210893">
        <w:rPr>
          <w:noProof w:val="0"/>
        </w:rPr>
        <w:t>ų</w:t>
      </w:r>
      <w:r w:rsidR="00807E99" w:rsidRPr="005072BE">
        <w:rPr>
          <w:noProof w:val="0"/>
        </w:rPr>
        <w:t xml:space="preserve"> </w:t>
      </w:r>
      <w:r w:rsidR="004976D5" w:rsidRPr="005072BE">
        <w:rPr>
          <w:noProof w:val="0"/>
        </w:rPr>
        <w:t>pirkim</w:t>
      </w:r>
      <w:r w:rsidR="00664542">
        <w:rPr>
          <w:noProof w:val="0"/>
        </w:rPr>
        <w:t>ų</w:t>
      </w:r>
      <w:r w:rsidR="004976D5" w:rsidRPr="005072BE">
        <w:rPr>
          <w:noProof w:val="0"/>
        </w:rPr>
        <w:t xml:space="preserve"> komisiją</w:t>
      </w:r>
      <w:r w:rsidR="00C23EAD">
        <w:rPr>
          <w:noProof w:val="0"/>
        </w:rPr>
        <w:t xml:space="preserve"> </w:t>
      </w:r>
      <w:r w:rsidR="00C23EAD">
        <w:t>(toliau –</w:t>
      </w:r>
      <w:r w:rsidR="00E21E6C">
        <w:t xml:space="preserve"> komisija)</w:t>
      </w:r>
      <w:r w:rsidR="00C23EAD">
        <w:rPr>
          <w:noProof w:val="0"/>
        </w:rPr>
        <w:t xml:space="preserve"> </w:t>
      </w:r>
      <w:r w:rsidR="004976D5" w:rsidRPr="005072BE">
        <w:rPr>
          <w:noProof w:val="0"/>
        </w:rPr>
        <w:t>:</w:t>
      </w:r>
    </w:p>
    <w:tbl>
      <w:tblPr>
        <w:tblW w:w="9332" w:type="dxa"/>
        <w:tblLook w:val="04A0" w:firstRow="1" w:lastRow="0" w:firstColumn="1" w:lastColumn="0" w:noHBand="0" w:noVBand="1"/>
      </w:tblPr>
      <w:tblGrid>
        <w:gridCol w:w="2835"/>
        <w:gridCol w:w="337"/>
        <w:gridCol w:w="6160"/>
      </w:tblGrid>
      <w:tr w:rsidR="005E29AE" w14:paraId="43B63FF9" w14:textId="77777777" w:rsidTr="005E29AE">
        <w:tc>
          <w:tcPr>
            <w:tcW w:w="2835" w:type="dxa"/>
          </w:tcPr>
          <w:p w14:paraId="24FD8F47" w14:textId="373D757E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  <w:r w:rsidRPr="005072BE">
              <w:rPr>
                <w:noProof w:val="0"/>
              </w:rPr>
              <w:t>Aleksandr Liachovič</w:t>
            </w:r>
          </w:p>
        </w:tc>
        <w:tc>
          <w:tcPr>
            <w:tcW w:w="337" w:type="dxa"/>
          </w:tcPr>
          <w:p w14:paraId="2E6E6C96" w14:textId="77777777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  <w:r>
              <w:t>–</w:t>
            </w:r>
          </w:p>
        </w:tc>
        <w:tc>
          <w:tcPr>
            <w:tcW w:w="6160" w:type="dxa"/>
          </w:tcPr>
          <w:p w14:paraId="5D488F81" w14:textId="0F73F629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  <w:r w:rsidRPr="005072BE">
              <w:rPr>
                <w:noProof w:val="0"/>
              </w:rPr>
              <w:t>Viešųjų pirkimų skyriaus vedėjas</w:t>
            </w:r>
            <w:r>
              <w:t xml:space="preserve"> (komisijos pirmininkas);</w:t>
            </w:r>
          </w:p>
        </w:tc>
      </w:tr>
      <w:tr w:rsidR="005E29AE" w14:paraId="15E91FBA" w14:textId="77777777" w:rsidTr="005E29AE">
        <w:tc>
          <w:tcPr>
            <w:tcW w:w="2835" w:type="dxa"/>
          </w:tcPr>
          <w:p w14:paraId="41C113D1" w14:textId="1B8C1D81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  <w:r>
              <w:rPr>
                <w:noProof w:val="0"/>
              </w:rPr>
              <w:t>Jaroslav Symonovič</w:t>
            </w:r>
          </w:p>
        </w:tc>
        <w:tc>
          <w:tcPr>
            <w:tcW w:w="337" w:type="dxa"/>
          </w:tcPr>
          <w:p w14:paraId="27220308" w14:textId="77777777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  <w:r>
              <w:t>–</w:t>
            </w:r>
          </w:p>
        </w:tc>
        <w:tc>
          <w:tcPr>
            <w:tcW w:w="6160" w:type="dxa"/>
          </w:tcPr>
          <w:p w14:paraId="5EDB1608" w14:textId="3267EF54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  <w:r>
              <w:rPr>
                <w:noProof w:val="0"/>
              </w:rPr>
              <w:t>Viešųjų pirkimų skyriaus vedėjo pavaduotojas</w:t>
            </w:r>
            <w:r>
              <w:t xml:space="preserve"> (komisijos pirmininko pavaduotojas) (pakaitinis narys – </w:t>
            </w:r>
            <w:r w:rsidR="00F77704">
              <w:t>V</w:t>
            </w:r>
            <w:r w:rsidRPr="00BE1D70">
              <w:rPr>
                <w:noProof w:val="0"/>
              </w:rPr>
              <w:t>iešųjų pirkimų skyriaus vyr. specialistas Anton Žakevič</w:t>
            </w:r>
            <w:r>
              <w:t>);</w:t>
            </w:r>
          </w:p>
        </w:tc>
      </w:tr>
      <w:tr w:rsidR="005E29AE" w14:paraId="26347CF4" w14:textId="77777777" w:rsidTr="005E29AE">
        <w:tc>
          <w:tcPr>
            <w:tcW w:w="2835" w:type="dxa"/>
          </w:tcPr>
          <w:p w14:paraId="2B72EED9" w14:textId="3BDC8DF4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  <w:r>
              <w:rPr>
                <w:noProof w:val="0"/>
              </w:rPr>
              <w:t>Barbara Aliaševičienė</w:t>
            </w:r>
          </w:p>
        </w:tc>
        <w:tc>
          <w:tcPr>
            <w:tcW w:w="337" w:type="dxa"/>
          </w:tcPr>
          <w:p w14:paraId="7341D139" w14:textId="77777777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  <w:r>
              <w:t>–</w:t>
            </w:r>
          </w:p>
        </w:tc>
        <w:tc>
          <w:tcPr>
            <w:tcW w:w="6160" w:type="dxa"/>
          </w:tcPr>
          <w:p w14:paraId="3F04621B" w14:textId="49905996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  <w:r>
              <w:rPr>
                <w:noProof w:val="0"/>
              </w:rPr>
              <w:t>Teisės skyriaus vyr. specialistė</w:t>
            </w:r>
            <w:r>
              <w:t xml:space="preserve"> (pakaitin</w:t>
            </w:r>
            <w:r w:rsidR="00C23EAD">
              <w:t xml:space="preserve">ė </w:t>
            </w:r>
            <w:r>
              <w:t>nar</w:t>
            </w:r>
            <w:r w:rsidR="00C23EAD">
              <w:t>ė</w:t>
            </w:r>
            <w:r>
              <w:t xml:space="preserve"> – </w:t>
            </w:r>
            <w:r w:rsidR="00C23EAD">
              <w:rPr>
                <w:noProof w:val="0"/>
              </w:rPr>
              <w:t>v</w:t>
            </w:r>
            <w:r>
              <w:rPr>
                <w:noProof w:val="0"/>
              </w:rPr>
              <w:t>yresnioji patarėja Gintarė Anisko</w:t>
            </w:r>
            <w:r>
              <w:t>);</w:t>
            </w:r>
          </w:p>
        </w:tc>
      </w:tr>
      <w:tr w:rsidR="005E29AE" w14:paraId="59AE05F0" w14:textId="77777777" w:rsidTr="005E29AE">
        <w:tc>
          <w:tcPr>
            <w:tcW w:w="2835" w:type="dxa"/>
          </w:tcPr>
          <w:p w14:paraId="5009A2F4" w14:textId="4C928BA1" w:rsidR="005E29AE" w:rsidRDefault="005E29AE" w:rsidP="00453849">
            <w:pPr>
              <w:widowControl w:val="0"/>
              <w:suppressAutoHyphens/>
              <w:jc w:val="both"/>
              <w:textAlignment w:val="center"/>
              <w:rPr>
                <w:noProof w:val="0"/>
              </w:rPr>
            </w:pPr>
            <w:r w:rsidRPr="00E4039F">
              <w:rPr>
                <w:noProof w:val="0"/>
              </w:rPr>
              <w:t>Dorota Korvin</w:t>
            </w:r>
            <w:r w:rsidR="00C23EAD">
              <w:rPr>
                <w:noProof w:val="0"/>
              </w:rPr>
              <w:t xml:space="preserve"> ̵ </w:t>
            </w:r>
            <w:r w:rsidRPr="00E4039F">
              <w:rPr>
                <w:noProof w:val="0"/>
              </w:rPr>
              <w:t>Piotrovs</w:t>
            </w:r>
            <w:r>
              <w:rPr>
                <w:noProof w:val="0"/>
              </w:rPr>
              <w:t>ka</w:t>
            </w:r>
          </w:p>
          <w:p w14:paraId="25210709" w14:textId="77777777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</w:p>
          <w:p w14:paraId="7F17BB2F" w14:textId="3A9EEA53" w:rsidR="005E29AE" w:rsidRDefault="005E29AE" w:rsidP="00453849">
            <w:pPr>
              <w:jc w:val="both"/>
              <w:rPr>
                <w:noProof w:val="0"/>
              </w:rPr>
            </w:pPr>
            <w:r w:rsidRPr="00BE1D70">
              <w:rPr>
                <w:noProof w:val="0"/>
              </w:rPr>
              <w:t>Ramūnas Šablauskas</w:t>
            </w:r>
          </w:p>
          <w:p w14:paraId="46AA59A2" w14:textId="5945FE78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</w:p>
        </w:tc>
        <w:tc>
          <w:tcPr>
            <w:tcW w:w="337" w:type="dxa"/>
          </w:tcPr>
          <w:p w14:paraId="1A81E82D" w14:textId="77777777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  <w:r>
              <w:t>–</w:t>
            </w:r>
          </w:p>
          <w:p w14:paraId="253B1A76" w14:textId="77777777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</w:p>
          <w:p w14:paraId="4D79620E" w14:textId="44B3A3C7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  <w:r>
              <w:t>–</w:t>
            </w:r>
          </w:p>
          <w:p w14:paraId="103D7026" w14:textId="3CFD5B33" w:rsidR="005E29AE" w:rsidRDefault="005E29AE" w:rsidP="00453849">
            <w:pPr>
              <w:widowControl w:val="0"/>
              <w:suppressAutoHyphens/>
              <w:jc w:val="both"/>
              <w:textAlignment w:val="center"/>
            </w:pPr>
          </w:p>
        </w:tc>
        <w:tc>
          <w:tcPr>
            <w:tcW w:w="6160" w:type="dxa"/>
          </w:tcPr>
          <w:p w14:paraId="3E55E3AC" w14:textId="0889ABCA" w:rsidR="005E29AE" w:rsidRDefault="00453849" w:rsidP="00453849">
            <w:pPr>
              <w:widowControl w:val="0"/>
              <w:suppressAutoHyphens/>
              <w:jc w:val="both"/>
              <w:textAlignment w:val="center"/>
              <w:rPr>
                <w:noProof w:val="0"/>
              </w:rPr>
            </w:pPr>
            <w:r>
              <w:rPr>
                <w:noProof w:val="0"/>
              </w:rPr>
              <w:t>Investicijų skyriaus vedėja</w:t>
            </w:r>
            <w:r>
              <w:t xml:space="preserve"> </w:t>
            </w:r>
            <w:r w:rsidR="005E29AE">
              <w:t xml:space="preserve">(pakaitinis narys – </w:t>
            </w:r>
            <w:r w:rsidR="005E29AE" w:rsidRPr="00D76DC6">
              <w:rPr>
                <w:noProof w:val="0"/>
              </w:rPr>
              <w:t>Investi</w:t>
            </w:r>
            <w:r w:rsidR="005E29AE">
              <w:rPr>
                <w:noProof w:val="0"/>
              </w:rPr>
              <w:t>cijų skyriaus vyr. specialistas</w:t>
            </w:r>
            <w:r w:rsidR="005E29AE" w:rsidRPr="00D76DC6">
              <w:rPr>
                <w:noProof w:val="0"/>
              </w:rPr>
              <w:t xml:space="preserve"> Miroslav Prokopovič</w:t>
            </w:r>
            <w:r w:rsidR="005E29AE">
              <w:t>)</w:t>
            </w:r>
            <w:r>
              <w:t>;</w:t>
            </w:r>
          </w:p>
          <w:p w14:paraId="2004228C" w14:textId="4D898619" w:rsidR="00453849" w:rsidRPr="00453849" w:rsidRDefault="00453849" w:rsidP="00353603">
            <w:pPr>
              <w:jc w:val="both"/>
            </w:pPr>
            <w:r w:rsidRPr="00BE1D70">
              <w:rPr>
                <w:noProof w:val="0"/>
              </w:rPr>
              <w:t>Infrastruktūros plėtros (vyriausiojo inžinieriaus) skyriaus vedėjas, pavaduojantis Statybos skyriaus vedėją</w:t>
            </w:r>
            <w:r>
              <w:rPr>
                <w:noProof w:val="0"/>
              </w:rPr>
              <w:t xml:space="preserve"> (</w:t>
            </w:r>
            <w:r>
              <w:t xml:space="preserve">pakaitinis narys – </w:t>
            </w:r>
            <w:r w:rsidRPr="00704FA0">
              <w:rPr>
                <w:noProof w:val="0"/>
              </w:rPr>
              <w:t>Statybos skyriaus vedėjo pavaduotojas Jurijus Jelinskis</w:t>
            </w:r>
            <w:r>
              <w:rPr>
                <w:noProof w:val="0"/>
              </w:rPr>
              <w:t>).</w:t>
            </w:r>
          </w:p>
        </w:tc>
      </w:tr>
    </w:tbl>
    <w:p w14:paraId="647052F8" w14:textId="2FE718E3" w:rsidR="005E29AE" w:rsidRDefault="005E29AE" w:rsidP="00453849">
      <w:pPr>
        <w:tabs>
          <w:tab w:val="left" w:pos="3180"/>
        </w:tabs>
        <w:jc w:val="both"/>
        <w:rPr>
          <w:noProof w:val="0"/>
        </w:rPr>
      </w:pPr>
      <w:r>
        <w:rPr>
          <w:noProof w:val="0"/>
        </w:rPr>
        <w:tab/>
      </w:r>
    </w:p>
    <w:p w14:paraId="60D86C5D" w14:textId="7C3DBB8F" w:rsidR="005E29AE" w:rsidRDefault="00453849" w:rsidP="00453849">
      <w:pPr>
        <w:ind w:firstLine="709"/>
        <w:jc w:val="both"/>
        <w:rPr>
          <w:noProof w:val="0"/>
        </w:rPr>
      </w:pPr>
      <w:r>
        <w:rPr>
          <w:noProof w:val="0"/>
        </w:rPr>
        <w:t>Sekretoriumi ski</w:t>
      </w:r>
      <w:r w:rsidRPr="005072BE">
        <w:rPr>
          <w:noProof w:val="0"/>
        </w:rPr>
        <w:t xml:space="preserve">riamas </w:t>
      </w:r>
      <w:r w:rsidR="00C23EAD">
        <w:rPr>
          <w:noProof w:val="0"/>
        </w:rPr>
        <w:t>v</w:t>
      </w:r>
      <w:r w:rsidRPr="005072BE">
        <w:rPr>
          <w:noProof w:val="0"/>
        </w:rPr>
        <w:t>edėjo pavedimu</w:t>
      </w:r>
      <w:r w:rsidRPr="00453849">
        <w:rPr>
          <w:noProof w:val="0"/>
        </w:rPr>
        <w:t xml:space="preserve"> </w:t>
      </w:r>
      <w:r w:rsidRPr="005072BE">
        <w:rPr>
          <w:noProof w:val="0"/>
        </w:rPr>
        <w:t xml:space="preserve">Viešųjų pirkimų skyriaus </w:t>
      </w:r>
      <w:r>
        <w:rPr>
          <w:noProof w:val="0"/>
        </w:rPr>
        <w:t>darbuotojas.</w:t>
      </w:r>
    </w:p>
    <w:p w14:paraId="4925A4E5" w14:textId="77777777" w:rsidR="00453849" w:rsidRDefault="00453849" w:rsidP="00453849">
      <w:pPr>
        <w:jc w:val="both"/>
        <w:rPr>
          <w:noProof w:val="0"/>
        </w:rPr>
        <w:sectPr w:rsidR="00453849" w:rsidSect="00774500">
          <w:headerReference w:type="default" r:id="rId10"/>
          <w:footerReference w:type="even" r:id="rId11"/>
          <w:footerReference w:type="default" r:id="rId12"/>
          <w:pgSz w:w="11907" w:h="16840" w:code="9"/>
          <w:pgMar w:top="1701" w:right="567" w:bottom="1134" w:left="1701" w:header="981" w:footer="873" w:gutter="0"/>
          <w:pgNumType w:start="3"/>
          <w:cols w:space="708"/>
          <w:noEndnote/>
          <w:titlePg/>
          <w:docGrid w:linePitch="326"/>
        </w:sectPr>
      </w:pPr>
    </w:p>
    <w:p w14:paraId="4433B8E3" w14:textId="77777777" w:rsidR="00453849" w:rsidRDefault="00453849" w:rsidP="00453849">
      <w:pPr>
        <w:ind w:firstLine="567"/>
        <w:jc w:val="both"/>
        <w:rPr>
          <w:noProof w:val="0"/>
        </w:rPr>
        <w:sectPr w:rsidR="00453849" w:rsidSect="00774500">
          <w:type w:val="continuous"/>
          <w:pgSz w:w="11907" w:h="16840" w:code="9"/>
          <w:pgMar w:top="1701" w:right="567" w:bottom="1134" w:left="1701" w:header="981" w:footer="873" w:gutter="0"/>
          <w:pgNumType w:start="3"/>
          <w:cols w:space="708"/>
          <w:noEndnote/>
          <w:titlePg/>
          <w:docGrid w:linePitch="326"/>
        </w:sectPr>
      </w:pPr>
    </w:p>
    <w:p w14:paraId="3FC64304" w14:textId="0EE487EB" w:rsidR="00ED1BFC" w:rsidRDefault="00516AAF" w:rsidP="00453849">
      <w:pPr>
        <w:ind w:firstLine="567"/>
        <w:jc w:val="both"/>
        <w:rPr>
          <w:noProof w:val="0"/>
        </w:rPr>
      </w:pPr>
      <w:r>
        <w:rPr>
          <w:noProof w:val="0"/>
        </w:rPr>
        <w:t xml:space="preserve">2. </w:t>
      </w:r>
      <w:r w:rsidR="00ED0E5C">
        <w:rPr>
          <w:noProof w:val="0"/>
        </w:rPr>
        <w:t xml:space="preserve">Nesant </w:t>
      </w:r>
      <w:r w:rsidR="00E21E6C">
        <w:rPr>
          <w:noProof w:val="0"/>
        </w:rPr>
        <w:t>k</w:t>
      </w:r>
      <w:r w:rsidR="00ED0E5C">
        <w:rPr>
          <w:noProof w:val="0"/>
        </w:rPr>
        <w:t>omis</w:t>
      </w:r>
      <w:r w:rsidR="004F30B7">
        <w:rPr>
          <w:noProof w:val="0"/>
        </w:rPr>
        <w:t>ijos pirmininko A</w:t>
      </w:r>
      <w:r w:rsidR="0051535D">
        <w:rPr>
          <w:noProof w:val="0"/>
        </w:rPr>
        <w:t xml:space="preserve">. </w:t>
      </w:r>
      <w:r w:rsidR="004F30B7">
        <w:rPr>
          <w:noProof w:val="0"/>
        </w:rPr>
        <w:t>Liachovičiaus</w:t>
      </w:r>
      <w:r w:rsidR="00B25776">
        <w:rPr>
          <w:noProof w:val="0"/>
        </w:rPr>
        <w:t xml:space="preserve"> ir </w:t>
      </w:r>
      <w:r w:rsidR="00E21E6C">
        <w:rPr>
          <w:noProof w:val="0"/>
        </w:rPr>
        <w:t>k</w:t>
      </w:r>
      <w:r w:rsidR="00ED0E5C">
        <w:rPr>
          <w:noProof w:val="0"/>
        </w:rPr>
        <w:t xml:space="preserve">omisijos pirmininko pavaduotojo </w:t>
      </w:r>
      <w:r w:rsidR="00781FB4">
        <w:rPr>
          <w:noProof w:val="0"/>
        </w:rPr>
        <w:t>J</w:t>
      </w:r>
      <w:r w:rsidR="0051535D">
        <w:rPr>
          <w:noProof w:val="0"/>
        </w:rPr>
        <w:t>.</w:t>
      </w:r>
      <w:r w:rsidR="00027AA1">
        <w:rPr>
          <w:noProof w:val="0"/>
        </w:rPr>
        <w:t xml:space="preserve"> </w:t>
      </w:r>
      <w:r w:rsidR="00781FB4">
        <w:rPr>
          <w:noProof w:val="0"/>
        </w:rPr>
        <w:t>Symonovič</w:t>
      </w:r>
      <w:r w:rsidR="00C23EAD">
        <w:rPr>
          <w:noProof w:val="0"/>
        </w:rPr>
        <w:t>iaus</w:t>
      </w:r>
      <w:r w:rsidR="00A14ED2">
        <w:rPr>
          <w:noProof w:val="0"/>
        </w:rPr>
        <w:t xml:space="preserve"> ir </w:t>
      </w:r>
      <w:r w:rsidR="0051535D">
        <w:rPr>
          <w:noProof w:val="0"/>
        </w:rPr>
        <w:t>A.</w:t>
      </w:r>
      <w:r w:rsidR="00A14ED2">
        <w:rPr>
          <w:noProof w:val="0"/>
        </w:rPr>
        <w:t xml:space="preserve"> Žakevič</w:t>
      </w:r>
      <w:r w:rsidR="0051535D">
        <w:rPr>
          <w:noProof w:val="0"/>
        </w:rPr>
        <w:t>iaus</w:t>
      </w:r>
      <w:r w:rsidR="00F50AC7">
        <w:rPr>
          <w:noProof w:val="0"/>
        </w:rPr>
        <w:t xml:space="preserve"> vienu metu</w:t>
      </w:r>
      <w:r w:rsidR="00C23EAD">
        <w:rPr>
          <w:noProof w:val="0"/>
        </w:rPr>
        <w:t>,</w:t>
      </w:r>
      <w:r w:rsidR="00B25776">
        <w:rPr>
          <w:noProof w:val="0"/>
        </w:rPr>
        <w:t xml:space="preserve"> </w:t>
      </w:r>
      <w:r w:rsidR="00E21E6C">
        <w:rPr>
          <w:noProof w:val="0"/>
        </w:rPr>
        <w:t>k</w:t>
      </w:r>
      <w:r w:rsidR="00B25776" w:rsidRPr="006A20C2">
        <w:rPr>
          <w:noProof w:val="0"/>
        </w:rPr>
        <w:t>omisijos pirmininko pareigas</w:t>
      </w:r>
      <w:r w:rsidR="00F96EBC" w:rsidRPr="006A20C2">
        <w:rPr>
          <w:noProof w:val="0"/>
        </w:rPr>
        <w:t xml:space="preserve"> </w:t>
      </w:r>
      <w:r w:rsidR="00F96EBC" w:rsidRPr="006A20C2">
        <w:rPr>
          <w:noProof w:val="0"/>
          <w:spacing w:val="30"/>
        </w:rPr>
        <w:t>pavedu</w:t>
      </w:r>
      <w:r w:rsidR="00F96EBC" w:rsidRPr="006A20C2">
        <w:rPr>
          <w:noProof w:val="0"/>
        </w:rPr>
        <w:t xml:space="preserve"> </w:t>
      </w:r>
      <w:r w:rsidR="000D0579" w:rsidRPr="006A20C2">
        <w:rPr>
          <w:noProof w:val="0"/>
        </w:rPr>
        <w:t xml:space="preserve">eiti </w:t>
      </w:r>
      <w:r w:rsidR="00A14ED2">
        <w:rPr>
          <w:noProof w:val="0"/>
        </w:rPr>
        <w:t>D. Korvin - Piotrovskai</w:t>
      </w:r>
      <w:r w:rsidR="000D0579" w:rsidRPr="006A20C2">
        <w:rPr>
          <w:noProof w:val="0"/>
        </w:rPr>
        <w:t>,</w:t>
      </w:r>
      <w:r w:rsidR="00B25776">
        <w:rPr>
          <w:noProof w:val="0"/>
        </w:rPr>
        <w:t xml:space="preserve"> </w:t>
      </w:r>
      <w:r w:rsidR="00E21E6C">
        <w:rPr>
          <w:noProof w:val="0"/>
        </w:rPr>
        <w:t>k</w:t>
      </w:r>
      <w:r w:rsidR="00B25776">
        <w:rPr>
          <w:noProof w:val="0"/>
        </w:rPr>
        <w:t xml:space="preserve">omisijos pirmininko pavaduotojo pareigas </w:t>
      </w:r>
      <w:r w:rsidR="00F96EBC" w:rsidRPr="00F96EBC">
        <w:rPr>
          <w:noProof w:val="0"/>
          <w:spacing w:val="30"/>
        </w:rPr>
        <w:t>pavedu</w:t>
      </w:r>
      <w:r w:rsidR="000D0579">
        <w:rPr>
          <w:noProof w:val="0"/>
        </w:rPr>
        <w:t xml:space="preserve"> </w:t>
      </w:r>
      <w:r w:rsidR="002D645E">
        <w:rPr>
          <w:noProof w:val="0"/>
        </w:rPr>
        <w:t>eiti</w:t>
      </w:r>
      <w:r w:rsidR="002F6D10" w:rsidRPr="002F6D10">
        <w:rPr>
          <w:noProof w:val="0"/>
        </w:rPr>
        <w:t xml:space="preserve"> </w:t>
      </w:r>
      <w:r w:rsidR="0043061C">
        <w:rPr>
          <w:noProof w:val="0"/>
        </w:rPr>
        <w:t>R. Šablauskui</w:t>
      </w:r>
      <w:r w:rsidR="00B25776">
        <w:rPr>
          <w:noProof w:val="0"/>
        </w:rPr>
        <w:t xml:space="preserve">. </w:t>
      </w:r>
    </w:p>
    <w:p w14:paraId="3405C20D" w14:textId="770A1403" w:rsidR="003E0197" w:rsidRPr="005072BE" w:rsidRDefault="000D0579" w:rsidP="00453849">
      <w:pPr>
        <w:ind w:firstLine="567"/>
        <w:jc w:val="both"/>
        <w:rPr>
          <w:noProof w:val="0"/>
        </w:rPr>
      </w:pPr>
      <w:r>
        <w:rPr>
          <w:noProof w:val="0"/>
        </w:rPr>
        <w:t>3</w:t>
      </w:r>
      <w:r w:rsidR="00CC54EB" w:rsidRPr="005072BE">
        <w:rPr>
          <w:noProof w:val="0"/>
        </w:rPr>
        <w:t xml:space="preserve">. </w:t>
      </w:r>
      <w:r w:rsidR="00F96EBC" w:rsidRPr="00F96EBC">
        <w:rPr>
          <w:noProof w:val="0"/>
          <w:spacing w:val="30"/>
        </w:rPr>
        <w:t>Pripažįstu</w:t>
      </w:r>
      <w:r w:rsidR="00F96EBC">
        <w:rPr>
          <w:noProof w:val="0"/>
        </w:rPr>
        <w:t xml:space="preserve"> </w:t>
      </w:r>
      <w:r w:rsidR="009551A1" w:rsidRPr="005072BE">
        <w:rPr>
          <w:noProof w:val="0"/>
        </w:rPr>
        <w:t>netekusi</w:t>
      </w:r>
      <w:r w:rsidR="00202C02">
        <w:rPr>
          <w:noProof w:val="0"/>
        </w:rPr>
        <w:t>u</w:t>
      </w:r>
      <w:r w:rsidR="002F6D10">
        <w:rPr>
          <w:noProof w:val="0"/>
        </w:rPr>
        <w:t xml:space="preserve"> galios 202</w:t>
      </w:r>
      <w:r w:rsidR="0046019C" w:rsidRPr="0046019C">
        <w:rPr>
          <w:noProof w:val="0"/>
        </w:rPr>
        <w:t>1</w:t>
      </w:r>
      <w:r w:rsidR="00087290">
        <w:rPr>
          <w:noProof w:val="0"/>
        </w:rPr>
        <w:t xml:space="preserve"> </w:t>
      </w:r>
      <w:r w:rsidR="002F6D10">
        <w:rPr>
          <w:noProof w:val="0"/>
        </w:rPr>
        <w:t xml:space="preserve">m. </w:t>
      </w:r>
      <w:r w:rsidR="0046019C">
        <w:rPr>
          <w:noProof w:val="0"/>
        </w:rPr>
        <w:t>kovo</w:t>
      </w:r>
      <w:r w:rsidR="00202C02">
        <w:rPr>
          <w:noProof w:val="0"/>
        </w:rPr>
        <w:t xml:space="preserve"> </w:t>
      </w:r>
      <w:r w:rsidR="0046019C">
        <w:rPr>
          <w:noProof w:val="0"/>
        </w:rPr>
        <w:t>31</w:t>
      </w:r>
      <w:r w:rsidR="00373653">
        <w:rPr>
          <w:noProof w:val="0"/>
        </w:rPr>
        <w:t xml:space="preserve"> </w:t>
      </w:r>
      <w:r w:rsidR="00202C02">
        <w:rPr>
          <w:noProof w:val="0"/>
        </w:rPr>
        <w:t>d. įsakymą Nr. A27(1)-</w:t>
      </w:r>
      <w:r w:rsidR="00127D6F">
        <w:rPr>
          <w:noProof w:val="0"/>
        </w:rPr>
        <w:t>770</w:t>
      </w:r>
      <w:r w:rsidR="00192184">
        <w:rPr>
          <w:noProof w:val="0"/>
        </w:rPr>
        <w:t xml:space="preserve"> </w:t>
      </w:r>
      <w:r w:rsidR="009551A1" w:rsidRPr="005072BE">
        <w:rPr>
          <w:noProof w:val="0"/>
        </w:rPr>
        <w:t xml:space="preserve">„Dėl </w:t>
      </w:r>
      <w:r w:rsidR="00245673">
        <w:rPr>
          <w:noProof w:val="0"/>
        </w:rPr>
        <w:t xml:space="preserve">nuolatinės </w:t>
      </w:r>
      <w:r w:rsidR="009551A1" w:rsidRPr="005072BE">
        <w:rPr>
          <w:noProof w:val="0"/>
        </w:rPr>
        <w:t>Vilniaus rajono savivaldybės administracijos viešojo pirkimo komisijos su</w:t>
      </w:r>
      <w:r w:rsidR="00692670">
        <w:rPr>
          <w:noProof w:val="0"/>
        </w:rPr>
        <w:t>darymo</w:t>
      </w:r>
      <w:r w:rsidR="009551A1" w:rsidRPr="005072BE">
        <w:rPr>
          <w:noProof w:val="0"/>
        </w:rPr>
        <w:t>“</w:t>
      </w:r>
      <w:r w:rsidR="00127D6F">
        <w:rPr>
          <w:noProof w:val="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37"/>
        <w:gridCol w:w="3102"/>
      </w:tblGrid>
      <w:tr w:rsidR="00586FD6" w:rsidRPr="005072BE" w14:paraId="06C83693" w14:textId="77777777" w:rsidTr="00AE55BB">
        <w:trPr>
          <w:trHeight w:val="617"/>
        </w:trPr>
        <w:tc>
          <w:tcPr>
            <w:tcW w:w="6718" w:type="dxa"/>
          </w:tcPr>
          <w:p w14:paraId="5BF23F24" w14:textId="77777777" w:rsidR="00795F6A" w:rsidRDefault="00795F6A" w:rsidP="00D309D7">
            <w:pPr>
              <w:jc w:val="both"/>
              <w:rPr>
                <w:noProof w:val="0"/>
              </w:rPr>
            </w:pPr>
          </w:p>
          <w:p w14:paraId="776D40C9" w14:textId="77777777" w:rsidR="00681B4A" w:rsidRDefault="00681B4A" w:rsidP="00D309D7">
            <w:pPr>
              <w:jc w:val="both"/>
              <w:rPr>
                <w:noProof w:val="0"/>
              </w:rPr>
            </w:pPr>
          </w:p>
          <w:p w14:paraId="6964D121" w14:textId="77777777" w:rsidR="00781CFB" w:rsidRDefault="00781CFB" w:rsidP="00D309D7">
            <w:pPr>
              <w:jc w:val="both"/>
              <w:rPr>
                <w:noProof w:val="0"/>
              </w:rPr>
            </w:pPr>
          </w:p>
          <w:p w14:paraId="355B50C3" w14:textId="2079E1AB" w:rsidR="00586FD6" w:rsidRPr="005072BE" w:rsidRDefault="00586FD6" w:rsidP="00D309D7">
            <w:pPr>
              <w:jc w:val="both"/>
              <w:rPr>
                <w:noProof w:val="0"/>
              </w:rPr>
            </w:pPr>
            <w:r w:rsidRPr="005072BE">
              <w:rPr>
                <w:noProof w:val="0"/>
              </w:rPr>
              <w:t>Administracijos direktor</w:t>
            </w:r>
            <w:r w:rsidR="00E6531F">
              <w:rPr>
                <w:noProof w:val="0"/>
              </w:rPr>
              <w:t>ius</w:t>
            </w:r>
          </w:p>
          <w:p w14:paraId="0B36187E" w14:textId="77777777" w:rsidR="00586FD6" w:rsidRPr="005072BE" w:rsidRDefault="00586FD6" w:rsidP="00D309D7">
            <w:pPr>
              <w:jc w:val="both"/>
              <w:rPr>
                <w:noProof w:val="0"/>
              </w:rPr>
            </w:pPr>
          </w:p>
        </w:tc>
        <w:tc>
          <w:tcPr>
            <w:tcW w:w="3166" w:type="dxa"/>
          </w:tcPr>
          <w:p w14:paraId="35565079" w14:textId="77777777" w:rsidR="00795F6A" w:rsidRDefault="00795F6A" w:rsidP="00114A72">
            <w:pPr>
              <w:jc w:val="center"/>
              <w:rPr>
                <w:noProof w:val="0"/>
              </w:rPr>
            </w:pPr>
          </w:p>
          <w:p w14:paraId="37BAEF52" w14:textId="77777777" w:rsidR="00781CFB" w:rsidRDefault="00781CFB" w:rsidP="007E77AD">
            <w:pPr>
              <w:jc w:val="right"/>
              <w:rPr>
                <w:noProof w:val="0"/>
              </w:rPr>
            </w:pPr>
          </w:p>
          <w:p w14:paraId="3FF6FB19" w14:textId="77777777" w:rsidR="00781CFB" w:rsidRDefault="00781CFB" w:rsidP="007E77AD">
            <w:pPr>
              <w:jc w:val="right"/>
              <w:rPr>
                <w:noProof w:val="0"/>
              </w:rPr>
            </w:pPr>
          </w:p>
          <w:p w14:paraId="56333D6C" w14:textId="013F5214" w:rsidR="00586FD6" w:rsidRPr="005072BE" w:rsidRDefault="00E6531F" w:rsidP="007E77AD">
            <w:pPr>
              <w:jc w:val="right"/>
              <w:rPr>
                <w:noProof w:val="0"/>
              </w:rPr>
            </w:pPr>
            <w:r>
              <w:rPr>
                <w:noProof w:val="0"/>
              </w:rPr>
              <w:t>Vladislav Kondratovič</w:t>
            </w:r>
          </w:p>
        </w:tc>
      </w:tr>
    </w:tbl>
    <w:p w14:paraId="49E24CD0" w14:textId="77777777" w:rsidR="00856DD6" w:rsidRDefault="00856DD6" w:rsidP="002067EC">
      <w:pPr>
        <w:rPr>
          <w:sz w:val="20"/>
          <w:szCs w:val="20"/>
        </w:rPr>
      </w:pPr>
    </w:p>
    <w:p w14:paraId="09A9B63C" w14:textId="77777777" w:rsidR="00856DD6" w:rsidRDefault="00856DD6" w:rsidP="002067EC">
      <w:pPr>
        <w:rPr>
          <w:sz w:val="20"/>
          <w:szCs w:val="20"/>
        </w:rPr>
      </w:pPr>
    </w:p>
    <w:p w14:paraId="7D59F2FA" w14:textId="4BB537D0" w:rsidR="003632C3" w:rsidRDefault="004F30B7" w:rsidP="002067EC">
      <w:pPr>
        <w:rPr>
          <w:sz w:val="20"/>
          <w:szCs w:val="20"/>
        </w:rPr>
      </w:pPr>
      <w:r w:rsidRPr="004F30B7">
        <w:rPr>
          <w:sz w:val="20"/>
          <w:szCs w:val="20"/>
        </w:rPr>
        <w:t>Parengė</w:t>
      </w:r>
      <w:r w:rsidR="003632C3">
        <w:rPr>
          <w:sz w:val="20"/>
          <w:szCs w:val="20"/>
        </w:rPr>
        <w:t xml:space="preserve"> </w:t>
      </w:r>
    </w:p>
    <w:p w14:paraId="7ECB655D" w14:textId="77777777" w:rsidR="00681B4A" w:rsidRDefault="00681B4A" w:rsidP="002067EC">
      <w:pPr>
        <w:rPr>
          <w:sz w:val="20"/>
          <w:szCs w:val="20"/>
        </w:rPr>
      </w:pPr>
      <w:r>
        <w:rPr>
          <w:sz w:val="20"/>
          <w:szCs w:val="20"/>
        </w:rPr>
        <w:t>Viešųjų pirkimų skyriaus vyr. specialistė</w:t>
      </w:r>
    </w:p>
    <w:p w14:paraId="5BFCAD6D" w14:textId="77777777" w:rsidR="005072BE" w:rsidRPr="004F30B7" w:rsidRDefault="00156F2A" w:rsidP="002067EC">
      <w:pPr>
        <w:rPr>
          <w:sz w:val="20"/>
          <w:szCs w:val="20"/>
        </w:rPr>
      </w:pPr>
      <w:r>
        <w:rPr>
          <w:sz w:val="20"/>
          <w:szCs w:val="20"/>
        </w:rPr>
        <w:t>K. Mikelevič</w:t>
      </w:r>
      <w:r w:rsidR="003632C3">
        <w:rPr>
          <w:sz w:val="20"/>
          <w:szCs w:val="20"/>
        </w:rPr>
        <w:t>, t</w:t>
      </w:r>
      <w:r w:rsidR="004F30B7" w:rsidRPr="004F30B7">
        <w:rPr>
          <w:sz w:val="20"/>
          <w:szCs w:val="20"/>
        </w:rPr>
        <w:t>el. (8 5) 275 4206</w:t>
      </w:r>
    </w:p>
    <w:sectPr w:rsidR="005072BE" w:rsidRPr="004F30B7" w:rsidSect="00774500">
      <w:type w:val="continuous"/>
      <w:pgSz w:w="11907" w:h="16840" w:code="9"/>
      <w:pgMar w:top="1701" w:right="567" w:bottom="1134" w:left="1701" w:header="981" w:footer="873" w:gutter="0"/>
      <w:pgNumType w:start="3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B9DE" w14:textId="77777777" w:rsidR="00774500" w:rsidRDefault="00774500">
      <w:r>
        <w:separator/>
      </w:r>
    </w:p>
  </w:endnote>
  <w:endnote w:type="continuationSeparator" w:id="0">
    <w:p w14:paraId="0858898E" w14:textId="77777777" w:rsidR="00774500" w:rsidRDefault="0077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2381" w14:textId="77777777" w:rsidR="004F30B7" w:rsidRDefault="004F30B7" w:rsidP="007F294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37EBDB1" w14:textId="77777777" w:rsidR="004F30B7" w:rsidRDefault="004F30B7" w:rsidP="007F294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E997" w14:textId="77777777" w:rsidR="004F30B7" w:rsidRDefault="004F30B7" w:rsidP="007F2944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BDBE" w14:textId="77777777" w:rsidR="00774500" w:rsidRDefault="00774500">
      <w:r>
        <w:separator/>
      </w:r>
    </w:p>
  </w:footnote>
  <w:footnote w:type="continuationSeparator" w:id="0">
    <w:p w14:paraId="34AB57F9" w14:textId="77777777" w:rsidR="00774500" w:rsidRDefault="0077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A297" w14:textId="77777777" w:rsidR="004F30B7" w:rsidRDefault="004F30B7">
    <w:pPr>
      <w:pStyle w:val="Antrats"/>
      <w:tabs>
        <w:tab w:val="clear" w:pos="4153"/>
        <w:tab w:val="clear" w:pos="8306"/>
      </w:tabs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045"/>
    <w:multiLevelType w:val="hybridMultilevel"/>
    <w:tmpl w:val="D9981B3C"/>
    <w:lvl w:ilvl="0" w:tplc="385A246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" w15:restartNumberingAfterBreak="0">
    <w:nsid w:val="3C2A685E"/>
    <w:multiLevelType w:val="hybridMultilevel"/>
    <w:tmpl w:val="E0BE5382"/>
    <w:lvl w:ilvl="0" w:tplc="7BC47632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" w15:restartNumberingAfterBreak="0">
    <w:nsid w:val="53844761"/>
    <w:multiLevelType w:val="hybridMultilevel"/>
    <w:tmpl w:val="519EA1E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A28BB"/>
    <w:multiLevelType w:val="hybridMultilevel"/>
    <w:tmpl w:val="E836E6E0"/>
    <w:lvl w:ilvl="0" w:tplc="C18EF8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51874">
    <w:abstractNumId w:val="1"/>
  </w:num>
  <w:num w:numId="2" w16cid:durableId="711420444">
    <w:abstractNumId w:val="0"/>
  </w:num>
  <w:num w:numId="3" w16cid:durableId="1425302868">
    <w:abstractNumId w:val="2"/>
  </w:num>
  <w:num w:numId="4" w16cid:durableId="1263994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4D"/>
    <w:rsid w:val="00005953"/>
    <w:rsid w:val="00006282"/>
    <w:rsid w:val="000206DE"/>
    <w:rsid w:val="00027AA1"/>
    <w:rsid w:val="00031DFC"/>
    <w:rsid w:val="000421D5"/>
    <w:rsid w:val="000601DB"/>
    <w:rsid w:val="0007492B"/>
    <w:rsid w:val="000754B6"/>
    <w:rsid w:val="000758CC"/>
    <w:rsid w:val="00087290"/>
    <w:rsid w:val="00091659"/>
    <w:rsid w:val="000938CE"/>
    <w:rsid w:val="000A2D7E"/>
    <w:rsid w:val="000B2E7F"/>
    <w:rsid w:val="000C3E4F"/>
    <w:rsid w:val="000D0579"/>
    <w:rsid w:val="000D2DF2"/>
    <w:rsid w:val="000E0297"/>
    <w:rsid w:val="000F07D8"/>
    <w:rsid w:val="000F1B11"/>
    <w:rsid w:val="00103596"/>
    <w:rsid w:val="00114A72"/>
    <w:rsid w:val="00120560"/>
    <w:rsid w:val="00120FB1"/>
    <w:rsid w:val="00127D6F"/>
    <w:rsid w:val="00133AFE"/>
    <w:rsid w:val="00135EE7"/>
    <w:rsid w:val="00141B56"/>
    <w:rsid w:val="00156F2A"/>
    <w:rsid w:val="0016171F"/>
    <w:rsid w:val="00167716"/>
    <w:rsid w:val="0017337C"/>
    <w:rsid w:val="00180B02"/>
    <w:rsid w:val="00191650"/>
    <w:rsid w:val="00192184"/>
    <w:rsid w:val="00192477"/>
    <w:rsid w:val="00194867"/>
    <w:rsid w:val="001A181C"/>
    <w:rsid w:val="001A2FB0"/>
    <w:rsid w:val="001A37B3"/>
    <w:rsid w:val="001A6304"/>
    <w:rsid w:val="001B2423"/>
    <w:rsid w:val="001B325A"/>
    <w:rsid w:val="001B5FB1"/>
    <w:rsid w:val="001D47F7"/>
    <w:rsid w:val="001D51E3"/>
    <w:rsid w:val="001F58FE"/>
    <w:rsid w:val="00202C02"/>
    <w:rsid w:val="00203EE6"/>
    <w:rsid w:val="0020521B"/>
    <w:rsid w:val="002067EC"/>
    <w:rsid w:val="00210893"/>
    <w:rsid w:val="002128EC"/>
    <w:rsid w:val="002160E6"/>
    <w:rsid w:val="00216505"/>
    <w:rsid w:val="002213B7"/>
    <w:rsid w:val="00224E5F"/>
    <w:rsid w:val="002274FD"/>
    <w:rsid w:val="002301E5"/>
    <w:rsid w:val="00234F3C"/>
    <w:rsid w:val="0023627B"/>
    <w:rsid w:val="0023795F"/>
    <w:rsid w:val="00245673"/>
    <w:rsid w:val="00253629"/>
    <w:rsid w:val="00254A4F"/>
    <w:rsid w:val="00255895"/>
    <w:rsid w:val="002558FB"/>
    <w:rsid w:val="002601C6"/>
    <w:rsid w:val="00271673"/>
    <w:rsid w:val="00272277"/>
    <w:rsid w:val="00272E36"/>
    <w:rsid w:val="0028227C"/>
    <w:rsid w:val="002915A0"/>
    <w:rsid w:val="0029611E"/>
    <w:rsid w:val="002A1002"/>
    <w:rsid w:val="002A46D2"/>
    <w:rsid w:val="002A4959"/>
    <w:rsid w:val="002A4C77"/>
    <w:rsid w:val="002C0092"/>
    <w:rsid w:val="002C07E0"/>
    <w:rsid w:val="002C4AE1"/>
    <w:rsid w:val="002D260C"/>
    <w:rsid w:val="002D2A1A"/>
    <w:rsid w:val="002D645E"/>
    <w:rsid w:val="002E084C"/>
    <w:rsid w:val="002E42FE"/>
    <w:rsid w:val="002E74E5"/>
    <w:rsid w:val="002F3D41"/>
    <w:rsid w:val="002F468C"/>
    <w:rsid w:val="002F4986"/>
    <w:rsid w:val="002F67BF"/>
    <w:rsid w:val="002F6D10"/>
    <w:rsid w:val="002F7485"/>
    <w:rsid w:val="0030284F"/>
    <w:rsid w:val="00304370"/>
    <w:rsid w:val="003156F3"/>
    <w:rsid w:val="0032573A"/>
    <w:rsid w:val="003301FE"/>
    <w:rsid w:val="003324AD"/>
    <w:rsid w:val="003334E3"/>
    <w:rsid w:val="0033362C"/>
    <w:rsid w:val="00333C1F"/>
    <w:rsid w:val="0034084D"/>
    <w:rsid w:val="00346DAC"/>
    <w:rsid w:val="00352FAB"/>
    <w:rsid w:val="00353603"/>
    <w:rsid w:val="00357358"/>
    <w:rsid w:val="0036126B"/>
    <w:rsid w:val="003621EC"/>
    <w:rsid w:val="003632C3"/>
    <w:rsid w:val="00365EF7"/>
    <w:rsid w:val="00366319"/>
    <w:rsid w:val="00370B0D"/>
    <w:rsid w:val="00371C85"/>
    <w:rsid w:val="00372E74"/>
    <w:rsid w:val="00373653"/>
    <w:rsid w:val="00380F17"/>
    <w:rsid w:val="00383B5A"/>
    <w:rsid w:val="00386C1A"/>
    <w:rsid w:val="00392507"/>
    <w:rsid w:val="003A0528"/>
    <w:rsid w:val="003A1C3C"/>
    <w:rsid w:val="003A6D5E"/>
    <w:rsid w:val="003A6E24"/>
    <w:rsid w:val="003B255B"/>
    <w:rsid w:val="003B54CC"/>
    <w:rsid w:val="003D0E04"/>
    <w:rsid w:val="003D564D"/>
    <w:rsid w:val="003E0197"/>
    <w:rsid w:val="003E05F8"/>
    <w:rsid w:val="003E0815"/>
    <w:rsid w:val="003E5184"/>
    <w:rsid w:val="003F166B"/>
    <w:rsid w:val="003F32A5"/>
    <w:rsid w:val="003F3573"/>
    <w:rsid w:val="003F4FA1"/>
    <w:rsid w:val="003F53B1"/>
    <w:rsid w:val="004154C9"/>
    <w:rsid w:val="004156D6"/>
    <w:rsid w:val="00417581"/>
    <w:rsid w:val="00426759"/>
    <w:rsid w:val="0043061C"/>
    <w:rsid w:val="00440999"/>
    <w:rsid w:val="00441C57"/>
    <w:rsid w:val="00443493"/>
    <w:rsid w:val="00444084"/>
    <w:rsid w:val="0045039B"/>
    <w:rsid w:val="00451DA6"/>
    <w:rsid w:val="00453849"/>
    <w:rsid w:val="00454C70"/>
    <w:rsid w:val="0046019C"/>
    <w:rsid w:val="004604D1"/>
    <w:rsid w:val="004616BB"/>
    <w:rsid w:val="00462D81"/>
    <w:rsid w:val="004658D6"/>
    <w:rsid w:val="004674FA"/>
    <w:rsid w:val="004711AC"/>
    <w:rsid w:val="004766EB"/>
    <w:rsid w:val="00476937"/>
    <w:rsid w:val="00493772"/>
    <w:rsid w:val="004976D5"/>
    <w:rsid w:val="004A58EC"/>
    <w:rsid w:val="004B11B0"/>
    <w:rsid w:val="004B5405"/>
    <w:rsid w:val="004B6670"/>
    <w:rsid w:val="004C2A23"/>
    <w:rsid w:val="004C3D2C"/>
    <w:rsid w:val="004D48EE"/>
    <w:rsid w:val="004D7E24"/>
    <w:rsid w:val="004E6754"/>
    <w:rsid w:val="004F30B7"/>
    <w:rsid w:val="004F3B03"/>
    <w:rsid w:val="00500B02"/>
    <w:rsid w:val="00501D7E"/>
    <w:rsid w:val="005042F1"/>
    <w:rsid w:val="00504D06"/>
    <w:rsid w:val="00505A70"/>
    <w:rsid w:val="00506769"/>
    <w:rsid w:val="005072BE"/>
    <w:rsid w:val="00512C4B"/>
    <w:rsid w:val="0051535D"/>
    <w:rsid w:val="00516AAF"/>
    <w:rsid w:val="00530D0D"/>
    <w:rsid w:val="00533F2A"/>
    <w:rsid w:val="005418F9"/>
    <w:rsid w:val="0054346D"/>
    <w:rsid w:val="00552C5C"/>
    <w:rsid w:val="00555907"/>
    <w:rsid w:val="005611FA"/>
    <w:rsid w:val="005620B7"/>
    <w:rsid w:val="00577D92"/>
    <w:rsid w:val="0058072A"/>
    <w:rsid w:val="005825ED"/>
    <w:rsid w:val="00583021"/>
    <w:rsid w:val="00584869"/>
    <w:rsid w:val="00586FD6"/>
    <w:rsid w:val="00596068"/>
    <w:rsid w:val="00597A42"/>
    <w:rsid w:val="005A5401"/>
    <w:rsid w:val="005B2FEC"/>
    <w:rsid w:val="005C506D"/>
    <w:rsid w:val="005C6250"/>
    <w:rsid w:val="005D551F"/>
    <w:rsid w:val="005D5599"/>
    <w:rsid w:val="005E0BF2"/>
    <w:rsid w:val="005E29AE"/>
    <w:rsid w:val="005E33BF"/>
    <w:rsid w:val="005E6DE9"/>
    <w:rsid w:val="005E7F3B"/>
    <w:rsid w:val="005F736A"/>
    <w:rsid w:val="00602521"/>
    <w:rsid w:val="0060413E"/>
    <w:rsid w:val="0061497C"/>
    <w:rsid w:val="00623909"/>
    <w:rsid w:val="00624CC1"/>
    <w:rsid w:val="00636322"/>
    <w:rsid w:val="006418E1"/>
    <w:rsid w:val="006424E2"/>
    <w:rsid w:val="006507BF"/>
    <w:rsid w:val="00653482"/>
    <w:rsid w:val="00655050"/>
    <w:rsid w:val="00661931"/>
    <w:rsid w:val="00662085"/>
    <w:rsid w:val="0066295A"/>
    <w:rsid w:val="00662EAF"/>
    <w:rsid w:val="00664542"/>
    <w:rsid w:val="006718DC"/>
    <w:rsid w:val="00681B4A"/>
    <w:rsid w:val="00683E3E"/>
    <w:rsid w:val="00687FE3"/>
    <w:rsid w:val="00692670"/>
    <w:rsid w:val="00696B1D"/>
    <w:rsid w:val="006A20C2"/>
    <w:rsid w:val="006B3382"/>
    <w:rsid w:val="006B638A"/>
    <w:rsid w:val="006C2C77"/>
    <w:rsid w:val="006C5631"/>
    <w:rsid w:val="006C68E5"/>
    <w:rsid w:val="006C733F"/>
    <w:rsid w:val="006D122A"/>
    <w:rsid w:val="006E5BC1"/>
    <w:rsid w:val="006E707A"/>
    <w:rsid w:val="006E7617"/>
    <w:rsid w:val="00704FA0"/>
    <w:rsid w:val="00705A78"/>
    <w:rsid w:val="00705CB6"/>
    <w:rsid w:val="00710406"/>
    <w:rsid w:val="00713396"/>
    <w:rsid w:val="007247F9"/>
    <w:rsid w:val="00731796"/>
    <w:rsid w:val="00737EDD"/>
    <w:rsid w:val="007401E2"/>
    <w:rsid w:val="007513CF"/>
    <w:rsid w:val="00751817"/>
    <w:rsid w:val="0075617C"/>
    <w:rsid w:val="00757CC4"/>
    <w:rsid w:val="00774500"/>
    <w:rsid w:val="007809F4"/>
    <w:rsid w:val="00781CFB"/>
    <w:rsid w:val="00781FB4"/>
    <w:rsid w:val="00795F6A"/>
    <w:rsid w:val="007C0B04"/>
    <w:rsid w:val="007C2914"/>
    <w:rsid w:val="007C6E2F"/>
    <w:rsid w:val="007D0970"/>
    <w:rsid w:val="007D14A9"/>
    <w:rsid w:val="007D4772"/>
    <w:rsid w:val="007D6E22"/>
    <w:rsid w:val="007E3654"/>
    <w:rsid w:val="007E6D0F"/>
    <w:rsid w:val="007E77AD"/>
    <w:rsid w:val="007F0C46"/>
    <w:rsid w:val="007F21F6"/>
    <w:rsid w:val="007F2944"/>
    <w:rsid w:val="007F51D8"/>
    <w:rsid w:val="007F6245"/>
    <w:rsid w:val="007F7F0B"/>
    <w:rsid w:val="00801848"/>
    <w:rsid w:val="0080641C"/>
    <w:rsid w:val="00807E99"/>
    <w:rsid w:val="0082221B"/>
    <w:rsid w:val="0082468B"/>
    <w:rsid w:val="008319D6"/>
    <w:rsid w:val="00834635"/>
    <w:rsid w:val="00843165"/>
    <w:rsid w:val="00846D8C"/>
    <w:rsid w:val="0085010D"/>
    <w:rsid w:val="00852FBE"/>
    <w:rsid w:val="00853B52"/>
    <w:rsid w:val="00856DD6"/>
    <w:rsid w:val="00857AB2"/>
    <w:rsid w:val="00864C3A"/>
    <w:rsid w:val="008702E8"/>
    <w:rsid w:val="00872D25"/>
    <w:rsid w:val="00882D02"/>
    <w:rsid w:val="008A02F4"/>
    <w:rsid w:val="008A37BB"/>
    <w:rsid w:val="008A704C"/>
    <w:rsid w:val="008B51F5"/>
    <w:rsid w:val="008C403D"/>
    <w:rsid w:val="008D1224"/>
    <w:rsid w:val="008D142D"/>
    <w:rsid w:val="008D2378"/>
    <w:rsid w:val="008D251F"/>
    <w:rsid w:val="008D56AF"/>
    <w:rsid w:val="008E0882"/>
    <w:rsid w:val="008E14DE"/>
    <w:rsid w:val="008E1A6C"/>
    <w:rsid w:val="008E1A81"/>
    <w:rsid w:val="008E1A9D"/>
    <w:rsid w:val="008E5891"/>
    <w:rsid w:val="008F6052"/>
    <w:rsid w:val="008F65D3"/>
    <w:rsid w:val="008F72A1"/>
    <w:rsid w:val="008F76BB"/>
    <w:rsid w:val="00913C76"/>
    <w:rsid w:val="00916F81"/>
    <w:rsid w:val="00921F61"/>
    <w:rsid w:val="00922F12"/>
    <w:rsid w:val="00931F47"/>
    <w:rsid w:val="00932966"/>
    <w:rsid w:val="00932DCB"/>
    <w:rsid w:val="00934FEF"/>
    <w:rsid w:val="00935FC7"/>
    <w:rsid w:val="00946D98"/>
    <w:rsid w:val="00953FC0"/>
    <w:rsid w:val="00954118"/>
    <w:rsid w:val="009551A1"/>
    <w:rsid w:val="00955525"/>
    <w:rsid w:val="00955FED"/>
    <w:rsid w:val="0096663F"/>
    <w:rsid w:val="00971625"/>
    <w:rsid w:val="009719BC"/>
    <w:rsid w:val="0097445C"/>
    <w:rsid w:val="00975082"/>
    <w:rsid w:val="009803DB"/>
    <w:rsid w:val="00980B12"/>
    <w:rsid w:val="00995F41"/>
    <w:rsid w:val="00997255"/>
    <w:rsid w:val="009A42D2"/>
    <w:rsid w:val="009A4C71"/>
    <w:rsid w:val="009B2B28"/>
    <w:rsid w:val="009B4BA6"/>
    <w:rsid w:val="009B5C70"/>
    <w:rsid w:val="009C1005"/>
    <w:rsid w:val="009C3DF8"/>
    <w:rsid w:val="009C5AEA"/>
    <w:rsid w:val="009C7049"/>
    <w:rsid w:val="009D6657"/>
    <w:rsid w:val="009E00F6"/>
    <w:rsid w:val="009E20F5"/>
    <w:rsid w:val="009E6086"/>
    <w:rsid w:val="009F25A4"/>
    <w:rsid w:val="009F2DAD"/>
    <w:rsid w:val="00A0282D"/>
    <w:rsid w:val="00A14ED2"/>
    <w:rsid w:val="00A16898"/>
    <w:rsid w:val="00A21F4F"/>
    <w:rsid w:val="00A26F55"/>
    <w:rsid w:val="00A37D19"/>
    <w:rsid w:val="00A42B92"/>
    <w:rsid w:val="00A4351F"/>
    <w:rsid w:val="00A45512"/>
    <w:rsid w:val="00A502D3"/>
    <w:rsid w:val="00A60276"/>
    <w:rsid w:val="00A60589"/>
    <w:rsid w:val="00A6078B"/>
    <w:rsid w:val="00A63B13"/>
    <w:rsid w:val="00A77572"/>
    <w:rsid w:val="00A778F5"/>
    <w:rsid w:val="00A834EF"/>
    <w:rsid w:val="00AA3044"/>
    <w:rsid w:val="00AA3533"/>
    <w:rsid w:val="00AA56A1"/>
    <w:rsid w:val="00AA7DBD"/>
    <w:rsid w:val="00AC257D"/>
    <w:rsid w:val="00AD377D"/>
    <w:rsid w:val="00AD61EA"/>
    <w:rsid w:val="00AD7D0B"/>
    <w:rsid w:val="00AE05F4"/>
    <w:rsid w:val="00AE1203"/>
    <w:rsid w:val="00AE4069"/>
    <w:rsid w:val="00AE55BB"/>
    <w:rsid w:val="00AF2695"/>
    <w:rsid w:val="00AF2776"/>
    <w:rsid w:val="00AF2967"/>
    <w:rsid w:val="00AF76BC"/>
    <w:rsid w:val="00AF7B12"/>
    <w:rsid w:val="00B07C45"/>
    <w:rsid w:val="00B07ECE"/>
    <w:rsid w:val="00B07F1E"/>
    <w:rsid w:val="00B11E5D"/>
    <w:rsid w:val="00B138AC"/>
    <w:rsid w:val="00B1580E"/>
    <w:rsid w:val="00B2327E"/>
    <w:rsid w:val="00B25776"/>
    <w:rsid w:val="00B25C45"/>
    <w:rsid w:val="00B3376E"/>
    <w:rsid w:val="00B36159"/>
    <w:rsid w:val="00B43B4B"/>
    <w:rsid w:val="00B4607D"/>
    <w:rsid w:val="00B52812"/>
    <w:rsid w:val="00B54627"/>
    <w:rsid w:val="00B56D15"/>
    <w:rsid w:val="00B72889"/>
    <w:rsid w:val="00B74033"/>
    <w:rsid w:val="00B77BD8"/>
    <w:rsid w:val="00B81884"/>
    <w:rsid w:val="00B90B7F"/>
    <w:rsid w:val="00BA50A1"/>
    <w:rsid w:val="00BB2A19"/>
    <w:rsid w:val="00BD26A5"/>
    <w:rsid w:val="00BD304A"/>
    <w:rsid w:val="00BD4ECA"/>
    <w:rsid w:val="00BE1D70"/>
    <w:rsid w:val="00BE7348"/>
    <w:rsid w:val="00BF0A56"/>
    <w:rsid w:val="00C0288F"/>
    <w:rsid w:val="00C063D6"/>
    <w:rsid w:val="00C1529F"/>
    <w:rsid w:val="00C23EAD"/>
    <w:rsid w:val="00C26C48"/>
    <w:rsid w:val="00C34DD1"/>
    <w:rsid w:val="00C3733E"/>
    <w:rsid w:val="00C47EFF"/>
    <w:rsid w:val="00C50B0D"/>
    <w:rsid w:val="00C517B2"/>
    <w:rsid w:val="00C563A7"/>
    <w:rsid w:val="00C63DD0"/>
    <w:rsid w:val="00C66095"/>
    <w:rsid w:val="00C85E8B"/>
    <w:rsid w:val="00C9039E"/>
    <w:rsid w:val="00C90CF9"/>
    <w:rsid w:val="00CB4E71"/>
    <w:rsid w:val="00CC12A9"/>
    <w:rsid w:val="00CC54EB"/>
    <w:rsid w:val="00CE0B5F"/>
    <w:rsid w:val="00CE3BC3"/>
    <w:rsid w:val="00CE6101"/>
    <w:rsid w:val="00CF5A7B"/>
    <w:rsid w:val="00D120D7"/>
    <w:rsid w:val="00D133B8"/>
    <w:rsid w:val="00D166D1"/>
    <w:rsid w:val="00D24219"/>
    <w:rsid w:val="00D253B3"/>
    <w:rsid w:val="00D309D7"/>
    <w:rsid w:val="00D358C1"/>
    <w:rsid w:val="00D37978"/>
    <w:rsid w:val="00D37C47"/>
    <w:rsid w:val="00D53810"/>
    <w:rsid w:val="00D57C10"/>
    <w:rsid w:val="00D73A22"/>
    <w:rsid w:val="00D76DC6"/>
    <w:rsid w:val="00D86B8F"/>
    <w:rsid w:val="00D9603F"/>
    <w:rsid w:val="00DA04C3"/>
    <w:rsid w:val="00DA0845"/>
    <w:rsid w:val="00DB1B71"/>
    <w:rsid w:val="00DB2E29"/>
    <w:rsid w:val="00DB384B"/>
    <w:rsid w:val="00DC33C6"/>
    <w:rsid w:val="00DC351D"/>
    <w:rsid w:val="00DC55DA"/>
    <w:rsid w:val="00DC7B3E"/>
    <w:rsid w:val="00DD6493"/>
    <w:rsid w:val="00DE0756"/>
    <w:rsid w:val="00DF6D09"/>
    <w:rsid w:val="00E101DC"/>
    <w:rsid w:val="00E14638"/>
    <w:rsid w:val="00E153A3"/>
    <w:rsid w:val="00E21E6C"/>
    <w:rsid w:val="00E22BC6"/>
    <w:rsid w:val="00E4039F"/>
    <w:rsid w:val="00E41952"/>
    <w:rsid w:val="00E47924"/>
    <w:rsid w:val="00E5381F"/>
    <w:rsid w:val="00E6178A"/>
    <w:rsid w:val="00E6531F"/>
    <w:rsid w:val="00E700EB"/>
    <w:rsid w:val="00E77167"/>
    <w:rsid w:val="00E841DD"/>
    <w:rsid w:val="00E97D3C"/>
    <w:rsid w:val="00EA1F47"/>
    <w:rsid w:val="00EA4F3F"/>
    <w:rsid w:val="00EC43EA"/>
    <w:rsid w:val="00ED0E5C"/>
    <w:rsid w:val="00ED1BFC"/>
    <w:rsid w:val="00ED68CE"/>
    <w:rsid w:val="00EE0745"/>
    <w:rsid w:val="00EE1294"/>
    <w:rsid w:val="00EE24DB"/>
    <w:rsid w:val="00EE3E56"/>
    <w:rsid w:val="00EF616D"/>
    <w:rsid w:val="00F02ACF"/>
    <w:rsid w:val="00F1121C"/>
    <w:rsid w:val="00F13D30"/>
    <w:rsid w:val="00F250A7"/>
    <w:rsid w:val="00F27D7B"/>
    <w:rsid w:val="00F306AD"/>
    <w:rsid w:val="00F364BF"/>
    <w:rsid w:val="00F376AA"/>
    <w:rsid w:val="00F44C35"/>
    <w:rsid w:val="00F45C44"/>
    <w:rsid w:val="00F50AC7"/>
    <w:rsid w:val="00F50AD6"/>
    <w:rsid w:val="00F63797"/>
    <w:rsid w:val="00F65EF6"/>
    <w:rsid w:val="00F70C1A"/>
    <w:rsid w:val="00F77704"/>
    <w:rsid w:val="00F86269"/>
    <w:rsid w:val="00F876BF"/>
    <w:rsid w:val="00F90370"/>
    <w:rsid w:val="00F91DA6"/>
    <w:rsid w:val="00F96EBC"/>
    <w:rsid w:val="00FA61B0"/>
    <w:rsid w:val="00FB2BB2"/>
    <w:rsid w:val="00FB5C1C"/>
    <w:rsid w:val="00FC3FF6"/>
    <w:rsid w:val="00FE0B06"/>
    <w:rsid w:val="00FE1E81"/>
    <w:rsid w:val="00FE1FB0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4E458"/>
  <w15:docId w15:val="{BE987EFE-81F2-49A6-9C1E-F95EF2DA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2944"/>
    <w:rPr>
      <w:noProof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632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7F2944"/>
    <w:pPr>
      <w:tabs>
        <w:tab w:val="center" w:pos="4153"/>
        <w:tab w:val="right" w:pos="8306"/>
      </w:tabs>
    </w:pPr>
    <w:rPr>
      <w:noProof w:val="0"/>
      <w:szCs w:val="20"/>
    </w:rPr>
  </w:style>
  <w:style w:type="character" w:styleId="Puslapionumeris">
    <w:name w:val="page number"/>
    <w:basedOn w:val="Numatytasispastraiposriftas"/>
    <w:rsid w:val="007F2944"/>
  </w:style>
  <w:style w:type="paragraph" w:customStyle="1" w:styleId="Institucija">
    <w:name w:val="Institucija"/>
    <w:basedOn w:val="Antrats"/>
    <w:rsid w:val="007F2944"/>
    <w:pPr>
      <w:tabs>
        <w:tab w:val="clear" w:pos="4153"/>
        <w:tab w:val="clear" w:pos="8306"/>
      </w:tabs>
      <w:jc w:val="center"/>
    </w:pPr>
    <w:rPr>
      <w:b/>
      <w:sz w:val="26"/>
    </w:rPr>
  </w:style>
  <w:style w:type="paragraph" w:styleId="Pagrindiniotekstotrauka2">
    <w:name w:val="Body Text Indent 2"/>
    <w:basedOn w:val="prastasis"/>
    <w:rsid w:val="007F2944"/>
    <w:pPr>
      <w:ind w:left="720" w:firstLine="720"/>
      <w:jc w:val="both"/>
    </w:pPr>
    <w:rPr>
      <w:noProof w:val="0"/>
      <w:sz w:val="28"/>
      <w:szCs w:val="20"/>
    </w:rPr>
  </w:style>
  <w:style w:type="paragraph" w:styleId="Porat">
    <w:name w:val="footer"/>
    <w:basedOn w:val="prastasis"/>
    <w:rsid w:val="007F2944"/>
    <w:pPr>
      <w:tabs>
        <w:tab w:val="center" w:pos="4536"/>
        <w:tab w:val="right" w:pos="9072"/>
      </w:tabs>
    </w:pPr>
  </w:style>
  <w:style w:type="character" w:styleId="Hipersaitas">
    <w:name w:val="Hyperlink"/>
    <w:rsid w:val="007F2944"/>
    <w:rPr>
      <w:color w:val="0000FF"/>
      <w:u w:val="single"/>
    </w:rPr>
  </w:style>
  <w:style w:type="paragraph" w:styleId="Pagrindinistekstas2">
    <w:name w:val="Body Text 2"/>
    <w:basedOn w:val="prastasis"/>
    <w:rsid w:val="00834635"/>
    <w:pPr>
      <w:spacing w:after="120" w:line="480" w:lineRule="auto"/>
    </w:pPr>
    <w:rPr>
      <w:noProof w:val="0"/>
      <w:szCs w:val="20"/>
      <w:lang w:eastAsia="lt-LT"/>
    </w:rPr>
  </w:style>
  <w:style w:type="paragraph" w:styleId="Debesliotekstas">
    <w:name w:val="Balloon Text"/>
    <w:basedOn w:val="prastasis"/>
    <w:semiHidden/>
    <w:rsid w:val="00953FC0"/>
    <w:rPr>
      <w:rFonts w:ascii="Tahoma" w:hAnsi="Tahoma" w:cs="Tahoma"/>
      <w:sz w:val="16"/>
      <w:szCs w:val="16"/>
    </w:rPr>
  </w:style>
  <w:style w:type="paragraph" w:customStyle="1" w:styleId="Adresas">
    <w:name w:val="Adresas"/>
    <w:basedOn w:val="prastasis"/>
    <w:rsid w:val="00B11E5D"/>
    <w:pPr>
      <w:spacing w:before="40" w:after="40"/>
      <w:ind w:right="316"/>
    </w:pPr>
    <w:rPr>
      <w:noProof w:val="0"/>
    </w:rPr>
  </w:style>
  <w:style w:type="table" w:styleId="Lentelstinklelis">
    <w:name w:val="Table Grid"/>
    <w:basedOn w:val="prastojilentel"/>
    <w:rsid w:val="0016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uiPriority w:val="9"/>
    <w:rsid w:val="003632C3"/>
    <w:rPr>
      <w:rFonts w:ascii="Calibri Light" w:eastAsia="Times New Roman" w:hAnsi="Calibri Light" w:cs="Times New Roman"/>
      <w:b/>
      <w:bCs/>
      <w:noProof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8D6A-3C19-4D8C-AAA5-A45137EE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Rajono Savivaldybe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Janina Purpurovič</cp:lastModifiedBy>
  <cp:revision>3</cp:revision>
  <cp:lastPrinted>2015-12-03T06:32:00Z</cp:lastPrinted>
  <dcterms:created xsi:type="dcterms:W3CDTF">2024-02-28T06:00:00Z</dcterms:created>
  <dcterms:modified xsi:type="dcterms:W3CDTF">2024-02-28T06:00:00Z</dcterms:modified>
</cp:coreProperties>
</file>