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3AAEE" w14:textId="77777777" w:rsidR="009533F6" w:rsidRDefault="009533F6" w:rsidP="009533F6">
      <w:pPr>
        <w:pStyle w:val="Betarp"/>
        <w:jc w:val="center"/>
        <w:rPr>
          <w:rFonts w:ascii="Times New Roman" w:hAnsi="Times New Roman"/>
          <w:b/>
          <w:bCs/>
          <w:caps/>
          <w:sz w:val="24"/>
          <w:szCs w:val="24"/>
          <w:lang w:eastAsia="lt-LT"/>
        </w:rPr>
      </w:pPr>
      <w:r>
        <w:rPr>
          <w:rFonts w:ascii="Times New Roman" w:hAnsi="Times New Roman"/>
          <w:b/>
          <w:bCs/>
          <w:caps/>
          <w:sz w:val="24"/>
          <w:szCs w:val="24"/>
        </w:rPr>
        <w:t xml:space="preserve">Informacija apie 2023 m. Savivaldybės </w:t>
      </w:r>
    </w:p>
    <w:p w14:paraId="34D1404F" w14:textId="6AC87E8D" w:rsidR="009533F6" w:rsidRDefault="009533F6" w:rsidP="009533F6">
      <w:pPr>
        <w:pStyle w:val="Betarp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>
        <w:rPr>
          <w:rFonts w:ascii="Times New Roman" w:hAnsi="Times New Roman"/>
          <w:b/>
          <w:bCs/>
          <w:caps/>
          <w:sz w:val="24"/>
          <w:szCs w:val="24"/>
          <w:lang w:eastAsia="lt-LT"/>
        </w:rPr>
        <w:t>sudarytas pirkimo - pardavimo sutartis (2023-</w:t>
      </w:r>
      <w:r w:rsidR="009965EB">
        <w:rPr>
          <w:rFonts w:ascii="Times New Roman" w:hAnsi="Times New Roman"/>
          <w:b/>
          <w:bCs/>
          <w:caps/>
          <w:sz w:val="24"/>
          <w:szCs w:val="24"/>
          <w:lang w:eastAsia="lt-LT"/>
        </w:rPr>
        <w:t>06</w:t>
      </w:r>
      <w:r>
        <w:rPr>
          <w:rFonts w:ascii="Times New Roman" w:hAnsi="Times New Roman"/>
          <w:b/>
          <w:bCs/>
          <w:caps/>
          <w:sz w:val="24"/>
          <w:szCs w:val="24"/>
          <w:lang w:eastAsia="lt-LT"/>
        </w:rPr>
        <w:t>-</w:t>
      </w:r>
      <w:r w:rsidR="008D3373">
        <w:rPr>
          <w:rFonts w:ascii="Times New Roman" w:hAnsi="Times New Roman"/>
          <w:b/>
          <w:bCs/>
          <w:caps/>
          <w:sz w:val="24"/>
          <w:szCs w:val="24"/>
          <w:lang w:eastAsia="lt-LT"/>
        </w:rPr>
        <w:t>3</w:t>
      </w:r>
      <w:r w:rsidR="009965EB">
        <w:rPr>
          <w:rFonts w:ascii="Times New Roman" w:hAnsi="Times New Roman"/>
          <w:b/>
          <w:bCs/>
          <w:caps/>
          <w:sz w:val="24"/>
          <w:szCs w:val="24"/>
          <w:lang w:eastAsia="lt-LT"/>
        </w:rPr>
        <w:t>0</w:t>
      </w:r>
      <w:r>
        <w:rPr>
          <w:rFonts w:ascii="Times New Roman" w:hAnsi="Times New Roman"/>
          <w:b/>
          <w:bCs/>
          <w:caps/>
          <w:sz w:val="24"/>
          <w:szCs w:val="24"/>
          <w:lang w:eastAsia="lt-LT"/>
        </w:rPr>
        <w:t>)</w:t>
      </w:r>
    </w:p>
    <w:p w14:paraId="5A9CD3FD" w14:textId="77777777" w:rsidR="009533F6" w:rsidRDefault="009533F6" w:rsidP="009533F6">
      <w:pPr>
        <w:spacing w:after="0" w:line="240" w:lineRule="auto"/>
        <w:ind w:right="1812"/>
        <w:jc w:val="center"/>
        <w:rPr>
          <w:rFonts w:ascii="Times New Roman" w:hAnsi="Times New Roman"/>
          <w:sz w:val="24"/>
          <w:szCs w:val="24"/>
        </w:rPr>
      </w:pPr>
    </w:p>
    <w:tbl>
      <w:tblPr>
        <w:tblW w:w="150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2"/>
        <w:gridCol w:w="4137"/>
        <w:gridCol w:w="1296"/>
        <w:gridCol w:w="2592"/>
        <w:gridCol w:w="2552"/>
        <w:gridCol w:w="3827"/>
      </w:tblGrid>
      <w:tr w:rsidR="009533F6" w14:paraId="5FB62306" w14:textId="77777777" w:rsidTr="006F147D">
        <w:trPr>
          <w:trHeight w:val="706"/>
        </w:trPr>
        <w:tc>
          <w:tcPr>
            <w:tcW w:w="6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7D8114" w14:textId="77777777" w:rsidR="009533F6" w:rsidRDefault="009533F6" w:rsidP="00964CC2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Eil. Nr.</w:t>
            </w:r>
          </w:p>
        </w:tc>
        <w:tc>
          <w:tcPr>
            <w:tcW w:w="41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CDB2E2" w14:textId="77777777" w:rsidR="009533F6" w:rsidRDefault="009533F6" w:rsidP="00964CC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Parduodamo nekilnojamojo turto pavadinimas, plotas, adresas</w:t>
            </w:r>
          </w:p>
        </w:tc>
        <w:tc>
          <w:tcPr>
            <w:tcW w:w="12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54610C" w14:textId="77777777" w:rsidR="009533F6" w:rsidRDefault="009533F6" w:rsidP="00964CC2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Pardavimo kaina, Eur</w:t>
            </w:r>
          </w:p>
        </w:tc>
        <w:tc>
          <w:tcPr>
            <w:tcW w:w="25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14:paraId="281BADC7" w14:textId="77777777" w:rsidR="009533F6" w:rsidRDefault="009533F6" w:rsidP="00964CC2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Sutarties sudarymo šalys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E66969" w14:textId="77777777" w:rsidR="009533F6" w:rsidRDefault="009533F6" w:rsidP="00964CC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Pirkimo-pardavimo sutarties data, numeris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A66AAE0" w14:textId="77777777" w:rsidR="009533F6" w:rsidRDefault="009533F6" w:rsidP="00964CC2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Teisinis pagrindas </w:t>
            </w:r>
          </w:p>
        </w:tc>
      </w:tr>
      <w:tr w:rsidR="009533F6" w14:paraId="22183B3D" w14:textId="77777777" w:rsidTr="006F147D">
        <w:trPr>
          <w:trHeight w:val="141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6A7A3D" w14:textId="77777777" w:rsidR="009533F6" w:rsidRDefault="009533F6" w:rsidP="00964C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E066EE" w14:textId="6260E203" w:rsidR="009533F6" w:rsidRDefault="009533F6" w:rsidP="006B07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64CC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Butas su rūsiu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(7,15 kv. m, pažymėtu R-5) - Vilniaus r., Paberžės sen., Lygialaukio k., Darbininkų g. 8-2 (unikalus Nr. 4198-1009-2015:0012, bendras plotas 48,43 kv. m)</w:t>
            </w:r>
            <w:r w:rsidR="006B075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D97A1A" w14:textId="77777777" w:rsidR="009533F6" w:rsidRDefault="009533F6" w:rsidP="00964C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14 808,90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DEF6A" w14:textId="3F3EAC32" w:rsidR="009533F6" w:rsidRDefault="009533F6" w:rsidP="00964C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Vilniaus rajono savivaldybės administracijos direktorius ir nuomininkas</w:t>
            </w:r>
            <w:r w:rsidR="006B075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46A9A5" w14:textId="77777777" w:rsidR="009533F6" w:rsidRDefault="009533F6" w:rsidP="00964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2023-01-06</w:t>
            </w:r>
          </w:p>
          <w:p w14:paraId="77E70DC2" w14:textId="77777777" w:rsidR="009533F6" w:rsidRDefault="009533F6" w:rsidP="00964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Nr. A56(1)-8-(3.18)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7BE30" w14:textId="31C07469" w:rsidR="009533F6" w:rsidRDefault="009533F6" w:rsidP="00964C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LR paramos būstui įsigyti ar išsinuomoti įstatymo 25 str. 2 d. 5 p.; Vilniaus rajono savivaldybės tarybos 2022-10-28 sprendimas Nr. T3-299</w:t>
            </w:r>
            <w:r w:rsidR="006B075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533F6" w14:paraId="5EB6E5C8" w14:textId="77777777" w:rsidTr="006B0752">
        <w:trPr>
          <w:trHeight w:val="2524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A55A1F" w14:textId="77777777" w:rsidR="009533F6" w:rsidRDefault="009533F6" w:rsidP="00964C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7F0B43" w14:textId="54AA7D4C" w:rsidR="009533F6" w:rsidRDefault="009533F6" w:rsidP="006B075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</w:pPr>
            <w:r w:rsidRPr="00964CC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t-LT"/>
              </w:rPr>
              <w:t>Butas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  <w:t xml:space="preserve"> - Vilniaus r., Pagirių sen., Keturiasdešimt Totorių k., Totorių g. 14-2 (unikalus Nr. 4400-2375-6690:5919, bendras ir naudingas plotas 38,39 kv. m) </w:t>
            </w:r>
            <w:r w:rsidRPr="00964CC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t-LT"/>
              </w:rPr>
              <w:t>su ½ dalimi ūkio pastato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  <w:t xml:space="preserve"> (unikalus Nr. 4193-8024-6027), </w:t>
            </w:r>
            <w:r w:rsidRPr="00964CC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t-LT"/>
              </w:rPr>
              <w:t>su ½ dalimi ūkio pastato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  <w:t xml:space="preserve"> (unikalus Nr. 4193-8024-6038), </w:t>
            </w:r>
            <w:r w:rsidRPr="00964CC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t-LT"/>
              </w:rPr>
              <w:t xml:space="preserve">su ½ dalimi kiemo rūsio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  <w:t>(pastato unikalus Nr. 4193-8024-6049)</w:t>
            </w:r>
            <w:r w:rsidR="006B0752"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DFE56E" w14:textId="77777777" w:rsidR="009533F6" w:rsidRDefault="009533F6" w:rsidP="00964C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5 608,90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16981" w14:textId="2B95B55C" w:rsidR="009533F6" w:rsidRDefault="009533F6" w:rsidP="00964C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Vilniaus rajono savivaldybės administracijos direktorius ir nuomininkas</w:t>
            </w:r>
            <w:r w:rsidR="006B075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E94AB6" w14:textId="77777777" w:rsidR="009533F6" w:rsidRDefault="009533F6" w:rsidP="00964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2023-01-19</w:t>
            </w:r>
          </w:p>
          <w:p w14:paraId="640E948F" w14:textId="77777777" w:rsidR="009533F6" w:rsidRDefault="009533F6" w:rsidP="00964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Nr. A56(1)-40-(3.18)</w:t>
            </w:r>
          </w:p>
          <w:p w14:paraId="3CC68B81" w14:textId="77777777" w:rsidR="00326E68" w:rsidRDefault="00326E68" w:rsidP="00964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1E40195" w14:textId="07978F5A" w:rsidR="00326E68" w:rsidRDefault="00326E68" w:rsidP="00964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2023-07-18 susitarimas Nr. A56(1)-724-(3.18) dėl pirkimo-pardavimo sutarties nutraukimo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D8653" w14:textId="295B61B7" w:rsidR="009533F6" w:rsidRDefault="009533F6" w:rsidP="00964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LR paramos būstui įsigyti ar išsinuomoti įstatymo 25 str. 2 d. 5 p.; Vilniaus rajono savivaldybės tarybos 2021-12-17 sprendimas Nr. T3-341</w:t>
            </w:r>
            <w:r w:rsidR="006B075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533F6" w14:paraId="397AEA5F" w14:textId="77777777" w:rsidTr="006B0752">
        <w:trPr>
          <w:trHeight w:val="1234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9A1C60" w14:textId="77777777" w:rsidR="009533F6" w:rsidRDefault="009533F6" w:rsidP="00964C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3F45E0" w14:textId="66D259C5" w:rsidR="009533F6" w:rsidRDefault="009533F6" w:rsidP="006B075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</w:pPr>
            <w:r w:rsidRPr="00964CC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t-LT"/>
              </w:rPr>
              <w:t>Butas su rūsiu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  <w:t xml:space="preserve"> - Vilniaus r., Paberžės sen., Anavilio k., Saulės g. 4-16 (unikalus Nr. 4199-8000-3015:0016, bendras plotas 49,11 kv. m)</w:t>
            </w:r>
            <w:r w:rsidR="006B0752"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68624A" w14:textId="77777777" w:rsidR="009533F6" w:rsidRDefault="009533F6" w:rsidP="00964C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23 408,90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F8867" w14:textId="4563D08B" w:rsidR="009533F6" w:rsidRDefault="009533F6" w:rsidP="00964C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Vilniaus rajono savivaldybės administracijos direktorius ir nuomininkas</w:t>
            </w:r>
            <w:r w:rsidR="006B075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7090E3" w14:textId="77777777" w:rsidR="009533F6" w:rsidRDefault="009533F6" w:rsidP="00964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2023-03-01</w:t>
            </w:r>
          </w:p>
          <w:p w14:paraId="7F733A83" w14:textId="77777777" w:rsidR="009533F6" w:rsidRDefault="009533F6" w:rsidP="00964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Nr. A56(1)-375-(3.18)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8C2EF" w14:textId="21444F7F" w:rsidR="009533F6" w:rsidRDefault="009533F6" w:rsidP="00964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LR paramos būstui įsigyti ar išsinuomoti įstatymo 25 str. 2 d. 5 p.; Vilniaus rajono savivaldybės tarybos 2022-04-27 sprendimas Nr. T3-110</w:t>
            </w:r>
            <w:r w:rsidR="006B075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533F6" w14:paraId="0C335FF7" w14:textId="77777777" w:rsidTr="006B0752">
        <w:trPr>
          <w:trHeight w:val="1234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7E040C" w14:textId="77777777" w:rsidR="009533F6" w:rsidRDefault="009533F6" w:rsidP="00964C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DE7D77" w14:textId="4EBDE3B9" w:rsidR="009533F6" w:rsidRDefault="009533F6" w:rsidP="006B0752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lt-LT"/>
              </w:rPr>
              <w:t xml:space="preserve">Butas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  <w:t>(unikalus Nr. 4194-0016-6013:0003, bendras plotas 26,90 kv. m) Vilniaus r. sav., Nemenčinės m. sen., Nemenčinės m., Malūnų g. 9-3.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801AEC" w14:textId="227BB4BF" w:rsidR="009533F6" w:rsidRDefault="009533F6" w:rsidP="00964C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964C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000</w:t>
            </w:r>
            <w:r w:rsidR="00964CC2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5774D" w14:textId="2ECAD12E" w:rsidR="009533F6" w:rsidRDefault="009533F6" w:rsidP="00964C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Vilniaus rajono savivaldybės administracijos direktorius ir v. aukciono laimėtojas</w:t>
            </w:r>
            <w:r w:rsidR="006B075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0E74DA" w14:textId="77777777" w:rsidR="009533F6" w:rsidRDefault="009533F6" w:rsidP="00964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2023-04-04</w:t>
            </w:r>
          </w:p>
          <w:p w14:paraId="58A5ABA8" w14:textId="77777777" w:rsidR="009533F6" w:rsidRDefault="009533F6" w:rsidP="00964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Nr. A56(1)-497-(3.18)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72B6A" w14:textId="77777777" w:rsidR="009533F6" w:rsidRDefault="009533F6" w:rsidP="00964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Vilniaus rajono savivaldybės tarybos 2020-10-30 sprendimas Nr. T3-318;</w:t>
            </w:r>
          </w:p>
          <w:p w14:paraId="1C09641E" w14:textId="77777777" w:rsidR="009533F6" w:rsidRDefault="009533F6" w:rsidP="00964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2022-03-21 viešas e. aukcionas </w:t>
            </w:r>
          </w:p>
          <w:p w14:paraId="2F5287E0" w14:textId="35C799CB" w:rsidR="009533F6" w:rsidRDefault="009533F6" w:rsidP="00964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Nr. 238709</w:t>
            </w:r>
            <w:r w:rsidR="006B075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533F6" w14:paraId="32A77762" w14:textId="77777777" w:rsidTr="006B0752">
        <w:trPr>
          <w:trHeight w:val="1412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F53410" w14:textId="0E61EE13" w:rsidR="009533F6" w:rsidRDefault="00326E68" w:rsidP="00964C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9533F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557673" w14:textId="2421279C" w:rsidR="009533F6" w:rsidRDefault="009533F6" w:rsidP="006B0752">
            <w:pPr>
              <w:spacing w:after="0"/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lt-LT"/>
              </w:rPr>
              <w:t xml:space="preserve">Butas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  <w:t>(unikalus Nr. 4194-0016-6013:0002, bendras plotas 21,03 kv. m) Vilniaus r. sav., Nemenčinės m. sen., Nemenčinės m., Malūnų g. 9-2.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AE1603" w14:textId="7ED1B55C" w:rsidR="009533F6" w:rsidRDefault="009533F6" w:rsidP="00964C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964CC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000,00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C157D" w14:textId="2CB5CC2F" w:rsidR="009533F6" w:rsidRPr="00964CC2" w:rsidRDefault="009533F6" w:rsidP="00964C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Vilniaus rajono savivaldybės administracijos direktorius ir viešo aukciono laimėtojas</w:t>
            </w:r>
            <w:r w:rsidR="006B075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810E89" w14:textId="77777777" w:rsidR="009533F6" w:rsidRDefault="009533F6" w:rsidP="00964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2023-04-04</w:t>
            </w:r>
          </w:p>
          <w:p w14:paraId="0B178B78" w14:textId="77777777" w:rsidR="009533F6" w:rsidRDefault="009533F6" w:rsidP="00964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Nr. A56(1)-497-(3.18)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E2B13" w14:textId="77777777" w:rsidR="009533F6" w:rsidRDefault="009533F6" w:rsidP="00964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Vilniaus rajono savivaldybės tarybos 2020-10-30 sprendimas Nr. T3-318;</w:t>
            </w:r>
          </w:p>
          <w:p w14:paraId="4ED73F62" w14:textId="5566E0FE" w:rsidR="009533F6" w:rsidRDefault="009533F6" w:rsidP="00964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2022-03-21 viešas e. aukcionas Nr. 238708</w:t>
            </w:r>
            <w:r w:rsidR="006B075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14:paraId="47494D30" w14:textId="77777777" w:rsidR="009420A2" w:rsidRDefault="009420A2"/>
    <w:sectPr w:rsidR="009420A2" w:rsidSect="007607E6">
      <w:pgSz w:w="16838" w:h="11906" w:orient="landscape"/>
      <w:pgMar w:top="851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5EB"/>
    <w:rsid w:val="002275EB"/>
    <w:rsid w:val="00326E68"/>
    <w:rsid w:val="006B0752"/>
    <w:rsid w:val="006F147D"/>
    <w:rsid w:val="007607E6"/>
    <w:rsid w:val="008D3373"/>
    <w:rsid w:val="009420A2"/>
    <w:rsid w:val="009533F6"/>
    <w:rsid w:val="00964CC2"/>
    <w:rsid w:val="009965EB"/>
    <w:rsid w:val="00A33C90"/>
    <w:rsid w:val="00CF1B84"/>
    <w:rsid w:val="00F21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425E5"/>
  <w15:chartTrackingRefBased/>
  <w15:docId w15:val="{08FE7FDB-4C2A-4D5F-A86E-DB5DB33D1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9533F6"/>
    <w:pPr>
      <w:spacing w:line="252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uiPriority w:val="1"/>
    <w:qFormat/>
    <w:rsid w:val="009533F6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16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1617</Words>
  <Characters>923</Characters>
  <Application>Microsoft Office Word</Application>
  <DocSecurity>0</DocSecurity>
  <Lines>7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Halina Petrucin</dc:creator>
  <cp:keywords/>
  <dc:description/>
  <cp:lastModifiedBy>Halina Petrucin</cp:lastModifiedBy>
  <cp:revision>9</cp:revision>
  <dcterms:created xsi:type="dcterms:W3CDTF">2023-10-24T12:38:00Z</dcterms:created>
  <dcterms:modified xsi:type="dcterms:W3CDTF">2024-01-12T06:22:00Z</dcterms:modified>
</cp:coreProperties>
</file>