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C805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val="en-US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2BCB">
        <w:object w:dxaOrig="696" w:dyaOrig="801" w14:anchorId="6CCE7456">
          <v:shape id="ole_rId2" o:spid="_x0000_i1025" style="width:35.25pt;height:42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Corel" ShapeID="ole_rId2" DrawAspect="Content" ObjectID="_1714553996" r:id="rId9"/>
        </w:object>
      </w:r>
    </w:p>
    <w:p w14:paraId="23F364F3" w14:textId="77777777" w:rsidR="00F75474" w:rsidRPr="001E2BCB" w:rsidRDefault="00F75474">
      <w:pPr>
        <w:jc w:val="center"/>
        <w:rPr>
          <w:szCs w:val="24"/>
          <w:lang w:eastAsia="ar-SA"/>
        </w:rPr>
      </w:pPr>
    </w:p>
    <w:p w14:paraId="4B747EF1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VILNIAUS RAJONO SAVIVALDYBĖS TARYBA</w:t>
      </w:r>
    </w:p>
    <w:p w14:paraId="4F36B406" w14:textId="77777777" w:rsidR="00F75474" w:rsidRPr="001E2BCB" w:rsidRDefault="00F75474">
      <w:pPr>
        <w:jc w:val="center"/>
        <w:rPr>
          <w:szCs w:val="24"/>
          <w:lang w:eastAsia="ar-SA"/>
        </w:rPr>
      </w:pPr>
    </w:p>
    <w:p w14:paraId="00A5272B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VILNIAUS RAJONO SAVIVALDYBĖS TARYBOS POSĖDŽIO</w:t>
      </w:r>
    </w:p>
    <w:p w14:paraId="5ADC600E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DARBOTVARKĖ</w:t>
      </w:r>
    </w:p>
    <w:p w14:paraId="535DE535" w14:textId="77777777" w:rsidR="00F75474" w:rsidRPr="001E2BCB" w:rsidRDefault="00F75474">
      <w:pPr>
        <w:rPr>
          <w:szCs w:val="24"/>
          <w:lang w:eastAsia="ar-SA"/>
        </w:rPr>
      </w:pPr>
    </w:p>
    <w:p w14:paraId="542F0BAD" w14:textId="1252EDCB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202</w:t>
      </w:r>
      <w:r w:rsidR="008F74BF" w:rsidRPr="001E2BCB">
        <w:rPr>
          <w:szCs w:val="24"/>
          <w:lang w:eastAsia="ar-SA"/>
        </w:rPr>
        <w:t>2</w:t>
      </w:r>
      <w:r w:rsidRPr="001E2BCB">
        <w:rPr>
          <w:szCs w:val="24"/>
          <w:lang w:eastAsia="ar-SA"/>
        </w:rPr>
        <w:t xml:space="preserve"> m. </w:t>
      </w:r>
      <w:r w:rsidR="004853C0">
        <w:rPr>
          <w:szCs w:val="24"/>
          <w:lang w:eastAsia="ar-SA"/>
        </w:rPr>
        <w:t>gegužės</w:t>
      </w:r>
      <w:r w:rsidR="00FA135C">
        <w:rPr>
          <w:szCs w:val="24"/>
          <w:lang w:eastAsia="ar-SA"/>
        </w:rPr>
        <w:t xml:space="preserve"> 27</w:t>
      </w:r>
      <w:r w:rsidRPr="001E2BCB">
        <w:rPr>
          <w:szCs w:val="24"/>
          <w:lang w:eastAsia="ar-SA"/>
        </w:rPr>
        <w:t xml:space="preserve"> d.</w:t>
      </w:r>
    </w:p>
    <w:p w14:paraId="1BFAD1D5" w14:textId="3BEF9E70" w:rsidR="00362A8F" w:rsidRDefault="00E03483" w:rsidP="00920C2E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Pradžia 10.00 val.</w:t>
      </w:r>
    </w:p>
    <w:p w14:paraId="1F1F12D0" w14:textId="77777777" w:rsidR="0085542A" w:rsidRDefault="0085542A">
      <w:pPr>
        <w:rPr>
          <w:szCs w:val="24"/>
          <w:lang w:eastAsia="ar-SA"/>
        </w:rPr>
      </w:pPr>
    </w:p>
    <w:p w14:paraId="18C870CA" w14:textId="77777777" w:rsidR="00362A8F" w:rsidRPr="001E2BCB" w:rsidRDefault="00362A8F">
      <w:pPr>
        <w:rPr>
          <w:szCs w:val="24"/>
          <w:lang w:eastAsia="ar-SA"/>
        </w:rPr>
      </w:pPr>
    </w:p>
    <w:tbl>
      <w:tblPr>
        <w:tblW w:w="100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985"/>
        <w:gridCol w:w="1020"/>
      </w:tblGrid>
      <w:tr w:rsidR="001E2BCB" w:rsidRPr="001E2BCB" w14:paraId="16F46FB0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5D4123F" w14:textId="77777777" w:rsidR="00F75474" w:rsidRPr="001E2BCB" w:rsidRDefault="00E03483">
            <w:pPr>
              <w:widowControl w:val="0"/>
              <w:spacing w:line="276" w:lineRule="auto"/>
              <w:jc w:val="center"/>
              <w:rPr>
                <w:szCs w:val="24"/>
                <w:lang w:eastAsia="ar-SA"/>
              </w:rPr>
            </w:pPr>
            <w:bookmarkStart w:id="0" w:name="_Hlk103764500"/>
            <w:r w:rsidRPr="001E2BCB">
              <w:rPr>
                <w:szCs w:val="24"/>
                <w:lang w:eastAsia="ar-SA"/>
              </w:rPr>
              <w:t>Eil.</w:t>
            </w:r>
          </w:p>
          <w:p w14:paraId="73CCC30A" w14:textId="77777777" w:rsidR="00F75474" w:rsidRPr="001E2BCB" w:rsidRDefault="00E03483">
            <w:pPr>
              <w:widowControl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1E2BCB">
              <w:rPr>
                <w:szCs w:val="24"/>
                <w:lang w:eastAsia="ar-SA"/>
              </w:rPr>
              <w:t>Nr.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16353C4" w14:textId="77777777" w:rsidR="00F75474" w:rsidRPr="001E2BCB" w:rsidRDefault="00E03483">
            <w:pPr>
              <w:widowControl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1E2BCB">
              <w:rPr>
                <w:szCs w:val="24"/>
                <w:lang w:eastAsia="ar-SA"/>
              </w:rPr>
              <w:t>Svarstomų klausimų pavadinimas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A9146DE" w14:textId="77777777" w:rsidR="00F75474" w:rsidRPr="001E2BCB" w:rsidRDefault="00E03483">
            <w:pPr>
              <w:keepNext/>
              <w:widowControl w:val="0"/>
              <w:tabs>
                <w:tab w:val="left" w:pos="432"/>
              </w:tabs>
              <w:spacing w:line="276" w:lineRule="auto"/>
              <w:ind w:left="432" w:hanging="432"/>
              <w:jc w:val="center"/>
              <w:outlineLvl w:val="0"/>
              <w:rPr>
                <w:szCs w:val="24"/>
                <w:lang w:eastAsia="ar-SA"/>
              </w:rPr>
            </w:pPr>
            <w:r w:rsidRPr="001E2BCB">
              <w:rPr>
                <w:szCs w:val="24"/>
                <w:lang w:eastAsia="ar-SA"/>
              </w:rPr>
              <w:t>Pranešėjas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2588320" w14:textId="77777777" w:rsidR="00F75474" w:rsidRPr="001E2BCB" w:rsidRDefault="00E03483">
            <w:pPr>
              <w:widowControl w:val="0"/>
              <w:spacing w:line="276" w:lineRule="auto"/>
              <w:ind w:left="-250" w:right="-108"/>
              <w:jc w:val="center"/>
              <w:rPr>
                <w:szCs w:val="24"/>
                <w:lang w:eastAsia="ar-SA"/>
              </w:rPr>
            </w:pPr>
            <w:r w:rsidRPr="001E2BCB">
              <w:rPr>
                <w:szCs w:val="24"/>
                <w:lang w:eastAsia="ar-SA"/>
              </w:rPr>
              <w:t>Laikas</w:t>
            </w:r>
          </w:p>
          <w:p w14:paraId="38AB1940" w14:textId="77777777" w:rsidR="00F75474" w:rsidRPr="001E2BCB" w:rsidRDefault="00E03483">
            <w:pPr>
              <w:widowControl w:val="0"/>
              <w:spacing w:line="276" w:lineRule="auto"/>
              <w:ind w:left="-250" w:right="-108"/>
              <w:jc w:val="center"/>
              <w:rPr>
                <w:szCs w:val="24"/>
                <w:lang w:eastAsia="ar-SA"/>
              </w:rPr>
            </w:pPr>
            <w:r w:rsidRPr="001E2BCB">
              <w:rPr>
                <w:szCs w:val="24"/>
                <w:lang w:eastAsia="ar-SA"/>
              </w:rPr>
              <w:t>(val.)</w:t>
            </w:r>
          </w:p>
        </w:tc>
      </w:tr>
      <w:tr w:rsidR="00362684" w:rsidRPr="001E2BCB" w14:paraId="0B60DCC3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EC3E2" w14:textId="77777777" w:rsidR="00362684" w:rsidRPr="001E2BCB" w:rsidRDefault="00362684">
            <w:pPr>
              <w:widowControl w:val="0"/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D64FB" w14:textId="55277F7E" w:rsidR="00362684" w:rsidRPr="001E2BCB" w:rsidRDefault="00362684" w:rsidP="00373C61">
            <w:pPr>
              <w:widowControl w:val="0"/>
              <w:spacing w:line="276" w:lineRule="auto"/>
              <w:jc w:val="both"/>
              <w:rPr>
                <w:szCs w:val="24"/>
                <w:lang w:eastAsia="ar-SA"/>
              </w:rPr>
            </w:pPr>
            <w:r w:rsidRPr="0085542A">
              <w:rPr>
                <w:color w:val="000000"/>
                <w:szCs w:val="24"/>
                <w:lang w:eastAsia="ar-SA"/>
              </w:rPr>
              <w:t>Vilniaus rajono savivaldybės tarybos nari</w:t>
            </w:r>
            <w:r>
              <w:rPr>
                <w:color w:val="000000"/>
                <w:szCs w:val="24"/>
                <w:lang w:eastAsia="ar-SA"/>
              </w:rPr>
              <w:t>o</w:t>
            </w:r>
            <w:r w:rsidRPr="0085542A">
              <w:rPr>
                <w:color w:val="000000"/>
                <w:szCs w:val="24"/>
                <w:lang w:eastAsia="ar-SA"/>
              </w:rPr>
              <w:t xml:space="preserve"> priesaika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7CDA6" w14:textId="266EBA05" w:rsidR="00362684" w:rsidRPr="001E2BCB" w:rsidRDefault="00362684" w:rsidP="00FE12A7">
            <w:pPr>
              <w:keepNext/>
              <w:widowControl w:val="0"/>
              <w:tabs>
                <w:tab w:val="left" w:pos="741"/>
                <w:tab w:val="left" w:pos="883"/>
              </w:tabs>
              <w:spacing w:line="276" w:lineRule="auto"/>
              <w:ind w:left="32" w:hanging="32"/>
              <w:jc w:val="both"/>
              <w:outlineLvl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Vyriausiosios rinkimų</w:t>
            </w:r>
            <w:r w:rsidR="00250CB1">
              <w:rPr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t>komisijos atstovas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1254" w14:textId="56B25AEF" w:rsidR="00362684" w:rsidRPr="001E2BCB" w:rsidRDefault="00373C61">
            <w:pPr>
              <w:widowControl w:val="0"/>
              <w:spacing w:line="276" w:lineRule="auto"/>
              <w:ind w:left="-250" w:right="-108"/>
              <w:jc w:val="center"/>
              <w:rPr>
                <w:szCs w:val="24"/>
                <w:lang w:eastAsia="ar-SA"/>
              </w:rPr>
            </w:pPr>
            <w:r w:rsidRPr="0085542A">
              <w:rPr>
                <w:color w:val="000000"/>
                <w:szCs w:val="24"/>
                <w:lang w:eastAsia="ar-SA"/>
              </w:rPr>
              <w:t>10.00</w:t>
            </w:r>
          </w:p>
        </w:tc>
      </w:tr>
      <w:tr w:rsidR="001E2BCB" w:rsidRPr="001E2BCB" w14:paraId="1B66D746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D78B2" w14:textId="77777777" w:rsidR="00F75474" w:rsidRPr="001E2BCB" w:rsidRDefault="00F75474">
            <w:pPr>
              <w:widowControl w:val="0"/>
              <w:snapToGrid w:val="0"/>
              <w:spacing w:line="276" w:lineRule="auto"/>
              <w:ind w:left="360" w:hanging="465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C22A1" w14:textId="77777777" w:rsidR="00F75474" w:rsidRPr="001E2BCB" w:rsidRDefault="00E03483">
            <w:pPr>
              <w:widowControl w:val="0"/>
              <w:spacing w:line="276" w:lineRule="auto"/>
              <w:jc w:val="both"/>
              <w:rPr>
                <w:szCs w:val="24"/>
                <w:lang w:eastAsia="ar-SA"/>
              </w:rPr>
            </w:pPr>
            <w:r w:rsidRPr="001E2BCB">
              <w:rPr>
                <w:szCs w:val="24"/>
                <w:lang w:eastAsia="ar-SA"/>
              </w:rPr>
              <w:t>Dėl darbotvarkės patvirtinimo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9256D" w14:textId="77777777" w:rsidR="00F75474" w:rsidRPr="001E2BCB" w:rsidRDefault="00E03483">
            <w:pPr>
              <w:widowControl w:val="0"/>
              <w:rPr>
                <w:szCs w:val="24"/>
                <w:lang w:eastAsia="ar-SA"/>
              </w:rPr>
            </w:pPr>
            <w:r w:rsidRPr="001E2BCB">
              <w:rPr>
                <w:szCs w:val="24"/>
                <w:lang w:eastAsia="ar-SA"/>
              </w:rPr>
              <w:t>M. Rekst, Savivaldybės merė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7D24" w14:textId="015A8E41" w:rsidR="00F75474" w:rsidRPr="001E2BCB" w:rsidRDefault="00E03483">
            <w:pPr>
              <w:widowControl w:val="0"/>
              <w:rPr>
                <w:szCs w:val="24"/>
              </w:rPr>
            </w:pPr>
            <w:r w:rsidRPr="00E46FC7">
              <w:rPr>
                <w:szCs w:val="24"/>
              </w:rPr>
              <w:t>10.</w:t>
            </w:r>
            <w:r w:rsidR="0085542A" w:rsidRPr="00E46FC7">
              <w:rPr>
                <w:szCs w:val="24"/>
              </w:rPr>
              <w:t>1</w:t>
            </w:r>
            <w:r w:rsidRPr="00E46FC7">
              <w:rPr>
                <w:szCs w:val="24"/>
              </w:rPr>
              <w:t>0</w:t>
            </w:r>
          </w:p>
        </w:tc>
      </w:tr>
      <w:tr w:rsidR="00066DEE" w:rsidRPr="001E2BCB" w14:paraId="64E83A2B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37870" w14:textId="23DB9980" w:rsidR="00066DEE" w:rsidRPr="001E2BCB" w:rsidRDefault="003F4010">
            <w:pPr>
              <w:widowControl w:val="0"/>
              <w:snapToGrid w:val="0"/>
              <w:spacing w:line="276" w:lineRule="auto"/>
              <w:ind w:left="360" w:hanging="465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01DAE" w14:textId="6A3BBF79" w:rsidR="00066DEE" w:rsidRPr="001E2BCB" w:rsidRDefault="00066DEE">
            <w:pPr>
              <w:widowControl w:val="0"/>
              <w:spacing w:line="276" w:lineRule="auto"/>
              <w:jc w:val="both"/>
              <w:rPr>
                <w:szCs w:val="24"/>
                <w:lang w:eastAsia="ar-SA"/>
              </w:rPr>
            </w:pPr>
            <w:r w:rsidRPr="0085542A">
              <w:rPr>
                <w:szCs w:val="24"/>
                <w:lang w:eastAsia="ar-SA"/>
              </w:rPr>
              <w:t>Dėl Vilniaus rajono savivaldybės mero pavaduotojo kandidatūros pristatymo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F7081" w14:textId="4B73BF89" w:rsidR="00066DEE" w:rsidRPr="001E2BCB" w:rsidRDefault="00066DEE">
            <w:pPr>
              <w:widowControl w:val="0"/>
              <w:rPr>
                <w:szCs w:val="24"/>
                <w:lang w:eastAsia="ar-SA"/>
              </w:rPr>
            </w:pPr>
            <w:r w:rsidRPr="001E2BCB">
              <w:rPr>
                <w:szCs w:val="24"/>
                <w:lang w:eastAsia="ar-SA"/>
              </w:rPr>
              <w:t>M. Rekst, Savivaldybės merė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EBF6" w14:textId="234BD646" w:rsidR="00066DEE" w:rsidRPr="001E2BCB" w:rsidRDefault="00E16ABF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10.</w:t>
            </w:r>
            <w:r w:rsidR="0085542A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</w:tr>
      <w:tr w:rsidR="00066DEE" w:rsidRPr="001E2BCB" w14:paraId="2980DFF8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AAAB6" w14:textId="0332BD5D" w:rsidR="00066DEE" w:rsidRPr="001E2BCB" w:rsidRDefault="00066DEE">
            <w:pPr>
              <w:widowControl w:val="0"/>
              <w:snapToGrid w:val="0"/>
              <w:spacing w:line="276" w:lineRule="auto"/>
              <w:ind w:left="360" w:hanging="465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95849" w14:textId="0B42AC83" w:rsidR="00066DEE" w:rsidRDefault="00E46FC7">
            <w:pPr>
              <w:widowControl w:val="0"/>
              <w:spacing w:line="27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B</w:t>
            </w:r>
            <w:r w:rsidR="00066DEE">
              <w:rPr>
                <w:szCs w:val="24"/>
                <w:lang w:eastAsia="ar-SA"/>
              </w:rPr>
              <w:t>alsavimas</w:t>
            </w:r>
            <w:r w:rsidR="0065006A">
              <w:rPr>
                <w:szCs w:val="24"/>
                <w:lang w:eastAsia="ar-SA"/>
              </w:rPr>
              <w:t>.</w:t>
            </w:r>
          </w:p>
          <w:p w14:paraId="1753D12D" w14:textId="07E40CBD" w:rsidR="0065006A" w:rsidRPr="001E2BCB" w:rsidRDefault="0065006A">
            <w:pPr>
              <w:widowControl w:val="0"/>
              <w:spacing w:line="27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Balsavimo rezultatų paskelbimas.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C62A6" w14:textId="41D06835" w:rsidR="00066DEE" w:rsidRPr="001E2BCB" w:rsidRDefault="00373C61">
            <w:pPr>
              <w:widowControl w:val="0"/>
              <w:rPr>
                <w:szCs w:val="24"/>
                <w:lang w:eastAsia="ar-SA"/>
              </w:rPr>
            </w:pPr>
            <w:r w:rsidRPr="00373C61">
              <w:rPr>
                <w:szCs w:val="24"/>
                <w:lang w:eastAsia="ar-SA"/>
              </w:rPr>
              <w:t>Balsų skaičiavimo</w:t>
            </w:r>
            <w:r w:rsidR="00066DEE" w:rsidRPr="00373C61">
              <w:rPr>
                <w:szCs w:val="24"/>
                <w:lang w:eastAsia="ar-SA"/>
              </w:rPr>
              <w:t xml:space="preserve"> komisija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FBA" w14:textId="430407D8" w:rsidR="00066DEE" w:rsidRPr="001E2BCB" w:rsidRDefault="00E16ABF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10.</w:t>
            </w:r>
            <w:r w:rsidR="0085542A">
              <w:rPr>
                <w:szCs w:val="24"/>
              </w:rPr>
              <w:t>2</w:t>
            </w:r>
            <w:r w:rsidR="00920C2E">
              <w:rPr>
                <w:szCs w:val="24"/>
              </w:rPr>
              <w:t>0</w:t>
            </w:r>
          </w:p>
        </w:tc>
      </w:tr>
      <w:tr w:rsidR="007F7BF9" w:rsidRPr="007F7BF9" w14:paraId="738C1A76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39DAE" w14:textId="62E55D0E" w:rsidR="00066DEE" w:rsidRPr="007F7BF9" w:rsidRDefault="003F4010">
            <w:pPr>
              <w:widowControl w:val="0"/>
              <w:snapToGrid w:val="0"/>
              <w:spacing w:line="276" w:lineRule="auto"/>
              <w:ind w:left="360" w:hanging="465"/>
              <w:jc w:val="center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516CC" w14:textId="7D7998C0" w:rsidR="00066DEE" w:rsidRPr="007F7BF9" w:rsidRDefault="00AD592C">
            <w:pPr>
              <w:widowControl w:val="0"/>
              <w:spacing w:line="276" w:lineRule="auto"/>
              <w:jc w:val="both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Dėl Vilniaus rajono savivaldybės mero pavaduotojo skyrimo ir darbo užmokesčio nustatym</w:t>
            </w:r>
            <w:r w:rsidR="00EB7268" w:rsidRPr="007F7BF9">
              <w:rPr>
                <w:szCs w:val="24"/>
                <w:lang w:eastAsia="ar-SA"/>
              </w:rPr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849E1" w14:textId="4D681C7B" w:rsidR="00066DEE" w:rsidRPr="007F7BF9" w:rsidRDefault="00AD592C">
            <w:pPr>
              <w:widowControl w:val="0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M. Rekst, Savivaldybės merė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184D" w14:textId="35A9A6B6" w:rsidR="00066DEE" w:rsidRPr="007F7BF9" w:rsidRDefault="00E16ABF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</w:t>
            </w:r>
            <w:r w:rsidR="00E46FC7" w:rsidRPr="007F7BF9">
              <w:rPr>
                <w:szCs w:val="24"/>
              </w:rPr>
              <w:t>1</w:t>
            </w:r>
            <w:r w:rsidRPr="007F7BF9">
              <w:rPr>
                <w:szCs w:val="24"/>
              </w:rPr>
              <w:t>.</w:t>
            </w:r>
            <w:r w:rsidR="00E46FC7" w:rsidRPr="007F7BF9">
              <w:rPr>
                <w:szCs w:val="24"/>
              </w:rPr>
              <w:t>2</w:t>
            </w:r>
            <w:r w:rsidR="00920C2E" w:rsidRPr="007F7BF9">
              <w:rPr>
                <w:szCs w:val="24"/>
              </w:rPr>
              <w:t>0</w:t>
            </w:r>
          </w:p>
        </w:tc>
      </w:tr>
      <w:tr w:rsidR="007F7BF9" w:rsidRPr="007F7BF9" w14:paraId="5930F321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B44F4" w14:textId="46A01D9B" w:rsidR="0065006A" w:rsidRPr="007F7BF9" w:rsidRDefault="0028538C">
            <w:pPr>
              <w:widowControl w:val="0"/>
              <w:snapToGrid w:val="0"/>
              <w:spacing w:line="276" w:lineRule="auto"/>
              <w:ind w:left="360" w:hanging="465"/>
              <w:jc w:val="center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1351C" w14:textId="3E50F9BD" w:rsidR="0065006A" w:rsidRPr="007F7BF9" w:rsidRDefault="0065006A">
            <w:pPr>
              <w:widowControl w:val="0"/>
              <w:spacing w:line="276" w:lineRule="auto"/>
              <w:jc w:val="both"/>
              <w:rPr>
                <w:szCs w:val="24"/>
                <w:lang w:eastAsia="ar-SA"/>
              </w:rPr>
            </w:pPr>
            <w:r w:rsidRPr="007F7BF9">
              <w:rPr>
                <w:szCs w:val="24"/>
              </w:rPr>
              <w:t xml:space="preserve">Dėl Vilniaus rajono savivaldybės tarybos </w:t>
            </w:r>
            <w:r w:rsidR="00362684" w:rsidRPr="007F7BF9">
              <w:rPr>
                <w:szCs w:val="24"/>
              </w:rPr>
              <w:t xml:space="preserve">2019 m. gegužės 17 d. </w:t>
            </w:r>
            <w:r w:rsidR="00373C61" w:rsidRPr="007F7BF9">
              <w:rPr>
                <w:szCs w:val="24"/>
              </w:rPr>
              <w:t>sprendimo Nr.</w:t>
            </w:r>
            <w:r w:rsidR="0091652A" w:rsidRPr="007F7BF9">
              <w:rPr>
                <w:szCs w:val="24"/>
              </w:rPr>
              <w:t xml:space="preserve"> T3-</w:t>
            </w:r>
            <w:r w:rsidR="00373C61" w:rsidRPr="007F7BF9">
              <w:rPr>
                <w:szCs w:val="24"/>
              </w:rPr>
              <w:t>152 „Dėl Vilniaus rajono savivaldybė</w:t>
            </w:r>
            <w:r w:rsidR="006776D8" w:rsidRPr="007F7BF9">
              <w:rPr>
                <w:szCs w:val="24"/>
              </w:rPr>
              <w:t>s tarybos Kontrolės komiteto sudarymo“</w:t>
            </w:r>
            <w:r w:rsidR="00143537" w:rsidRPr="007F7BF9">
              <w:rPr>
                <w:szCs w:val="24"/>
              </w:rPr>
              <w:t xml:space="preserve"> pakeitimo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F3F61" w14:textId="362402B3" w:rsidR="0065006A" w:rsidRPr="007F7BF9" w:rsidRDefault="00836929">
            <w:pPr>
              <w:widowControl w:val="0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M. Rekst, Savivaldybės merė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154D" w14:textId="4AD08A5C" w:rsidR="0065006A" w:rsidRPr="007F7BF9" w:rsidRDefault="00E46FC7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11.25</w:t>
            </w:r>
          </w:p>
        </w:tc>
      </w:tr>
      <w:tr w:rsidR="007F7BF9" w:rsidRPr="007F7BF9" w14:paraId="20C7AFD3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8AE0A" w14:textId="1CA1DF5C" w:rsidR="0065006A" w:rsidRPr="007F7BF9" w:rsidRDefault="0028538C">
            <w:pPr>
              <w:widowControl w:val="0"/>
              <w:snapToGrid w:val="0"/>
              <w:spacing w:line="276" w:lineRule="auto"/>
              <w:ind w:left="360" w:hanging="465"/>
              <w:jc w:val="center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9A6B3" w14:textId="641D0669" w:rsidR="0065006A" w:rsidRPr="007F7BF9" w:rsidRDefault="0028538C">
            <w:pPr>
              <w:widowControl w:val="0"/>
              <w:spacing w:line="276" w:lineRule="auto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 xml:space="preserve">Dėl Vilniaus rajono savivaldybės </w:t>
            </w:r>
            <w:r w:rsidR="00362684" w:rsidRPr="007F7BF9">
              <w:rPr>
                <w:szCs w:val="24"/>
              </w:rPr>
              <w:t>tarybos 2019 m. gegužės 17 d. sprendimo Nr. T3-153 „Dėl Vilniaus rajono savivaldybės Antikorupcijos komisijos sudarymo“ pakeitimo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CFE8A" w14:textId="1E8857F5" w:rsidR="0065006A" w:rsidRPr="007F7BF9" w:rsidRDefault="00836929">
            <w:pPr>
              <w:widowControl w:val="0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M. Rekst, Savivaldybės merė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C1FD" w14:textId="26D05B9D" w:rsidR="0065006A" w:rsidRPr="007F7BF9" w:rsidRDefault="00E46FC7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11.30</w:t>
            </w:r>
          </w:p>
        </w:tc>
      </w:tr>
      <w:tr w:rsidR="007F7BF9" w:rsidRPr="007F7BF9" w14:paraId="2927E034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DC053" w14:textId="27A460A2" w:rsidR="00066DEE" w:rsidRPr="007F7BF9" w:rsidRDefault="00E46FC7">
            <w:pPr>
              <w:widowControl w:val="0"/>
              <w:snapToGrid w:val="0"/>
              <w:spacing w:line="276" w:lineRule="auto"/>
              <w:ind w:left="360" w:hanging="465"/>
              <w:jc w:val="center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5</w:t>
            </w:r>
            <w:r w:rsidR="003F4010" w:rsidRPr="007F7BF9">
              <w:rPr>
                <w:szCs w:val="24"/>
                <w:lang w:eastAsia="ar-SA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81CA6" w14:textId="3563E486" w:rsidR="00066DEE" w:rsidRPr="007F7BF9" w:rsidRDefault="00B244A0">
            <w:pPr>
              <w:widowControl w:val="0"/>
              <w:spacing w:line="276" w:lineRule="auto"/>
              <w:jc w:val="both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Dėl Vilniaus rajono savivaldybės tarybos 2019 m. gegužės 3 d. sprendimo Nr. T3-149 „Dėl Vilniaus rajono savivaldybės tarybos atstovų delegavimo į Lietuvos savivaldybių asociacijos suvažiavimą“ pakeitimo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FE6BE" w14:textId="51EDC209" w:rsidR="00066DEE" w:rsidRPr="007F7BF9" w:rsidRDefault="00AD592C">
            <w:pPr>
              <w:widowControl w:val="0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M. Rekst, Savivaldybės merė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EA13" w14:textId="05DE393F" w:rsidR="00066DEE" w:rsidRPr="007F7BF9" w:rsidRDefault="00E46FC7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11.35</w:t>
            </w:r>
          </w:p>
        </w:tc>
      </w:tr>
      <w:tr w:rsidR="007F7BF9" w:rsidRPr="007F7BF9" w14:paraId="657450E6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4A745" w14:textId="127658F4" w:rsidR="00B244A0" w:rsidRPr="007F7BF9" w:rsidRDefault="00E46FC7">
            <w:pPr>
              <w:widowControl w:val="0"/>
              <w:snapToGrid w:val="0"/>
              <w:spacing w:line="276" w:lineRule="auto"/>
              <w:ind w:left="360" w:hanging="465"/>
              <w:jc w:val="center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6</w:t>
            </w:r>
            <w:r w:rsidR="00BA71F4" w:rsidRPr="007F7BF9">
              <w:rPr>
                <w:szCs w:val="24"/>
                <w:lang w:eastAsia="ar-SA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EB57" w14:textId="23F4E0AA" w:rsidR="00B244A0" w:rsidRPr="007F7BF9" w:rsidRDefault="00B244A0">
            <w:pPr>
              <w:widowControl w:val="0"/>
              <w:spacing w:line="276" w:lineRule="auto"/>
              <w:jc w:val="both"/>
              <w:rPr>
                <w:szCs w:val="24"/>
                <w:lang w:eastAsia="ar-SA"/>
              </w:rPr>
            </w:pPr>
            <w:r w:rsidRPr="007F7BF9">
              <w:rPr>
                <w:szCs w:val="24"/>
              </w:rPr>
              <w:t>Dėl Vilniaus rajono savivaldybės tarybos 2020 m. rugsėjo 25 d. sprendimo Nr. T3-309 „Dėl asmenų delegavimo į Vilniaus regiono plėtros tarybos kolegijos personalinę sudėtį“ pakeitimo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E4A50" w14:textId="02D22831" w:rsidR="00B244A0" w:rsidRPr="007F7BF9" w:rsidRDefault="00B244A0">
            <w:pPr>
              <w:widowControl w:val="0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M. Rekst, Savivaldybės merė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B381" w14:textId="727B04A4" w:rsidR="00B244A0" w:rsidRPr="007F7BF9" w:rsidRDefault="00C11DD2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11.40</w:t>
            </w:r>
          </w:p>
        </w:tc>
      </w:tr>
      <w:tr w:rsidR="007F7BF9" w:rsidRPr="007F7BF9" w14:paraId="12B0BA78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B11F1" w14:textId="5422A35A" w:rsidR="00066DEE" w:rsidRPr="007F7BF9" w:rsidRDefault="00E46FC7">
            <w:pPr>
              <w:widowControl w:val="0"/>
              <w:snapToGrid w:val="0"/>
              <w:spacing w:line="276" w:lineRule="auto"/>
              <w:ind w:left="360" w:hanging="465"/>
              <w:jc w:val="center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7</w:t>
            </w:r>
            <w:r w:rsidR="00BA71F4" w:rsidRPr="007F7BF9">
              <w:rPr>
                <w:szCs w:val="24"/>
                <w:lang w:eastAsia="ar-SA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C0B70" w14:textId="0AE43BA2" w:rsidR="00066DEE" w:rsidRPr="007F7BF9" w:rsidRDefault="0028538C">
            <w:pPr>
              <w:widowControl w:val="0"/>
              <w:spacing w:line="276" w:lineRule="auto"/>
              <w:jc w:val="both"/>
              <w:rPr>
                <w:szCs w:val="24"/>
                <w:lang w:eastAsia="ar-SA"/>
              </w:rPr>
            </w:pPr>
            <w:r w:rsidRPr="007F7BF9">
              <w:rPr>
                <w:szCs w:val="24"/>
              </w:rPr>
              <w:t>Dėl Vilniaus rajono savivaldybės tarybos Kaimo, vietinio ūkio ir teritorijos planavimo komiteto nario pakeitimo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FC412" w14:textId="2939BD98" w:rsidR="00066DEE" w:rsidRPr="007F7BF9" w:rsidRDefault="00AD592C">
            <w:pPr>
              <w:widowControl w:val="0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M. Rekst, Savivaldybės merė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AE19" w14:textId="12024594" w:rsidR="00066DEE" w:rsidRPr="007F7BF9" w:rsidRDefault="00C11DD2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11.45</w:t>
            </w:r>
          </w:p>
        </w:tc>
      </w:tr>
      <w:bookmarkEnd w:id="0"/>
      <w:tr w:rsidR="007F7BF9" w:rsidRPr="007F7BF9" w14:paraId="590ADF19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0BBE2" w14:textId="1B3BEFBA" w:rsidR="00FC396B" w:rsidRPr="007F7BF9" w:rsidRDefault="00E46FC7" w:rsidP="00920C2E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46C0B" w14:textId="126EEB49" w:rsidR="00FC396B" w:rsidRPr="007F7BF9" w:rsidRDefault="002B6394" w:rsidP="005D3712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Vilniaus rajono savivaldybės 2022 metų biudžeto padidinimo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1E2E1" w14:textId="0CEF8EAA" w:rsidR="00FC396B" w:rsidRPr="007F7BF9" w:rsidRDefault="002B6394" w:rsidP="005D3712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M. Symonovič, Biudžeto </w:t>
            </w:r>
            <w:r w:rsidRPr="007F7BF9">
              <w:rPr>
                <w:szCs w:val="24"/>
              </w:rPr>
              <w:lastRenderedPageBreak/>
              <w:t>planavimo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861D" w14:textId="45C341F4" w:rsidR="00FC396B" w:rsidRPr="007F7BF9" w:rsidRDefault="00C11DD2" w:rsidP="005D3712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lastRenderedPageBreak/>
              <w:t>11.50</w:t>
            </w:r>
          </w:p>
        </w:tc>
      </w:tr>
      <w:tr w:rsidR="007F7BF9" w:rsidRPr="007F7BF9" w14:paraId="2E8601CE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D6262" w14:textId="75559B88" w:rsidR="005D3712" w:rsidRPr="007F7BF9" w:rsidRDefault="00E46FC7" w:rsidP="00920C2E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42E28" w14:textId="6B858E4A" w:rsidR="005D3712" w:rsidRPr="007F7BF9" w:rsidRDefault="002B6394" w:rsidP="005D3712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Vilniaus rajono savivaldybės 2022 metų biudžeto asignavimų perskirstymo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B853B" w14:textId="3E338ECE" w:rsidR="005D3712" w:rsidRPr="007F7BF9" w:rsidRDefault="002B6394" w:rsidP="005D3712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M. Symonovič, Biudžeto planavimo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F3F7" w14:textId="6F47195C" w:rsidR="005D3712" w:rsidRPr="007F7BF9" w:rsidRDefault="00C11DD2" w:rsidP="005D3712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11.55</w:t>
            </w:r>
          </w:p>
        </w:tc>
      </w:tr>
      <w:tr w:rsidR="007F7BF9" w:rsidRPr="007F7BF9" w14:paraId="40A67B0F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6D16C" w14:textId="08B9EDF2" w:rsidR="002B6394" w:rsidRPr="007F7BF9" w:rsidRDefault="00E46FC7" w:rsidP="00920C2E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CED9C" w14:textId="08ACF203" w:rsidR="002B6394" w:rsidRPr="007F7BF9" w:rsidRDefault="002B6394" w:rsidP="005D3712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Lietuvos Respublikos 2022 metų</w:t>
            </w:r>
            <w:r w:rsidR="009C6163" w:rsidRPr="007F7BF9">
              <w:rPr>
                <w:szCs w:val="24"/>
              </w:rPr>
              <w:t xml:space="preserve"> valstybės biudžeto lėšų, skirtų Vilniaus rajono savivaldybės bendrojo ugdymo mokyklų tinklo stiprinimo iniciatyvoms skatinti, naudojimo tvarkos aprašo patvirtinimo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43730" w14:textId="47DB533F" w:rsidR="002B6394" w:rsidRPr="007F7BF9" w:rsidRDefault="009C6163" w:rsidP="005D3712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M. Symonovič, Biudžeto planavimo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0B25" w14:textId="26A2FEDC" w:rsidR="002B6394" w:rsidRPr="007F7BF9" w:rsidRDefault="00C11DD2" w:rsidP="005D3712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12.00</w:t>
            </w:r>
          </w:p>
        </w:tc>
      </w:tr>
      <w:tr w:rsidR="007F7BF9" w:rsidRPr="007F7BF9" w14:paraId="2D02DC5C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B1F38" w14:textId="4C40DEC2" w:rsidR="002B6394" w:rsidRPr="007F7BF9" w:rsidRDefault="00E46FC7" w:rsidP="00920C2E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9823B" w14:textId="53551DA7" w:rsidR="002B6394" w:rsidRPr="007F7BF9" w:rsidRDefault="009C6163" w:rsidP="005D3712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2022 metų valstybės biudžeto lėšų, skirtų išlaidoms, susijusioms su Vilniaus rajono savivaldybės mokyklų mokytojų, dirbančių pagal ikimokyklinio, priešmokyklinio, bendrojo ugdymo programas, personalo optimizavimu ir atnaujinimu, apmokėti, paskirstymo tvarkos aprašo</w:t>
            </w:r>
            <w:r w:rsidR="00CA4BDB" w:rsidRPr="007F7BF9">
              <w:rPr>
                <w:szCs w:val="24"/>
              </w:rPr>
              <w:t xml:space="preserve"> patvirtinimo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5F7EF" w14:textId="325008F7" w:rsidR="002B6394" w:rsidRPr="007F7BF9" w:rsidRDefault="00CA4BDB" w:rsidP="005D3712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M. Symonovič, Biudžeto planavimo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783E" w14:textId="371E08C8" w:rsidR="002B6394" w:rsidRPr="007F7BF9" w:rsidRDefault="00C11DD2" w:rsidP="005D3712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12.05</w:t>
            </w:r>
          </w:p>
        </w:tc>
      </w:tr>
      <w:tr w:rsidR="007F7BF9" w:rsidRPr="007F7BF9" w14:paraId="755D840F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D624" w14:textId="1FBEAB5E" w:rsidR="009D352C" w:rsidRPr="007F7BF9" w:rsidRDefault="00E46FC7" w:rsidP="00920C2E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CD37C" w14:textId="4C86C9AE" w:rsidR="009D352C" w:rsidRPr="007F7BF9" w:rsidRDefault="00E93849" w:rsidP="009D352C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vietos valdžios atstovų delegavimo į Vilniaus rajono vietos veiklos grupės valdybą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9FC8F" w14:textId="4431A97B" w:rsidR="009D352C" w:rsidRPr="007F7BF9" w:rsidRDefault="009D352C" w:rsidP="009D352C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D. </w:t>
            </w:r>
            <w:proofErr w:type="spellStart"/>
            <w:r w:rsidRPr="007F7BF9">
              <w:rPr>
                <w:szCs w:val="24"/>
              </w:rPr>
              <w:t>Korvin</w:t>
            </w:r>
            <w:proofErr w:type="spellEnd"/>
            <w:r w:rsidRPr="007F7BF9">
              <w:rPr>
                <w:szCs w:val="24"/>
              </w:rPr>
              <w:t xml:space="preserve"> - </w:t>
            </w:r>
            <w:proofErr w:type="spellStart"/>
            <w:r w:rsidRPr="007F7BF9">
              <w:rPr>
                <w:szCs w:val="24"/>
              </w:rPr>
              <w:t>Piotrovska</w:t>
            </w:r>
            <w:proofErr w:type="spellEnd"/>
            <w:r w:rsidRPr="007F7BF9">
              <w:rPr>
                <w:szCs w:val="24"/>
              </w:rPr>
              <w:t>, Investicijų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E2DA" w14:textId="77562F3D" w:rsidR="009D352C" w:rsidRPr="007F7BF9" w:rsidRDefault="00C11DD2" w:rsidP="009D352C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12.10</w:t>
            </w:r>
          </w:p>
        </w:tc>
      </w:tr>
      <w:tr w:rsidR="007F7BF9" w:rsidRPr="007F7BF9" w14:paraId="7F79C81F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F34EC" w14:textId="468DE3F2" w:rsidR="000C29AF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DFC1A" w14:textId="21ECF3E3" w:rsidR="000C29AF" w:rsidRPr="007F7BF9" w:rsidRDefault="000C29AF" w:rsidP="009D352C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turto perdavimo Vilniaus rajono savivaldybės biudžetinei įstaigai Kuosinės socialinės globos namams patikėjimo teise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D5E63" w14:textId="6DCBACC6" w:rsidR="000C29AF" w:rsidRPr="007F7BF9" w:rsidRDefault="000C29AF" w:rsidP="009D352C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D. </w:t>
            </w:r>
            <w:proofErr w:type="spellStart"/>
            <w:r w:rsidRPr="007F7BF9">
              <w:rPr>
                <w:szCs w:val="24"/>
              </w:rPr>
              <w:t>Korvin</w:t>
            </w:r>
            <w:proofErr w:type="spellEnd"/>
            <w:r w:rsidRPr="007F7BF9">
              <w:rPr>
                <w:szCs w:val="24"/>
              </w:rPr>
              <w:t xml:space="preserve"> - </w:t>
            </w:r>
            <w:proofErr w:type="spellStart"/>
            <w:r w:rsidRPr="007F7BF9">
              <w:rPr>
                <w:szCs w:val="24"/>
              </w:rPr>
              <w:t>Piotrovska</w:t>
            </w:r>
            <w:proofErr w:type="spellEnd"/>
            <w:r w:rsidRPr="007F7BF9">
              <w:rPr>
                <w:szCs w:val="24"/>
              </w:rPr>
              <w:t>, Investicijų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005E" w14:textId="0CB58092" w:rsidR="000C29AF" w:rsidRPr="007F7BF9" w:rsidRDefault="00C11DD2" w:rsidP="009D352C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12.15</w:t>
            </w:r>
          </w:p>
        </w:tc>
      </w:tr>
      <w:tr w:rsidR="007F7BF9" w:rsidRPr="007F7BF9" w14:paraId="6F078A20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54E5B" w14:textId="68A6AEFD" w:rsidR="00FC1445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BDEBC" w14:textId="3B2CE45B" w:rsidR="00FC1445" w:rsidRPr="007F7BF9" w:rsidRDefault="00FC1445" w:rsidP="009D352C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projekto „Elektromobilio įsigijimas Vilniaus rajono savivaldybės administracijai“ įgyvendinimo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CBECB" w14:textId="6A209803" w:rsidR="00FC1445" w:rsidRPr="007F7BF9" w:rsidRDefault="00FC1445" w:rsidP="009D352C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D. </w:t>
            </w:r>
            <w:proofErr w:type="spellStart"/>
            <w:r w:rsidRPr="007F7BF9">
              <w:rPr>
                <w:szCs w:val="24"/>
              </w:rPr>
              <w:t>Korvin</w:t>
            </w:r>
            <w:proofErr w:type="spellEnd"/>
            <w:r w:rsidRPr="007F7BF9">
              <w:rPr>
                <w:szCs w:val="24"/>
              </w:rPr>
              <w:t xml:space="preserve"> - </w:t>
            </w:r>
            <w:proofErr w:type="spellStart"/>
            <w:r w:rsidRPr="007F7BF9">
              <w:rPr>
                <w:szCs w:val="24"/>
              </w:rPr>
              <w:t>Piotrovska</w:t>
            </w:r>
            <w:proofErr w:type="spellEnd"/>
            <w:r w:rsidRPr="007F7BF9">
              <w:rPr>
                <w:szCs w:val="24"/>
              </w:rPr>
              <w:t>, Investicijų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4C2F" w14:textId="3E3C71EA" w:rsidR="00FC1445" w:rsidRPr="007F7BF9" w:rsidRDefault="00C11DD2" w:rsidP="009D352C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12.20</w:t>
            </w:r>
          </w:p>
        </w:tc>
      </w:tr>
      <w:tr w:rsidR="007F7BF9" w:rsidRPr="007F7BF9" w14:paraId="1A574634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7FCC7" w14:textId="37E9877A" w:rsidR="00ED7768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91B4A" w14:textId="6AB573EE" w:rsidR="00ED7768" w:rsidRPr="007F7BF9" w:rsidRDefault="00062336" w:rsidP="00ED7768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turto (metodinių leidinių) perėmimo savivaldybės nuosavybėn ir jo perdavimo valdyti, naudoti ir disponuoti juo patikėjimo teise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893D0" w14:textId="713838D2" w:rsidR="00ED7768" w:rsidRPr="007F7BF9" w:rsidRDefault="00ED7768" w:rsidP="00ED7768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S. Segen, Švietimo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79AA" w14:textId="6A9B322F" w:rsidR="00ED7768" w:rsidRPr="007F7BF9" w:rsidRDefault="00C11DD2" w:rsidP="00ED7768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12.25</w:t>
            </w:r>
          </w:p>
        </w:tc>
      </w:tr>
      <w:tr w:rsidR="007F7BF9" w:rsidRPr="007F7BF9" w14:paraId="65CBF1B7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8A83" w14:textId="3723483D" w:rsidR="00ED7768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686E1" w14:textId="2BB9654B" w:rsidR="00ED7768" w:rsidRPr="007F7BF9" w:rsidRDefault="008D12EA" w:rsidP="00ED7768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mokinių pavėžėjimo specialiaisiais reisais organizavimo tvarkos aprašo patvirtinimo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11D90" w14:textId="69FD6D83" w:rsidR="00ED7768" w:rsidRPr="007F7BF9" w:rsidRDefault="001A2851" w:rsidP="00ED7768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S. Segen, Švietimo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D27" w14:textId="2B913D82" w:rsidR="00ED7768" w:rsidRPr="007F7BF9" w:rsidRDefault="00C11DD2" w:rsidP="00ED7768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12.30</w:t>
            </w:r>
          </w:p>
        </w:tc>
      </w:tr>
      <w:tr w:rsidR="007F7BF9" w:rsidRPr="007F7BF9" w14:paraId="4E2F7769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631D1" w14:textId="1A0B4BAD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1F2D8" w14:textId="0C427C81" w:rsidR="00855F8E" w:rsidRPr="007F7BF9" w:rsidRDefault="00CA3797" w:rsidP="00855F8E">
            <w:pPr>
              <w:widowControl w:val="0"/>
              <w:jc w:val="both"/>
            </w:pPr>
            <w:r w:rsidRPr="007F7BF9">
              <w:t>Dėl 2022-2023 mokslo metų Vilniaus rajono savivaldybės švietimo įstaigų priešmokyklinio ugdymo organizavimo modelių patvirtinimo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E3318" w14:textId="3A5F30E7" w:rsidR="00855F8E" w:rsidRPr="007F7BF9" w:rsidRDefault="001A2851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S. Segen, Švietimo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E568" w14:textId="36DB4A78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12.35</w:t>
            </w:r>
          </w:p>
        </w:tc>
      </w:tr>
      <w:tr w:rsidR="007F7BF9" w:rsidRPr="007F7BF9" w14:paraId="3FEB8FFF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410C" w14:textId="585BBB12" w:rsidR="001A2851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B5BC7" w14:textId="77B834B6" w:rsidR="001A2851" w:rsidRPr="007F7BF9" w:rsidRDefault="00CA3797" w:rsidP="00855F8E">
            <w:pPr>
              <w:widowControl w:val="0"/>
              <w:jc w:val="both"/>
            </w:pPr>
            <w:r w:rsidRPr="007F7BF9">
              <w:t>Dėl Vilniaus rajono savivaldybės švietimo įstaigų, vykdančių ikimokyklinio ir (ar) priešmokyklinio ugdymo programas, veiklos vasaros metu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CA2DB" w14:textId="41B17DCB" w:rsidR="001A2851" w:rsidRPr="007F7BF9" w:rsidRDefault="001A2851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S. Segen, Švietimo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82ED" w14:textId="0DEA0E93" w:rsidR="001A2851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12.40</w:t>
            </w:r>
          </w:p>
        </w:tc>
      </w:tr>
      <w:tr w:rsidR="007F7BF9" w:rsidRPr="007F7BF9" w14:paraId="11325B71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BF8CE" w14:textId="19D932DC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4D253" w14:textId="5AB7A153" w:rsidR="00855F8E" w:rsidRPr="007F7BF9" w:rsidRDefault="00E93849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sutikimo perimti Vilniaus rajono savivaldybės nuosavybėn žemės sklypą su statiniu Vilniaus r., Zujūnų sen., Papiškių k.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1B53A" w14:textId="77777777" w:rsidR="00855F8E" w:rsidRPr="007F7BF9" w:rsidRDefault="00855F8E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L. Lipnicka, </w:t>
            </w:r>
          </w:p>
          <w:p w14:paraId="22C58BAD" w14:textId="1DB25474" w:rsidR="00855F8E" w:rsidRPr="007F7BF9" w:rsidRDefault="00855F8E" w:rsidP="00855F8E">
            <w:pPr>
              <w:widowControl w:val="0"/>
              <w:rPr>
                <w:szCs w:val="24"/>
              </w:rPr>
            </w:pPr>
            <w:r w:rsidRPr="007F7BF9">
              <w:t>Ekonomikos ir turto skyriaus vedėjo pavaduotoja, pavaduojanti skyriaus vedėją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374E" w14:textId="571307E4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12.45</w:t>
            </w:r>
          </w:p>
        </w:tc>
      </w:tr>
      <w:tr w:rsidR="007F7BF9" w:rsidRPr="007F7BF9" w14:paraId="6EA730E2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45A05" w14:textId="3EEB8BFC" w:rsidR="0096100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E206D" w14:textId="71709A23" w:rsidR="0096100E" w:rsidRPr="007F7BF9" w:rsidRDefault="0096100E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 xml:space="preserve">Dėl sutikimo perimti Vilniaus rajono savivaldybės nuosavybėn inžinerinius tinklus, esančius Vilniaus r., Zujūnų sen., </w:t>
            </w:r>
            <w:proofErr w:type="spellStart"/>
            <w:r w:rsidRPr="007F7BF9">
              <w:rPr>
                <w:szCs w:val="24"/>
              </w:rPr>
              <w:t>Antežerių</w:t>
            </w:r>
            <w:proofErr w:type="spellEnd"/>
            <w:r w:rsidRPr="007F7BF9">
              <w:rPr>
                <w:szCs w:val="24"/>
              </w:rPr>
              <w:t xml:space="preserve"> k., Žirgų g.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FD8EE" w14:textId="77777777" w:rsidR="0096100E" w:rsidRPr="007F7BF9" w:rsidRDefault="0096100E" w:rsidP="0096100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L. Lipnicka, </w:t>
            </w:r>
          </w:p>
          <w:p w14:paraId="249EA853" w14:textId="282201EC" w:rsidR="0096100E" w:rsidRPr="007F7BF9" w:rsidRDefault="0096100E" w:rsidP="0096100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Ekonomikos ir turto skyriaus vedėjo pavaduotoja, pavaduojanti </w:t>
            </w:r>
            <w:r w:rsidRPr="007F7BF9">
              <w:rPr>
                <w:szCs w:val="24"/>
              </w:rPr>
              <w:lastRenderedPageBreak/>
              <w:t>skyriaus vedėją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50DD" w14:textId="24AE5E93" w:rsidR="0096100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lastRenderedPageBreak/>
              <w:t>12.50</w:t>
            </w:r>
          </w:p>
        </w:tc>
      </w:tr>
      <w:tr w:rsidR="007F7BF9" w:rsidRPr="007F7BF9" w14:paraId="2649C395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002B7" w14:textId="46F6F4A1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6DEF1" w14:textId="77777777" w:rsidR="00855F8E" w:rsidRPr="007F7BF9" w:rsidRDefault="00866E04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nekilnojamojo turto mokesčio lengvatos suteikimo</w:t>
            </w:r>
          </w:p>
          <w:p w14:paraId="1CE5EDD2" w14:textId="77777777" w:rsidR="00D171F8" w:rsidRPr="007F7BF9" w:rsidRDefault="00D171F8" w:rsidP="00855F8E">
            <w:pPr>
              <w:widowControl w:val="0"/>
              <w:jc w:val="both"/>
              <w:rPr>
                <w:szCs w:val="24"/>
              </w:rPr>
            </w:pPr>
          </w:p>
          <w:p w14:paraId="4E2BACF3" w14:textId="77777777" w:rsidR="00D171F8" w:rsidRPr="007F7BF9" w:rsidRDefault="00D171F8" w:rsidP="00855F8E">
            <w:pPr>
              <w:widowControl w:val="0"/>
              <w:jc w:val="both"/>
              <w:rPr>
                <w:szCs w:val="24"/>
              </w:rPr>
            </w:pPr>
          </w:p>
          <w:p w14:paraId="3EFEA8F1" w14:textId="77777777" w:rsidR="00D171F8" w:rsidRPr="007F7BF9" w:rsidRDefault="00D171F8" w:rsidP="00855F8E">
            <w:pPr>
              <w:widowControl w:val="0"/>
              <w:jc w:val="both"/>
              <w:rPr>
                <w:szCs w:val="24"/>
              </w:rPr>
            </w:pPr>
          </w:p>
          <w:p w14:paraId="0E89C806" w14:textId="77777777" w:rsidR="00D171F8" w:rsidRPr="007F7BF9" w:rsidRDefault="00D171F8" w:rsidP="00855F8E">
            <w:pPr>
              <w:widowControl w:val="0"/>
              <w:jc w:val="both"/>
              <w:rPr>
                <w:szCs w:val="24"/>
              </w:rPr>
            </w:pPr>
          </w:p>
          <w:p w14:paraId="4F439476" w14:textId="77777777" w:rsidR="00D171F8" w:rsidRPr="007F7BF9" w:rsidRDefault="00D171F8" w:rsidP="00855F8E">
            <w:pPr>
              <w:widowControl w:val="0"/>
              <w:jc w:val="both"/>
              <w:rPr>
                <w:szCs w:val="24"/>
              </w:rPr>
            </w:pPr>
          </w:p>
          <w:p w14:paraId="2975203E" w14:textId="56CB45DA" w:rsidR="00D171F8" w:rsidRPr="007F7BF9" w:rsidRDefault="00D171F8" w:rsidP="00855F8E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3339" w14:textId="77777777" w:rsidR="00855F8E" w:rsidRPr="007F7BF9" w:rsidRDefault="00855F8E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L. Lipnicka, </w:t>
            </w:r>
          </w:p>
          <w:p w14:paraId="0D62A45F" w14:textId="1943E029" w:rsidR="00855F8E" w:rsidRPr="007F7BF9" w:rsidRDefault="00855F8E" w:rsidP="00855F8E">
            <w:pPr>
              <w:widowControl w:val="0"/>
              <w:rPr>
                <w:szCs w:val="24"/>
              </w:rPr>
            </w:pPr>
            <w:r w:rsidRPr="007F7BF9">
              <w:t>Ekonomikos ir turto skyriaus vedėjo pavaduotoja, pavaduojanti skyriaus vedėją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8CAF" w14:textId="6678F892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12.55</w:t>
            </w:r>
          </w:p>
        </w:tc>
      </w:tr>
      <w:tr w:rsidR="007F7BF9" w:rsidRPr="007F7BF9" w14:paraId="05F8A411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85B3B" w14:textId="0AADCE31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0C2E6" w14:textId="1D417E75" w:rsidR="00855F8E" w:rsidRPr="007F7BF9" w:rsidRDefault="00866E04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Vilniaus rajono savivaldybės tarybos 2019 m. kovo 29 d. sprendimo Nr. T3-80 „Dėl valstybinės žemės nuomos mokesčio administravimo tvarkos aprašo patvirtinimo“ dalinio pakeitimo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3FA6A" w14:textId="77777777" w:rsidR="00855F8E" w:rsidRPr="007F7BF9" w:rsidRDefault="00855F8E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L. Lipnicka, </w:t>
            </w:r>
          </w:p>
          <w:p w14:paraId="7131AA93" w14:textId="239A9684" w:rsidR="00855F8E" w:rsidRPr="007F7BF9" w:rsidRDefault="00855F8E" w:rsidP="00855F8E">
            <w:pPr>
              <w:widowControl w:val="0"/>
              <w:rPr>
                <w:szCs w:val="24"/>
              </w:rPr>
            </w:pPr>
            <w:r w:rsidRPr="007F7BF9">
              <w:t>Ekonomikos ir turto skyriaus vedėjo pavaduotoja, pavaduojanti skyriaus vedėją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AC03" w14:textId="40D05AE1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13.00</w:t>
            </w:r>
          </w:p>
        </w:tc>
      </w:tr>
      <w:tr w:rsidR="007F7BF9" w:rsidRPr="007F7BF9" w14:paraId="2955DCE7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2AE83" w14:textId="507CF33D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DD13C" w14:textId="6C665635" w:rsidR="00855F8E" w:rsidRPr="007F7BF9" w:rsidRDefault="001A12A3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savivaldybės turto perdavimo panaudos pagrindais VšĮ „Plačiajuostis internetas“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069FB" w14:textId="77777777" w:rsidR="00855F8E" w:rsidRPr="007F7BF9" w:rsidRDefault="00855F8E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L. Lipnicka, </w:t>
            </w:r>
          </w:p>
          <w:p w14:paraId="1AF0A5C5" w14:textId="083EB02F" w:rsidR="00855F8E" w:rsidRPr="007F7BF9" w:rsidRDefault="00855F8E" w:rsidP="00855F8E">
            <w:pPr>
              <w:widowControl w:val="0"/>
              <w:rPr>
                <w:szCs w:val="24"/>
              </w:rPr>
            </w:pPr>
            <w:r w:rsidRPr="007F7BF9">
              <w:t>Ekonomikos ir turto skyriaus vedėjo pavaduotoja, pavaduojanti skyriaus vedėją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282C" w14:textId="469E7D13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13.05</w:t>
            </w:r>
          </w:p>
        </w:tc>
      </w:tr>
      <w:tr w:rsidR="007F7BF9" w:rsidRPr="007F7BF9" w14:paraId="53F31708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A8BB9" w14:textId="6305BE72" w:rsidR="004402B6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F0C94" w14:textId="1F397853" w:rsidR="004402B6" w:rsidRPr="007F7BF9" w:rsidRDefault="004402B6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atleidimo nuo vietinės rinkliavos už prekybą (paslaugų teikimą) paviljonuose, įrengtuose Vilniaus r. sav., Nemenčinės m., Švenčionių g. 21A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DB6BC" w14:textId="77777777" w:rsidR="004402B6" w:rsidRPr="007F7BF9" w:rsidRDefault="004402B6" w:rsidP="004402B6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L. Lipnicka, </w:t>
            </w:r>
          </w:p>
          <w:p w14:paraId="72A25178" w14:textId="6847F5D4" w:rsidR="004402B6" w:rsidRPr="007F7BF9" w:rsidRDefault="004402B6" w:rsidP="004402B6">
            <w:pPr>
              <w:widowControl w:val="0"/>
              <w:rPr>
                <w:szCs w:val="24"/>
              </w:rPr>
            </w:pPr>
            <w:r w:rsidRPr="007F7BF9">
              <w:t>Ekonomikos ir turto skyriaus vedėjo pavaduotoja, pavaduojanti skyriaus vedėją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6247" w14:textId="44E5DC81" w:rsidR="004402B6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13.10</w:t>
            </w:r>
          </w:p>
        </w:tc>
      </w:tr>
      <w:tr w:rsidR="007F7BF9" w:rsidRPr="007F7BF9" w14:paraId="494EC809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CE55B" w14:textId="6B96ED94" w:rsidR="0096100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7CA5E" w14:textId="6F5A8477" w:rsidR="0096100E" w:rsidRPr="007F7BF9" w:rsidRDefault="0064426E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Vilniaus rajono savivaldybės tarybos 2020 m. gegužės 15 d. sprendimu Nr. T3-133 „Dėl Vilniaus rajono savivaldybės būsto ir socialinio būsto nuomos tvarkos patvirtinimo“ patvirtintos Vilniaus rajono savivaldybės būsto ir</w:t>
            </w:r>
            <w:r w:rsidR="006C7E9A" w:rsidRPr="007F7BF9">
              <w:rPr>
                <w:szCs w:val="24"/>
              </w:rPr>
              <w:t xml:space="preserve"> socialinio būsto nuomos tvarkos pakeitimo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92390" w14:textId="77777777" w:rsidR="0096100E" w:rsidRPr="007F7BF9" w:rsidRDefault="0096100E" w:rsidP="0096100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L. Lipnicka, </w:t>
            </w:r>
          </w:p>
          <w:p w14:paraId="30EB7129" w14:textId="75D615B7" w:rsidR="0096100E" w:rsidRPr="007F7BF9" w:rsidRDefault="0096100E" w:rsidP="0096100E">
            <w:pPr>
              <w:widowControl w:val="0"/>
              <w:rPr>
                <w:szCs w:val="24"/>
              </w:rPr>
            </w:pPr>
            <w:r w:rsidRPr="007F7BF9">
              <w:t>Ekonomikos ir turto skyriaus vedėjo pavaduotoja, pavaduojanti skyriaus vedėją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F2C8" w14:textId="4F8BCFF2" w:rsidR="0096100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13.15</w:t>
            </w:r>
          </w:p>
        </w:tc>
      </w:tr>
      <w:tr w:rsidR="007F7BF9" w:rsidRPr="007F7BF9" w14:paraId="4EE4CB09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D43EE" w14:textId="1F790292" w:rsidR="0096100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3F286" w14:textId="1AF76818" w:rsidR="0096100E" w:rsidRPr="007F7BF9" w:rsidRDefault="006C7E9A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pavedimo SĮ Vilniaus rajono autobusų parkui teikti keleivių vežimo paslaugas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BF57B" w14:textId="77777777" w:rsidR="0096100E" w:rsidRPr="007F7BF9" w:rsidRDefault="0096100E" w:rsidP="0096100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L. Lipnicka, </w:t>
            </w:r>
          </w:p>
          <w:p w14:paraId="716C028D" w14:textId="32D54E05" w:rsidR="0096100E" w:rsidRPr="007F7BF9" w:rsidRDefault="0096100E" w:rsidP="0096100E">
            <w:pPr>
              <w:widowControl w:val="0"/>
              <w:rPr>
                <w:szCs w:val="24"/>
              </w:rPr>
            </w:pPr>
            <w:r w:rsidRPr="007F7BF9">
              <w:t>Ekonomikos ir turto skyriaus vedėjo pavaduotoja, pavaduojanti skyriaus vedėją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CF6F" w14:textId="75F2B7E0" w:rsidR="0096100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13.20</w:t>
            </w:r>
          </w:p>
        </w:tc>
      </w:tr>
      <w:tr w:rsidR="007F7BF9" w:rsidRPr="007F7BF9" w14:paraId="75C85253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B1A86" w14:textId="549A4BAF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27.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5592D" w14:textId="15962251" w:rsidR="00855F8E" w:rsidRPr="007F7BF9" w:rsidRDefault="00D81550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sutikimo perimti valstybės turtą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AECAA" w14:textId="5E20C673" w:rsidR="00855F8E" w:rsidRPr="007F7BF9" w:rsidRDefault="00D81550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L. Andruškevič,</w:t>
            </w:r>
            <w:r w:rsidR="00CA0EE2" w:rsidRPr="007F7BF9">
              <w:rPr>
                <w:szCs w:val="24"/>
              </w:rPr>
              <w:t xml:space="preserve"> Kultūros, sporto ir turizmo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FD03" w14:textId="4BD7A845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13.25</w:t>
            </w:r>
          </w:p>
        </w:tc>
      </w:tr>
      <w:tr w:rsidR="007F7BF9" w:rsidRPr="007F7BF9" w14:paraId="61636401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8FC7B" w14:textId="3B0EB3D5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28.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AC95B" w14:textId="5CD90479" w:rsidR="00855F8E" w:rsidRPr="007F7BF9" w:rsidRDefault="00CA0EE2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didžiausio leistino darbuotojų, dirbančių pagal darbo sutartis, pareigybių skaičiaus Vilniaus rajono savivaldybės centrinėje bibliotekoje ir jos padaliniuose (skyriuose) patvirtinimo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B9DA0" w14:textId="358878D8" w:rsidR="00855F8E" w:rsidRPr="007F7BF9" w:rsidRDefault="00CA0EE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L. Andruškevič, Kultūros, sporto ir turizmo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B660" w14:textId="522FD397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13.30</w:t>
            </w:r>
          </w:p>
        </w:tc>
      </w:tr>
      <w:tr w:rsidR="007F7BF9" w:rsidRPr="007F7BF9" w14:paraId="461252FB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FBCD3" w14:textId="3A4AD677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29.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BA744" w14:textId="772ED06F" w:rsidR="00855F8E" w:rsidRPr="007F7BF9" w:rsidRDefault="00CA0EE2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 xml:space="preserve">Dėl Vilniaus rajono savivaldybės administracijos žemės ūkio </w:t>
            </w:r>
            <w:r w:rsidRPr="007F7BF9">
              <w:rPr>
                <w:szCs w:val="24"/>
              </w:rPr>
              <w:lastRenderedPageBreak/>
              <w:t>skyriuje apskaitomo ilgalaikio materialiojo valstybės turto, pripažinto nereikalingu arba netinkamu</w:t>
            </w:r>
            <w:r w:rsidR="00CD3200" w:rsidRPr="007F7BF9">
              <w:rPr>
                <w:szCs w:val="24"/>
              </w:rPr>
              <w:t xml:space="preserve"> (negalimu) naudoti, nurašymo ir likvidavimo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CD9E3" w14:textId="388473CA" w:rsidR="00855F8E" w:rsidRPr="007F7BF9" w:rsidRDefault="00A17747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lastRenderedPageBreak/>
              <w:t xml:space="preserve">R. Narunec, </w:t>
            </w:r>
            <w:r w:rsidRPr="007F7BF9">
              <w:rPr>
                <w:szCs w:val="24"/>
              </w:rPr>
              <w:lastRenderedPageBreak/>
              <w:t>Žemės ūkio skyriaus vedėjas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8873" w14:textId="1F699C69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lastRenderedPageBreak/>
              <w:t>13.35</w:t>
            </w:r>
          </w:p>
        </w:tc>
      </w:tr>
      <w:tr w:rsidR="007F7BF9" w:rsidRPr="007F7BF9" w14:paraId="18440DFE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35B62" w14:textId="7C6C2514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30.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59299" w14:textId="147051E9" w:rsidR="00855F8E" w:rsidRPr="007F7BF9" w:rsidRDefault="001A2851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>Dėl UAB „Nemenčinės komunalininkas“ geriamojo vandens tiekimo ir nuotekų tvarkymo paslaugų kainų nustatymo ir subsidijavimo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5C2CF" w14:textId="40B8CD7F" w:rsidR="00855F8E" w:rsidRPr="007F7BF9" w:rsidRDefault="001A2851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M. Romanovski, Vietinio ūkio skyriaus vedėjas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671F" w14:textId="7F1C1EC6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13.40</w:t>
            </w:r>
          </w:p>
        </w:tc>
      </w:tr>
      <w:tr w:rsidR="007F7BF9" w:rsidRPr="007F7BF9" w14:paraId="31592D89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DBC95" w14:textId="459B554E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31.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85687" w14:textId="5CEAA559" w:rsidR="00855F8E" w:rsidRPr="007F7BF9" w:rsidRDefault="00A17747" w:rsidP="00855F8E">
            <w:pPr>
              <w:widowControl w:val="0"/>
              <w:jc w:val="both"/>
              <w:rPr>
                <w:bCs/>
                <w:szCs w:val="24"/>
              </w:rPr>
            </w:pPr>
            <w:r w:rsidRPr="007F7BF9">
              <w:rPr>
                <w:bCs/>
                <w:szCs w:val="24"/>
              </w:rPr>
              <w:t>Dėl Vilniaus rajono savivaldybės tarybos 2020-06-05 sprendimo Nr. T3-170 „Dėl Vilniaus rajono savivaldybės vietinės reikšmės kelių ir gatvių sąrašo patvirtinimo“ pakeitimo ir papildymo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C4DF1" w14:textId="1536CCA1" w:rsidR="00855F8E" w:rsidRPr="007F7BF9" w:rsidRDefault="00A17747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J. Jelinskis, Statybos skyriaus vedėjo pavaduotojas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C24F" w14:textId="44E64C87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13.45</w:t>
            </w:r>
          </w:p>
        </w:tc>
      </w:tr>
      <w:tr w:rsidR="007F7BF9" w:rsidRPr="007F7BF9" w14:paraId="6E51A7E2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5AF14" w14:textId="41707A99" w:rsidR="00F943EE" w:rsidRPr="007F7BF9" w:rsidRDefault="00F943EE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32.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A3FAD" w14:textId="2A12853D" w:rsidR="00F943EE" w:rsidRPr="007F7BF9" w:rsidRDefault="00F943EE" w:rsidP="00855F8E">
            <w:pPr>
              <w:widowControl w:val="0"/>
              <w:jc w:val="both"/>
              <w:rPr>
                <w:bCs/>
                <w:szCs w:val="24"/>
              </w:rPr>
            </w:pPr>
            <w:r w:rsidRPr="007F7BF9">
              <w:rPr>
                <w:bCs/>
                <w:szCs w:val="24"/>
              </w:rPr>
              <w:t xml:space="preserve">Dėl 2022 m. kovo 25 d. sprendimo Nr. T3-83 „Dėl Vilniaus rajono savivaldybės vietinės reikšmės kelių ir gatvių seniūnijų trimečių objektų prioritetinės eilės sąrašo patvirtinimo“ </w:t>
            </w:r>
            <w:r w:rsidR="00BE12CF">
              <w:rPr>
                <w:bCs/>
                <w:szCs w:val="24"/>
              </w:rPr>
              <w:t xml:space="preserve">1 p. </w:t>
            </w:r>
            <w:r w:rsidRPr="007F7BF9">
              <w:rPr>
                <w:bCs/>
                <w:szCs w:val="24"/>
              </w:rPr>
              <w:t>papildymo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9862C" w14:textId="54A92B08" w:rsidR="00F943EE" w:rsidRPr="007F7BF9" w:rsidRDefault="00F943EE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J. Jelinskis, Statybos skyriaus vedėjo pavaduotojas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13E9" w14:textId="42D6B8B7" w:rsidR="00F943EE" w:rsidRPr="007F7BF9" w:rsidRDefault="00F943EE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13.50</w:t>
            </w:r>
          </w:p>
        </w:tc>
      </w:tr>
      <w:tr w:rsidR="007F7BF9" w:rsidRPr="007F7BF9" w14:paraId="4BEC2306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4BCA2" w14:textId="35DD4EDE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3</w:t>
            </w:r>
            <w:r w:rsidR="00F943EE" w:rsidRPr="007F7BF9">
              <w:rPr>
                <w:szCs w:val="24"/>
                <w:lang w:eastAsia="ar-SA"/>
              </w:rPr>
              <w:t>3</w:t>
            </w:r>
            <w:r w:rsidRPr="007F7BF9">
              <w:rPr>
                <w:szCs w:val="24"/>
                <w:lang w:eastAsia="ar-SA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560DB" w14:textId="37190B67" w:rsidR="00855F8E" w:rsidRPr="007F7BF9" w:rsidRDefault="00ED338A" w:rsidP="00855F8E">
            <w:pPr>
              <w:widowControl w:val="0"/>
              <w:jc w:val="both"/>
              <w:rPr>
                <w:bCs/>
                <w:szCs w:val="24"/>
              </w:rPr>
            </w:pPr>
            <w:r w:rsidRPr="007F7BF9">
              <w:rPr>
                <w:bCs/>
                <w:szCs w:val="24"/>
              </w:rPr>
              <w:t>Dėl visuomenės poreikiams skirtos teritorijos suformavimo Vilniaus r. sav., Nemenčinės m. sen., Nemenčinės m., Vilniaus g.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16869" w14:textId="54FEF4DE" w:rsidR="00855F8E" w:rsidRPr="007F7BF9" w:rsidRDefault="00855F8E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A. </w:t>
            </w:r>
            <w:proofErr w:type="spellStart"/>
            <w:r w:rsidRPr="007F7BF9">
              <w:rPr>
                <w:szCs w:val="24"/>
              </w:rPr>
              <w:t>Komarovska</w:t>
            </w:r>
            <w:proofErr w:type="spellEnd"/>
            <w:r w:rsidRPr="007F7BF9">
              <w:rPr>
                <w:szCs w:val="24"/>
              </w:rPr>
              <w:t>, Kraštotvarkos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361F" w14:textId="3E056502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13.5</w:t>
            </w:r>
            <w:r w:rsidR="00F943EE" w:rsidRPr="007F7BF9">
              <w:rPr>
                <w:szCs w:val="24"/>
              </w:rPr>
              <w:t>5</w:t>
            </w:r>
          </w:p>
        </w:tc>
      </w:tr>
      <w:tr w:rsidR="007F7BF9" w:rsidRPr="007F7BF9" w14:paraId="386EE9F7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86CE7" w14:textId="3111A394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3</w:t>
            </w:r>
            <w:r w:rsidR="00F943EE" w:rsidRPr="007F7BF9">
              <w:rPr>
                <w:szCs w:val="24"/>
                <w:lang w:eastAsia="ar-SA"/>
              </w:rPr>
              <w:t>4</w:t>
            </w:r>
            <w:r w:rsidRPr="007F7BF9">
              <w:rPr>
                <w:szCs w:val="24"/>
                <w:lang w:eastAsia="ar-SA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6BDF3" w14:textId="15AA25A4" w:rsidR="00855F8E" w:rsidRPr="007F7BF9" w:rsidRDefault="002F6516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 xml:space="preserve">Dėl visuomenės poreikiams skirtos teritorijos suformavimo Vilniaus r. sav., Nemenčinės sen., </w:t>
            </w:r>
            <w:proofErr w:type="spellStart"/>
            <w:r w:rsidR="00D45FD6" w:rsidRPr="007F7BF9">
              <w:rPr>
                <w:szCs w:val="24"/>
              </w:rPr>
              <w:t>Sklėriškių</w:t>
            </w:r>
            <w:proofErr w:type="spellEnd"/>
            <w:r w:rsidR="00D45FD6" w:rsidRPr="007F7BF9">
              <w:rPr>
                <w:szCs w:val="24"/>
              </w:rPr>
              <w:t xml:space="preserve"> k., Mokyklos g.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1D98F" w14:textId="5F0A02F8" w:rsidR="00855F8E" w:rsidRPr="007F7BF9" w:rsidRDefault="002F6516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 xml:space="preserve">A. </w:t>
            </w:r>
            <w:proofErr w:type="spellStart"/>
            <w:r w:rsidRPr="007F7BF9">
              <w:rPr>
                <w:szCs w:val="24"/>
              </w:rPr>
              <w:t>Komarovska</w:t>
            </w:r>
            <w:proofErr w:type="spellEnd"/>
            <w:r w:rsidRPr="007F7BF9">
              <w:rPr>
                <w:szCs w:val="24"/>
              </w:rPr>
              <w:t>, Kraštotvarkos skyriaus vedėja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2B53" w14:textId="68FCDD0D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</w:t>
            </w:r>
            <w:r w:rsidR="00F943EE" w:rsidRPr="007F7BF9">
              <w:rPr>
                <w:szCs w:val="24"/>
              </w:rPr>
              <w:t>4</w:t>
            </w:r>
            <w:r w:rsidRPr="007F7BF9">
              <w:rPr>
                <w:szCs w:val="24"/>
              </w:rPr>
              <w:t>.</w:t>
            </w:r>
            <w:r w:rsidR="00F943EE" w:rsidRPr="007F7BF9">
              <w:rPr>
                <w:szCs w:val="24"/>
              </w:rPr>
              <w:t>00</w:t>
            </w:r>
          </w:p>
        </w:tc>
      </w:tr>
      <w:tr w:rsidR="007F7BF9" w:rsidRPr="007F7BF9" w14:paraId="07570E09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054F2" w14:textId="4F5A5D0C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3</w:t>
            </w:r>
            <w:r w:rsidR="00F943EE" w:rsidRPr="007F7BF9">
              <w:rPr>
                <w:szCs w:val="24"/>
                <w:lang w:eastAsia="ar-SA"/>
              </w:rPr>
              <w:t>5</w:t>
            </w:r>
            <w:r w:rsidRPr="007F7BF9">
              <w:rPr>
                <w:szCs w:val="24"/>
                <w:lang w:eastAsia="ar-SA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7C472" w14:textId="030A7617" w:rsidR="00855F8E" w:rsidRPr="007F7BF9" w:rsidRDefault="00B40D0E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 xml:space="preserve">Dėl Lokių g. pavadinimo suteikimo Vilniaus r. sav., Dūkštų sen., </w:t>
            </w:r>
            <w:proofErr w:type="spellStart"/>
            <w:r w:rsidRPr="007F7BF9">
              <w:rPr>
                <w:szCs w:val="24"/>
              </w:rPr>
              <w:t>Medviediškių</w:t>
            </w:r>
            <w:proofErr w:type="spellEnd"/>
            <w:r w:rsidRPr="007F7BF9">
              <w:rPr>
                <w:szCs w:val="24"/>
              </w:rPr>
              <w:t xml:space="preserve"> k.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81F10" w14:textId="65300B01" w:rsidR="00855F8E" w:rsidRPr="007F7BF9" w:rsidRDefault="00855F8E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  <w:lang w:eastAsia="ar-SA"/>
              </w:rPr>
              <w:t>Č. Lisovska, Architektūros ir teritorijos planavimo skyriaus vedėjo pavaduotoja, l. e. vedėjo pareigas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4D88" w14:textId="2362FCA4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14.0</w:t>
            </w:r>
            <w:r w:rsidR="00F943EE" w:rsidRPr="007F7BF9">
              <w:rPr>
                <w:szCs w:val="24"/>
              </w:rPr>
              <w:t>5</w:t>
            </w:r>
          </w:p>
        </w:tc>
      </w:tr>
      <w:tr w:rsidR="007F7BF9" w:rsidRPr="007F7BF9" w14:paraId="33D06FAC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22884" w14:textId="0245391C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3</w:t>
            </w:r>
            <w:r w:rsidR="00F943EE" w:rsidRPr="007F7BF9">
              <w:rPr>
                <w:szCs w:val="24"/>
                <w:lang w:eastAsia="ar-SA"/>
              </w:rPr>
              <w:t>6</w:t>
            </w:r>
            <w:r w:rsidRPr="007F7BF9">
              <w:rPr>
                <w:szCs w:val="24"/>
                <w:lang w:eastAsia="ar-SA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92C9B" w14:textId="54428F30" w:rsidR="00855F8E" w:rsidRPr="007F7BF9" w:rsidRDefault="00B40D0E" w:rsidP="00855F8E">
            <w:pPr>
              <w:widowControl w:val="0"/>
              <w:jc w:val="both"/>
              <w:rPr>
                <w:szCs w:val="24"/>
              </w:rPr>
            </w:pPr>
            <w:r w:rsidRPr="007F7BF9">
              <w:rPr>
                <w:szCs w:val="24"/>
              </w:rPr>
              <w:t xml:space="preserve">Dėl Granito g. pavadinimo suteikimo Vilniaus r. sav., Maišiagalos sen., </w:t>
            </w:r>
            <w:proofErr w:type="spellStart"/>
            <w:r w:rsidRPr="007F7BF9">
              <w:rPr>
                <w:szCs w:val="24"/>
              </w:rPr>
              <w:t>Eiliokiškių</w:t>
            </w:r>
            <w:proofErr w:type="spellEnd"/>
            <w:r w:rsidRPr="007F7BF9">
              <w:rPr>
                <w:szCs w:val="24"/>
              </w:rPr>
              <w:t xml:space="preserve"> k.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0ED92" w14:textId="7DA5140D" w:rsidR="00855F8E" w:rsidRPr="007F7BF9" w:rsidRDefault="00855F8E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  <w:lang w:eastAsia="ar-SA"/>
              </w:rPr>
              <w:t>Č. Lisovska, Architektūros ir teritorijos planavimo skyriaus vedėjo pavaduotoja, l. e. vedėjo pareigas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BF2A" w14:textId="075F93D6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14.</w:t>
            </w:r>
            <w:r w:rsidR="00F943EE" w:rsidRPr="007F7BF9">
              <w:rPr>
                <w:szCs w:val="24"/>
              </w:rPr>
              <w:t>10</w:t>
            </w:r>
          </w:p>
        </w:tc>
      </w:tr>
      <w:tr w:rsidR="007F7BF9" w:rsidRPr="007F7BF9" w14:paraId="7C28E2D5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2C3F2" w14:textId="5DDDB6A8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3</w:t>
            </w:r>
            <w:r w:rsidR="00F943EE" w:rsidRPr="007F7BF9">
              <w:rPr>
                <w:szCs w:val="24"/>
                <w:lang w:eastAsia="ar-SA"/>
              </w:rPr>
              <w:t>7</w:t>
            </w:r>
            <w:r w:rsidRPr="007F7BF9">
              <w:rPr>
                <w:szCs w:val="24"/>
                <w:lang w:eastAsia="ar-SA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3EBB0" w14:textId="37C7F3E2" w:rsidR="00855F8E" w:rsidRPr="007F7BF9" w:rsidRDefault="003114B5" w:rsidP="00855F8E">
            <w:pPr>
              <w:widowControl w:val="0"/>
              <w:jc w:val="both"/>
            </w:pPr>
            <w:r w:rsidRPr="007F7BF9">
              <w:t>Dėl Žilvičio g. pavadinimo suteikimo Vilniaus r. sav., Nemėžio sen., Klonių k.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916E" w14:textId="16A3999C" w:rsidR="00855F8E" w:rsidRPr="007F7BF9" w:rsidRDefault="00855F8E" w:rsidP="00855F8E">
            <w:pPr>
              <w:widowControl w:val="0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Č. Lisovska, Architektūros ir teritorijos planavimo skyriaus vedėjo pavaduotoja, l. e. vedėjo pareigas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28A3" w14:textId="26AC6C12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14.1</w:t>
            </w:r>
            <w:r w:rsidR="00F943EE" w:rsidRPr="007F7BF9">
              <w:rPr>
                <w:szCs w:val="24"/>
              </w:rPr>
              <w:t>5</w:t>
            </w:r>
          </w:p>
        </w:tc>
      </w:tr>
      <w:tr w:rsidR="007F7BF9" w:rsidRPr="007F7BF9" w14:paraId="0C61CB2B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5EB23" w14:textId="4C56AE06" w:rsidR="00586BE4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3</w:t>
            </w:r>
            <w:r w:rsidR="00F943EE" w:rsidRPr="007F7BF9">
              <w:rPr>
                <w:szCs w:val="24"/>
                <w:lang w:eastAsia="ar-SA"/>
              </w:rPr>
              <w:t>8</w:t>
            </w:r>
            <w:r w:rsidRPr="007F7BF9">
              <w:rPr>
                <w:szCs w:val="24"/>
                <w:lang w:eastAsia="ar-SA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A5D8E" w14:textId="14D0C47D" w:rsidR="00586BE4" w:rsidRPr="007F7BF9" w:rsidRDefault="00586BE4" w:rsidP="005D2C77">
            <w:pPr>
              <w:tabs>
                <w:tab w:val="left" w:pos="4690"/>
              </w:tabs>
              <w:jc w:val="both"/>
            </w:pPr>
            <w:r w:rsidRPr="007F7BF9">
              <w:t>Dėl</w:t>
            </w:r>
            <w:r w:rsidR="00C03A5F" w:rsidRPr="007F7BF9">
              <w:t xml:space="preserve"> UAB</w:t>
            </w:r>
            <w:r w:rsidRPr="007F7BF9">
              <w:t xml:space="preserve"> </w:t>
            </w:r>
            <w:r w:rsidR="00C03A5F" w:rsidRPr="007F7BF9">
              <w:t>„</w:t>
            </w:r>
            <w:r w:rsidRPr="007F7BF9">
              <w:t xml:space="preserve">Lidl </w:t>
            </w:r>
            <w:r w:rsidR="00C03A5F" w:rsidRPr="007F7BF9">
              <w:t>Lietuva“</w:t>
            </w:r>
            <w:r w:rsidRPr="007F7BF9">
              <w:t xml:space="preserve"> </w:t>
            </w:r>
            <w:r w:rsidR="008574F8" w:rsidRPr="007F7BF9">
              <w:t>atleidimo nuo infrastruktūros plėtros įmokos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74C98" w14:textId="77777777" w:rsidR="00586BE4" w:rsidRPr="007F7BF9" w:rsidRDefault="00586BE4" w:rsidP="00EC5B67">
            <w:pPr>
              <w:widowControl w:val="0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Ramūnas Šablauskas</w:t>
            </w:r>
          </w:p>
          <w:p w14:paraId="7FB3E121" w14:textId="17824A53" w:rsidR="00586BE4" w:rsidRPr="007F7BF9" w:rsidRDefault="00586BE4" w:rsidP="00EC5B67">
            <w:pPr>
              <w:widowControl w:val="0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Vilniaus rajono savivaldybės administracijos vyriausiasis inžinierius</w:t>
            </w:r>
            <w:r w:rsidRPr="007F7BF9">
              <w:rPr>
                <w:szCs w:val="24"/>
                <w:lang w:eastAsia="ar-SA"/>
              </w:rPr>
              <w:tab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B94F" w14:textId="7490A363" w:rsidR="00586BE4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14.</w:t>
            </w:r>
            <w:r w:rsidR="00F943EE" w:rsidRPr="007F7BF9">
              <w:rPr>
                <w:szCs w:val="24"/>
              </w:rPr>
              <w:t>20</w:t>
            </w:r>
          </w:p>
        </w:tc>
      </w:tr>
      <w:tr w:rsidR="007F7BF9" w:rsidRPr="007F7BF9" w14:paraId="45F9B48E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DD394" w14:textId="3B36224C" w:rsidR="00855F8E" w:rsidRPr="007F7BF9" w:rsidRDefault="00E46FC7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3</w:t>
            </w:r>
            <w:r w:rsidR="00F943EE" w:rsidRPr="007F7BF9">
              <w:rPr>
                <w:szCs w:val="24"/>
                <w:lang w:eastAsia="ar-SA"/>
              </w:rPr>
              <w:t>9</w:t>
            </w:r>
            <w:r w:rsidRPr="007F7BF9">
              <w:rPr>
                <w:szCs w:val="24"/>
                <w:lang w:eastAsia="ar-SA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AB772" w14:textId="3D2F19C0" w:rsidR="00855F8E" w:rsidRPr="007F7BF9" w:rsidRDefault="006B6DC9" w:rsidP="00855F8E">
            <w:pPr>
              <w:tabs>
                <w:tab w:val="left" w:pos="4690"/>
              </w:tabs>
            </w:pPr>
            <w:r w:rsidRPr="007F7BF9">
              <w:t>Dėl Vilniaus rajono savivaldybės kovos su prekyba žmonėmis koordinavimo komisijos pakeitimo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C72B9" w14:textId="05D85D92" w:rsidR="00855F8E" w:rsidRPr="007F7BF9" w:rsidRDefault="006B6DC9" w:rsidP="00EC5B67">
            <w:pPr>
              <w:widowControl w:val="0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>T. Demeško, Vilniaus rajono savivaldybės mero pavaduotoja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E2AD" w14:textId="007940C5" w:rsidR="00855F8E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14.2</w:t>
            </w:r>
            <w:r w:rsidR="00F943EE" w:rsidRPr="007F7BF9">
              <w:rPr>
                <w:szCs w:val="24"/>
              </w:rPr>
              <w:t>5</w:t>
            </w:r>
          </w:p>
        </w:tc>
      </w:tr>
      <w:tr w:rsidR="007F7BF9" w:rsidRPr="007F7BF9" w14:paraId="61497BB6" w14:textId="77777777" w:rsidTr="004966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B49C1" w14:textId="6B160C17" w:rsidR="00510DC1" w:rsidRPr="007F7BF9" w:rsidRDefault="00F943EE" w:rsidP="002C6D78">
            <w:pPr>
              <w:widowControl w:val="0"/>
              <w:snapToGrid w:val="0"/>
              <w:spacing w:line="276" w:lineRule="auto"/>
              <w:ind w:left="141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lastRenderedPageBreak/>
              <w:t>40</w:t>
            </w:r>
            <w:r w:rsidR="00E46FC7" w:rsidRPr="007F7BF9">
              <w:rPr>
                <w:szCs w:val="24"/>
                <w:lang w:eastAsia="ar-SA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95452" w14:textId="061B21D8" w:rsidR="00510DC1" w:rsidRPr="007F7BF9" w:rsidRDefault="00C03A5F" w:rsidP="00C03A5F">
            <w:pPr>
              <w:tabs>
                <w:tab w:val="left" w:pos="4690"/>
              </w:tabs>
              <w:jc w:val="both"/>
            </w:pPr>
            <w:r w:rsidRPr="007F7BF9">
              <w:t>Dėl pritarimo Vilniaus rajono Sudervės herbo etalono, herbinės vėliavos ir herbinio antspaudo projektams ir kreipimosi į Lietuvos heraldikos komisiją dėl jų tvirtinimo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49425" w14:textId="58D0DAFA" w:rsidR="00510DC1" w:rsidRPr="007F7BF9" w:rsidRDefault="00510DC1" w:rsidP="00EC5B67">
            <w:pPr>
              <w:widowControl w:val="0"/>
              <w:rPr>
                <w:szCs w:val="24"/>
                <w:lang w:eastAsia="ar-SA"/>
              </w:rPr>
            </w:pPr>
            <w:r w:rsidRPr="007F7BF9">
              <w:rPr>
                <w:szCs w:val="24"/>
                <w:lang w:eastAsia="ar-SA"/>
              </w:rPr>
              <w:t xml:space="preserve">I. Leganovič, </w:t>
            </w:r>
            <w:r w:rsidR="00E57896" w:rsidRPr="007F7BF9">
              <w:rPr>
                <w:szCs w:val="24"/>
                <w:lang w:eastAsia="ar-SA"/>
              </w:rPr>
              <w:t>Viešųjų ir tarptautinių ryšių skyriaus vyr. specialistė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3EC9" w14:textId="6742CAC7" w:rsidR="00510DC1" w:rsidRPr="007F7BF9" w:rsidRDefault="00C11DD2" w:rsidP="00855F8E">
            <w:pPr>
              <w:widowControl w:val="0"/>
              <w:rPr>
                <w:szCs w:val="24"/>
              </w:rPr>
            </w:pPr>
            <w:r w:rsidRPr="007F7BF9">
              <w:rPr>
                <w:szCs w:val="24"/>
              </w:rPr>
              <w:t>14.</w:t>
            </w:r>
            <w:r w:rsidR="00F943EE" w:rsidRPr="007F7BF9">
              <w:rPr>
                <w:szCs w:val="24"/>
              </w:rPr>
              <w:t>30</w:t>
            </w:r>
          </w:p>
        </w:tc>
      </w:tr>
    </w:tbl>
    <w:p w14:paraId="298FD79E" w14:textId="77777777" w:rsidR="00F75474" w:rsidRPr="007F7BF9" w:rsidRDefault="00F75474">
      <w:pPr>
        <w:rPr>
          <w:szCs w:val="24"/>
          <w:lang w:eastAsia="ar-SA"/>
        </w:rPr>
      </w:pPr>
    </w:p>
    <w:p w14:paraId="0E4F9009" w14:textId="6FE0C0BC" w:rsidR="00F75474" w:rsidRPr="001E2BCB" w:rsidRDefault="00E03483">
      <w:pPr>
        <w:rPr>
          <w:szCs w:val="24"/>
        </w:rPr>
      </w:pPr>
      <w:r w:rsidRPr="007F7BF9">
        <w:rPr>
          <w:szCs w:val="24"/>
          <w:lang w:eastAsia="ar-SA"/>
        </w:rPr>
        <w:t xml:space="preserve">Savivaldybės merė                                                               </w:t>
      </w:r>
      <w:r w:rsidRPr="001E2BCB">
        <w:rPr>
          <w:szCs w:val="24"/>
          <w:lang w:eastAsia="ar-SA"/>
        </w:rPr>
        <w:t xml:space="preserve">                                           Marija Rekst</w:t>
      </w:r>
    </w:p>
    <w:sectPr w:rsidR="00F75474" w:rsidRPr="001E2BCB">
      <w:footerReference w:type="default" r:id="rId10"/>
      <w:pgSz w:w="11906" w:h="16838"/>
      <w:pgMar w:top="1134" w:right="737" w:bottom="624" w:left="1701" w:header="0" w:footer="567" w:gutter="0"/>
      <w:cols w:space="1296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5BC0" w14:textId="77777777" w:rsidR="00CD2690" w:rsidRDefault="00CD2690">
      <w:r>
        <w:separator/>
      </w:r>
    </w:p>
  </w:endnote>
  <w:endnote w:type="continuationSeparator" w:id="0">
    <w:p w14:paraId="1E3ED733" w14:textId="77777777" w:rsidR="00CD2690" w:rsidRDefault="00CD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BA12" w14:textId="77777777" w:rsidR="00F75474" w:rsidRDefault="00F75474">
    <w:pPr>
      <w:pStyle w:val="Porat"/>
      <w:jc w:val="right"/>
    </w:pPr>
  </w:p>
  <w:p w14:paraId="204B1085" w14:textId="77777777" w:rsidR="00F75474" w:rsidRDefault="00F7547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2D94" w14:textId="77777777" w:rsidR="00CD2690" w:rsidRDefault="00CD2690">
      <w:r>
        <w:separator/>
      </w:r>
    </w:p>
  </w:footnote>
  <w:footnote w:type="continuationSeparator" w:id="0">
    <w:p w14:paraId="2908FA5B" w14:textId="77777777" w:rsidR="00CD2690" w:rsidRDefault="00CD2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C7916"/>
    <w:multiLevelType w:val="multilevel"/>
    <w:tmpl w:val="1A3CC2D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899232E"/>
    <w:multiLevelType w:val="multilevel"/>
    <w:tmpl w:val="A95249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C73D4C"/>
    <w:multiLevelType w:val="hybridMultilevel"/>
    <w:tmpl w:val="F6A01E8A"/>
    <w:lvl w:ilvl="0" w:tplc="6CE64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0155">
    <w:abstractNumId w:val="0"/>
  </w:num>
  <w:num w:numId="2" w16cid:durableId="563762270">
    <w:abstractNumId w:val="1"/>
  </w:num>
  <w:num w:numId="3" w16cid:durableId="131806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74"/>
    <w:rsid w:val="000008F8"/>
    <w:rsid w:val="00005213"/>
    <w:rsid w:val="0002120E"/>
    <w:rsid w:val="000430BB"/>
    <w:rsid w:val="00043DBE"/>
    <w:rsid w:val="00046A37"/>
    <w:rsid w:val="000477DC"/>
    <w:rsid w:val="000537AC"/>
    <w:rsid w:val="0005445C"/>
    <w:rsid w:val="00055E5F"/>
    <w:rsid w:val="000611F0"/>
    <w:rsid w:val="00062336"/>
    <w:rsid w:val="00063B35"/>
    <w:rsid w:val="00066DEE"/>
    <w:rsid w:val="00066F4A"/>
    <w:rsid w:val="0007000F"/>
    <w:rsid w:val="00070CCE"/>
    <w:rsid w:val="0007231E"/>
    <w:rsid w:val="000817C3"/>
    <w:rsid w:val="00084CD0"/>
    <w:rsid w:val="00085070"/>
    <w:rsid w:val="00092977"/>
    <w:rsid w:val="00095875"/>
    <w:rsid w:val="000964A9"/>
    <w:rsid w:val="000A20D1"/>
    <w:rsid w:val="000A3B7B"/>
    <w:rsid w:val="000A4F76"/>
    <w:rsid w:val="000B584F"/>
    <w:rsid w:val="000C068E"/>
    <w:rsid w:val="000C29AF"/>
    <w:rsid w:val="000C5CC6"/>
    <w:rsid w:val="000D2952"/>
    <w:rsid w:val="000D5B7B"/>
    <w:rsid w:val="000E2D8F"/>
    <w:rsid w:val="000E63E1"/>
    <w:rsid w:val="000E7AD0"/>
    <w:rsid w:val="000F617B"/>
    <w:rsid w:val="00116A9F"/>
    <w:rsid w:val="00126C57"/>
    <w:rsid w:val="001334CC"/>
    <w:rsid w:val="00140329"/>
    <w:rsid w:val="00143537"/>
    <w:rsid w:val="00146962"/>
    <w:rsid w:val="001501C4"/>
    <w:rsid w:val="00150873"/>
    <w:rsid w:val="00153590"/>
    <w:rsid w:val="0015488C"/>
    <w:rsid w:val="00165591"/>
    <w:rsid w:val="00165C0D"/>
    <w:rsid w:val="0017596B"/>
    <w:rsid w:val="001814FA"/>
    <w:rsid w:val="00181BC3"/>
    <w:rsid w:val="001A12A3"/>
    <w:rsid w:val="001A2380"/>
    <w:rsid w:val="001A2851"/>
    <w:rsid w:val="001B4BBC"/>
    <w:rsid w:val="001B57C5"/>
    <w:rsid w:val="001D56EF"/>
    <w:rsid w:val="001D75E0"/>
    <w:rsid w:val="001E2BCB"/>
    <w:rsid w:val="001E6F4D"/>
    <w:rsid w:val="001F0A6D"/>
    <w:rsid w:val="00203F68"/>
    <w:rsid w:val="002157FE"/>
    <w:rsid w:val="00217B0B"/>
    <w:rsid w:val="00220373"/>
    <w:rsid w:val="00226703"/>
    <w:rsid w:val="002279B7"/>
    <w:rsid w:val="00242674"/>
    <w:rsid w:val="00244FE9"/>
    <w:rsid w:val="002452B0"/>
    <w:rsid w:val="00250CB1"/>
    <w:rsid w:val="002532B2"/>
    <w:rsid w:val="00272238"/>
    <w:rsid w:val="002756E8"/>
    <w:rsid w:val="00277789"/>
    <w:rsid w:val="0028538C"/>
    <w:rsid w:val="00285B93"/>
    <w:rsid w:val="0029125A"/>
    <w:rsid w:val="00296180"/>
    <w:rsid w:val="002A480A"/>
    <w:rsid w:val="002B6394"/>
    <w:rsid w:val="002C6D78"/>
    <w:rsid w:val="002D20DC"/>
    <w:rsid w:val="002F37A5"/>
    <w:rsid w:val="002F6516"/>
    <w:rsid w:val="00300902"/>
    <w:rsid w:val="00311423"/>
    <w:rsid w:val="003114B5"/>
    <w:rsid w:val="003127F1"/>
    <w:rsid w:val="00313143"/>
    <w:rsid w:val="00315415"/>
    <w:rsid w:val="0034132B"/>
    <w:rsid w:val="0034559A"/>
    <w:rsid w:val="003479AA"/>
    <w:rsid w:val="00350702"/>
    <w:rsid w:val="00355B8B"/>
    <w:rsid w:val="00362684"/>
    <w:rsid w:val="00362A8F"/>
    <w:rsid w:val="00366092"/>
    <w:rsid w:val="0037265D"/>
    <w:rsid w:val="00373C61"/>
    <w:rsid w:val="003767BE"/>
    <w:rsid w:val="00385320"/>
    <w:rsid w:val="003962C8"/>
    <w:rsid w:val="003A6990"/>
    <w:rsid w:val="003B00DE"/>
    <w:rsid w:val="003B1BA3"/>
    <w:rsid w:val="003C23EB"/>
    <w:rsid w:val="003C6DF9"/>
    <w:rsid w:val="003D3009"/>
    <w:rsid w:val="003D6404"/>
    <w:rsid w:val="003E26AC"/>
    <w:rsid w:val="003F400E"/>
    <w:rsid w:val="003F4010"/>
    <w:rsid w:val="003F769A"/>
    <w:rsid w:val="00400369"/>
    <w:rsid w:val="00404D22"/>
    <w:rsid w:val="00427552"/>
    <w:rsid w:val="00430CA5"/>
    <w:rsid w:val="004320C1"/>
    <w:rsid w:val="004402B6"/>
    <w:rsid w:val="0045185D"/>
    <w:rsid w:val="0045644A"/>
    <w:rsid w:val="00465779"/>
    <w:rsid w:val="00470858"/>
    <w:rsid w:val="00471924"/>
    <w:rsid w:val="00475961"/>
    <w:rsid w:val="0047608A"/>
    <w:rsid w:val="00482881"/>
    <w:rsid w:val="004853C0"/>
    <w:rsid w:val="004966A6"/>
    <w:rsid w:val="004A6A1F"/>
    <w:rsid w:val="004B3A3C"/>
    <w:rsid w:val="004B758F"/>
    <w:rsid w:val="004C28FC"/>
    <w:rsid w:val="004C46B0"/>
    <w:rsid w:val="004C4C02"/>
    <w:rsid w:val="004C76EB"/>
    <w:rsid w:val="004D2271"/>
    <w:rsid w:val="004D723E"/>
    <w:rsid w:val="004E0C9E"/>
    <w:rsid w:val="004F1AE6"/>
    <w:rsid w:val="004F34D2"/>
    <w:rsid w:val="004F453B"/>
    <w:rsid w:val="00503C6D"/>
    <w:rsid w:val="00510DC1"/>
    <w:rsid w:val="005115E4"/>
    <w:rsid w:val="005129D9"/>
    <w:rsid w:val="0051324E"/>
    <w:rsid w:val="00527422"/>
    <w:rsid w:val="00535C0F"/>
    <w:rsid w:val="00536E65"/>
    <w:rsid w:val="005411B7"/>
    <w:rsid w:val="0054564E"/>
    <w:rsid w:val="00545666"/>
    <w:rsid w:val="00547E53"/>
    <w:rsid w:val="00556B77"/>
    <w:rsid w:val="005661A4"/>
    <w:rsid w:val="00567F4D"/>
    <w:rsid w:val="00572A07"/>
    <w:rsid w:val="00573B72"/>
    <w:rsid w:val="00580B1C"/>
    <w:rsid w:val="00586BE4"/>
    <w:rsid w:val="00593856"/>
    <w:rsid w:val="005979DE"/>
    <w:rsid w:val="00597ECE"/>
    <w:rsid w:val="005A43D6"/>
    <w:rsid w:val="005A6E24"/>
    <w:rsid w:val="005B17F8"/>
    <w:rsid w:val="005B39D1"/>
    <w:rsid w:val="005B4FF5"/>
    <w:rsid w:val="005B6963"/>
    <w:rsid w:val="005B76AD"/>
    <w:rsid w:val="005B7887"/>
    <w:rsid w:val="005D2C77"/>
    <w:rsid w:val="005D3712"/>
    <w:rsid w:val="005D3ACF"/>
    <w:rsid w:val="005D7C62"/>
    <w:rsid w:val="005E2429"/>
    <w:rsid w:val="005E75F3"/>
    <w:rsid w:val="005F4049"/>
    <w:rsid w:val="006061BC"/>
    <w:rsid w:val="00614E06"/>
    <w:rsid w:val="00617C16"/>
    <w:rsid w:val="0062058E"/>
    <w:rsid w:val="00620818"/>
    <w:rsid w:val="00622D9B"/>
    <w:rsid w:val="00623472"/>
    <w:rsid w:val="0064141C"/>
    <w:rsid w:val="0064426E"/>
    <w:rsid w:val="006456B0"/>
    <w:rsid w:val="0065006A"/>
    <w:rsid w:val="00654021"/>
    <w:rsid w:val="0066328C"/>
    <w:rsid w:val="00663D60"/>
    <w:rsid w:val="00665A7B"/>
    <w:rsid w:val="0067163F"/>
    <w:rsid w:val="00673597"/>
    <w:rsid w:val="00674CD6"/>
    <w:rsid w:val="006776D8"/>
    <w:rsid w:val="006807EA"/>
    <w:rsid w:val="00683133"/>
    <w:rsid w:val="00687FC3"/>
    <w:rsid w:val="006B4F2E"/>
    <w:rsid w:val="006B6DC9"/>
    <w:rsid w:val="006C01D3"/>
    <w:rsid w:val="006C470A"/>
    <w:rsid w:val="006C7DC3"/>
    <w:rsid w:val="006C7E9A"/>
    <w:rsid w:val="006D042B"/>
    <w:rsid w:val="006D5865"/>
    <w:rsid w:val="006D7CB1"/>
    <w:rsid w:val="006F3D74"/>
    <w:rsid w:val="00704126"/>
    <w:rsid w:val="00706546"/>
    <w:rsid w:val="00707B41"/>
    <w:rsid w:val="007139B4"/>
    <w:rsid w:val="00732510"/>
    <w:rsid w:val="0073437D"/>
    <w:rsid w:val="00735F3A"/>
    <w:rsid w:val="007440B6"/>
    <w:rsid w:val="007449D4"/>
    <w:rsid w:val="007522DD"/>
    <w:rsid w:val="00753E7A"/>
    <w:rsid w:val="007810FB"/>
    <w:rsid w:val="00786433"/>
    <w:rsid w:val="00795D80"/>
    <w:rsid w:val="007A0891"/>
    <w:rsid w:val="007A5026"/>
    <w:rsid w:val="007A54AA"/>
    <w:rsid w:val="007B2A7E"/>
    <w:rsid w:val="007B4A25"/>
    <w:rsid w:val="007C1349"/>
    <w:rsid w:val="007C2941"/>
    <w:rsid w:val="007C2A9E"/>
    <w:rsid w:val="007D1513"/>
    <w:rsid w:val="007E0AC4"/>
    <w:rsid w:val="007E6CAC"/>
    <w:rsid w:val="007F39BE"/>
    <w:rsid w:val="007F7BF9"/>
    <w:rsid w:val="008044B3"/>
    <w:rsid w:val="00810B86"/>
    <w:rsid w:val="00811743"/>
    <w:rsid w:val="008143B7"/>
    <w:rsid w:val="00815BD9"/>
    <w:rsid w:val="00816E07"/>
    <w:rsid w:val="0082658C"/>
    <w:rsid w:val="00833752"/>
    <w:rsid w:val="0083568A"/>
    <w:rsid w:val="00836929"/>
    <w:rsid w:val="00840935"/>
    <w:rsid w:val="00844E87"/>
    <w:rsid w:val="0085542A"/>
    <w:rsid w:val="00855F8E"/>
    <w:rsid w:val="008574F8"/>
    <w:rsid w:val="00860791"/>
    <w:rsid w:val="00864CC0"/>
    <w:rsid w:val="00866E04"/>
    <w:rsid w:val="0087024D"/>
    <w:rsid w:val="00875911"/>
    <w:rsid w:val="00880C8D"/>
    <w:rsid w:val="00881D6F"/>
    <w:rsid w:val="00882DEC"/>
    <w:rsid w:val="00883211"/>
    <w:rsid w:val="008836CC"/>
    <w:rsid w:val="00883FE2"/>
    <w:rsid w:val="00890319"/>
    <w:rsid w:val="00893E2A"/>
    <w:rsid w:val="00894679"/>
    <w:rsid w:val="00897034"/>
    <w:rsid w:val="008A26A8"/>
    <w:rsid w:val="008A6F78"/>
    <w:rsid w:val="008A7EEE"/>
    <w:rsid w:val="008C00F2"/>
    <w:rsid w:val="008C0127"/>
    <w:rsid w:val="008C04B3"/>
    <w:rsid w:val="008C2DE5"/>
    <w:rsid w:val="008C6AB4"/>
    <w:rsid w:val="008D12EA"/>
    <w:rsid w:val="008D4CB4"/>
    <w:rsid w:val="008D521D"/>
    <w:rsid w:val="008E2B04"/>
    <w:rsid w:val="008E68C6"/>
    <w:rsid w:val="008F74BF"/>
    <w:rsid w:val="00900AB8"/>
    <w:rsid w:val="0090728B"/>
    <w:rsid w:val="00910106"/>
    <w:rsid w:val="00913533"/>
    <w:rsid w:val="0091652A"/>
    <w:rsid w:val="00920C2E"/>
    <w:rsid w:val="00927329"/>
    <w:rsid w:val="00933E9D"/>
    <w:rsid w:val="00935411"/>
    <w:rsid w:val="00935C40"/>
    <w:rsid w:val="009423E0"/>
    <w:rsid w:val="00943110"/>
    <w:rsid w:val="00957111"/>
    <w:rsid w:val="0096100E"/>
    <w:rsid w:val="00961762"/>
    <w:rsid w:val="00967BF8"/>
    <w:rsid w:val="00973FFF"/>
    <w:rsid w:val="009809E0"/>
    <w:rsid w:val="009828D1"/>
    <w:rsid w:val="00984B89"/>
    <w:rsid w:val="00990999"/>
    <w:rsid w:val="009A1534"/>
    <w:rsid w:val="009B6114"/>
    <w:rsid w:val="009B772E"/>
    <w:rsid w:val="009C1597"/>
    <w:rsid w:val="009C293C"/>
    <w:rsid w:val="009C3159"/>
    <w:rsid w:val="009C6163"/>
    <w:rsid w:val="009C70CC"/>
    <w:rsid w:val="009C7487"/>
    <w:rsid w:val="009D352C"/>
    <w:rsid w:val="009D5C38"/>
    <w:rsid w:val="009D6718"/>
    <w:rsid w:val="009E4E59"/>
    <w:rsid w:val="009F13C9"/>
    <w:rsid w:val="009F1E9C"/>
    <w:rsid w:val="009F441D"/>
    <w:rsid w:val="009F5F74"/>
    <w:rsid w:val="009F643B"/>
    <w:rsid w:val="00A01E42"/>
    <w:rsid w:val="00A0400C"/>
    <w:rsid w:val="00A05951"/>
    <w:rsid w:val="00A1280C"/>
    <w:rsid w:val="00A17747"/>
    <w:rsid w:val="00A2038D"/>
    <w:rsid w:val="00A35F8C"/>
    <w:rsid w:val="00A44DA8"/>
    <w:rsid w:val="00A53D16"/>
    <w:rsid w:val="00A560E7"/>
    <w:rsid w:val="00A7125A"/>
    <w:rsid w:val="00A7444A"/>
    <w:rsid w:val="00A75F0D"/>
    <w:rsid w:val="00A77F6D"/>
    <w:rsid w:val="00A829C1"/>
    <w:rsid w:val="00A831D9"/>
    <w:rsid w:val="00A8625A"/>
    <w:rsid w:val="00A900C4"/>
    <w:rsid w:val="00A93C56"/>
    <w:rsid w:val="00A968AF"/>
    <w:rsid w:val="00AA2532"/>
    <w:rsid w:val="00AA345A"/>
    <w:rsid w:val="00AA35A2"/>
    <w:rsid w:val="00AA5888"/>
    <w:rsid w:val="00AB07FE"/>
    <w:rsid w:val="00AB137A"/>
    <w:rsid w:val="00AB1E7B"/>
    <w:rsid w:val="00AB38D5"/>
    <w:rsid w:val="00AB5715"/>
    <w:rsid w:val="00AB68F1"/>
    <w:rsid w:val="00AC2FCE"/>
    <w:rsid w:val="00AD592C"/>
    <w:rsid w:val="00AD775F"/>
    <w:rsid w:val="00AD7D87"/>
    <w:rsid w:val="00AE07EE"/>
    <w:rsid w:val="00AF35D8"/>
    <w:rsid w:val="00AF5B55"/>
    <w:rsid w:val="00AF6F8C"/>
    <w:rsid w:val="00B01CF7"/>
    <w:rsid w:val="00B0206C"/>
    <w:rsid w:val="00B04DB2"/>
    <w:rsid w:val="00B10D72"/>
    <w:rsid w:val="00B127E2"/>
    <w:rsid w:val="00B148AC"/>
    <w:rsid w:val="00B244A0"/>
    <w:rsid w:val="00B25A22"/>
    <w:rsid w:val="00B40D0E"/>
    <w:rsid w:val="00B530EC"/>
    <w:rsid w:val="00B62252"/>
    <w:rsid w:val="00B74A50"/>
    <w:rsid w:val="00B756BC"/>
    <w:rsid w:val="00B84C52"/>
    <w:rsid w:val="00B84D4A"/>
    <w:rsid w:val="00B93CFE"/>
    <w:rsid w:val="00BA083B"/>
    <w:rsid w:val="00BA71F4"/>
    <w:rsid w:val="00BB5159"/>
    <w:rsid w:val="00BC5B9C"/>
    <w:rsid w:val="00BC7C44"/>
    <w:rsid w:val="00BD18A4"/>
    <w:rsid w:val="00BE12CF"/>
    <w:rsid w:val="00BF09AA"/>
    <w:rsid w:val="00BF1536"/>
    <w:rsid w:val="00BF3098"/>
    <w:rsid w:val="00BF6328"/>
    <w:rsid w:val="00C03A5F"/>
    <w:rsid w:val="00C03B83"/>
    <w:rsid w:val="00C04BCE"/>
    <w:rsid w:val="00C06DDB"/>
    <w:rsid w:val="00C07450"/>
    <w:rsid w:val="00C10A15"/>
    <w:rsid w:val="00C11DD2"/>
    <w:rsid w:val="00C12ECC"/>
    <w:rsid w:val="00C20FCE"/>
    <w:rsid w:val="00C234C6"/>
    <w:rsid w:val="00C27A92"/>
    <w:rsid w:val="00C31847"/>
    <w:rsid w:val="00C319D2"/>
    <w:rsid w:val="00C36268"/>
    <w:rsid w:val="00C40704"/>
    <w:rsid w:val="00C41AB9"/>
    <w:rsid w:val="00C4448A"/>
    <w:rsid w:val="00C44D03"/>
    <w:rsid w:val="00C52085"/>
    <w:rsid w:val="00C563C9"/>
    <w:rsid w:val="00C56FD3"/>
    <w:rsid w:val="00C602BA"/>
    <w:rsid w:val="00C6298C"/>
    <w:rsid w:val="00C70181"/>
    <w:rsid w:val="00C71F25"/>
    <w:rsid w:val="00C72088"/>
    <w:rsid w:val="00C72D36"/>
    <w:rsid w:val="00C83967"/>
    <w:rsid w:val="00C8429E"/>
    <w:rsid w:val="00C846AB"/>
    <w:rsid w:val="00C85890"/>
    <w:rsid w:val="00C92177"/>
    <w:rsid w:val="00C93ABA"/>
    <w:rsid w:val="00C94816"/>
    <w:rsid w:val="00C967BB"/>
    <w:rsid w:val="00CA0EE2"/>
    <w:rsid w:val="00CA3797"/>
    <w:rsid w:val="00CA4BDB"/>
    <w:rsid w:val="00CA57DB"/>
    <w:rsid w:val="00CB2AA7"/>
    <w:rsid w:val="00CB4A12"/>
    <w:rsid w:val="00CB4E25"/>
    <w:rsid w:val="00CC0218"/>
    <w:rsid w:val="00CC1E4F"/>
    <w:rsid w:val="00CC4D44"/>
    <w:rsid w:val="00CC6D9A"/>
    <w:rsid w:val="00CC7434"/>
    <w:rsid w:val="00CD189F"/>
    <w:rsid w:val="00CD2690"/>
    <w:rsid w:val="00CD3200"/>
    <w:rsid w:val="00CD643A"/>
    <w:rsid w:val="00CD7DE6"/>
    <w:rsid w:val="00CE74F5"/>
    <w:rsid w:val="00CF3476"/>
    <w:rsid w:val="00CF7F98"/>
    <w:rsid w:val="00D0660A"/>
    <w:rsid w:val="00D076C2"/>
    <w:rsid w:val="00D07E98"/>
    <w:rsid w:val="00D146B9"/>
    <w:rsid w:val="00D171F8"/>
    <w:rsid w:val="00D17C64"/>
    <w:rsid w:val="00D17EA8"/>
    <w:rsid w:val="00D22EAC"/>
    <w:rsid w:val="00D250CC"/>
    <w:rsid w:val="00D378E1"/>
    <w:rsid w:val="00D41450"/>
    <w:rsid w:val="00D45FD6"/>
    <w:rsid w:val="00D552B0"/>
    <w:rsid w:val="00D6787E"/>
    <w:rsid w:val="00D81550"/>
    <w:rsid w:val="00D84E23"/>
    <w:rsid w:val="00D90961"/>
    <w:rsid w:val="00D92F18"/>
    <w:rsid w:val="00D93E8C"/>
    <w:rsid w:val="00DA0A10"/>
    <w:rsid w:val="00DB0D49"/>
    <w:rsid w:val="00DB1515"/>
    <w:rsid w:val="00DB33EC"/>
    <w:rsid w:val="00DC2BF7"/>
    <w:rsid w:val="00DC38D6"/>
    <w:rsid w:val="00DC7147"/>
    <w:rsid w:val="00DD79DC"/>
    <w:rsid w:val="00DD7E5A"/>
    <w:rsid w:val="00DE04F7"/>
    <w:rsid w:val="00DE4AB7"/>
    <w:rsid w:val="00DE5855"/>
    <w:rsid w:val="00DE6B37"/>
    <w:rsid w:val="00DF083B"/>
    <w:rsid w:val="00DF1401"/>
    <w:rsid w:val="00E01A7A"/>
    <w:rsid w:val="00E03483"/>
    <w:rsid w:val="00E0421E"/>
    <w:rsid w:val="00E10540"/>
    <w:rsid w:val="00E13174"/>
    <w:rsid w:val="00E16ABF"/>
    <w:rsid w:val="00E17CA8"/>
    <w:rsid w:val="00E251DF"/>
    <w:rsid w:val="00E32F0C"/>
    <w:rsid w:val="00E42131"/>
    <w:rsid w:val="00E46FC7"/>
    <w:rsid w:val="00E47803"/>
    <w:rsid w:val="00E535EC"/>
    <w:rsid w:val="00E57896"/>
    <w:rsid w:val="00E66A1A"/>
    <w:rsid w:val="00E71076"/>
    <w:rsid w:val="00E82D20"/>
    <w:rsid w:val="00E85E63"/>
    <w:rsid w:val="00E903AA"/>
    <w:rsid w:val="00E93849"/>
    <w:rsid w:val="00E95B40"/>
    <w:rsid w:val="00E97AF8"/>
    <w:rsid w:val="00E97F9D"/>
    <w:rsid w:val="00EB7268"/>
    <w:rsid w:val="00EC04CC"/>
    <w:rsid w:val="00EC061B"/>
    <w:rsid w:val="00EC11BC"/>
    <w:rsid w:val="00EC2BF2"/>
    <w:rsid w:val="00EC5B67"/>
    <w:rsid w:val="00ED338A"/>
    <w:rsid w:val="00ED3824"/>
    <w:rsid w:val="00ED55D6"/>
    <w:rsid w:val="00ED7768"/>
    <w:rsid w:val="00EE4E2B"/>
    <w:rsid w:val="00EE5255"/>
    <w:rsid w:val="00EF0250"/>
    <w:rsid w:val="00F019A9"/>
    <w:rsid w:val="00F03D0D"/>
    <w:rsid w:val="00F0502A"/>
    <w:rsid w:val="00F126FA"/>
    <w:rsid w:val="00F1505C"/>
    <w:rsid w:val="00F20969"/>
    <w:rsid w:val="00F24104"/>
    <w:rsid w:val="00F26577"/>
    <w:rsid w:val="00F33FD8"/>
    <w:rsid w:val="00F342EE"/>
    <w:rsid w:val="00F42F2A"/>
    <w:rsid w:val="00F4364C"/>
    <w:rsid w:val="00F45528"/>
    <w:rsid w:val="00F63DCD"/>
    <w:rsid w:val="00F66CD7"/>
    <w:rsid w:val="00F743ED"/>
    <w:rsid w:val="00F75474"/>
    <w:rsid w:val="00F859D1"/>
    <w:rsid w:val="00F86616"/>
    <w:rsid w:val="00F8778F"/>
    <w:rsid w:val="00F943EE"/>
    <w:rsid w:val="00FA135C"/>
    <w:rsid w:val="00FA1567"/>
    <w:rsid w:val="00FA5DAA"/>
    <w:rsid w:val="00FA73B1"/>
    <w:rsid w:val="00FB654E"/>
    <w:rsid w:val="00FC100E"/>
    <w:rsid w:val="00FC1445"/>
    <w:rsid w:val="00FC34B7"/>
    <w:rsid w:val="00FC396B"/>
    <w:rsid w:val="00FD2F70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7FA1"/>
  <w15:docId w15:val="{C5634E1D-4D1C-4104-B6C7-8C148069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A785E"/>
  </w:style>
  <w:style w:type="paragraph" w:styleId="Antrat1">
    <w:name w:val="heading 1"/>
    <w:basedOn w:val="prastasis"/>
    <w:next w:val="prastasis"/>
    <w:link w:val="Antrat1Diagrama"/>
    <w:uiPriority w:val="9"/>
    <w:qFormat/>
    <w:rsid w:val="00AF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D6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C033DC"/>
    <w:pPr>
      <w:keepNext/>
      <w:jc w:val="center"/>
      <w:outlineLvl w:val="2"/>
    </w:pPr>
    <w:rPr>
      <w:rFonts w:eastAsia="Arial Unicode MS"/>
      <w:b/>
      <w:bCs/>
      <w:szCs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9A785E"/>
    <w:pPr>
      <w:keepNext/>
      <w:jc w:val="center"/>
      <w:outlineLvl w:val="3"/>
    </w:pPr>
    <w:rPr>
      <w:sz w:val="3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9"/>
    <w:qFormat/>
    <w:rsid w:val="009A785E"/>
    <w:rPr>
      <w:sz w:val="3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qFormat/>
    <w:rsid w:val="00C20312"/>
    <w:rPr>
      <w:rFonts w:ascii="Bookman Old Style" w:hAnsi="Bookman Old Style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B27D9F"/>
    <w:rPr>
      <w:rFonts w:ascii="Tahoma" w:hAnsi="Tahoma" w:cs="Tahoma"/>
      <w:sz w:val="16"/>
      <w:szCs w:val="16"/>
    </w:rPr>
  </w:style>
  <w:style w:type="character" w:customStyle="1" w:styleId="Antrat3Diagrama">
    <w:name w:val="Antraštė 3 Diagrama"/>
    <w:basedOn w:val="Numatytasispastraiposriftas"/>
    <w:link w:val="Antrat3"/>
    <w:qFormat/>
    <w:rsid w:val="00C033DC"/>
    <w:rPr>
      <w:rFonts w:eastAsia="Arial Unicode MS"/>
      <w:b/>
      <w:bCs/>
      <w:szCs w:val="24"/>
    </w:rPr>
  </w:style>
  <w:style w:type="character" w:styleId="Grietas">
    <w:name w:val="Strong"/>
    <w:uiPriority w:val="22"/>
    <w:qFormat/>
    <w:rsid w:val="00C033DC"/>
    <w:rPr>
      <w:rFonts w:ascii="Times New Roman" w:hAnsi="Times New Roman" w:cs="Times New Roman"/>
      <w:b/>
      <w:bCs w:val="0"/>
      <w:sz w:val="24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qFormat/>
    <w:rsid w:val="00D4358A"/>
    <w:rPr>
      <w:rFonts w:ascii="Calibri" w:eastAsiaTheme="minorHAnsi" w:hAnsi="Calibri" w:cstheme="minorBidi"/>
      <w:sz w:val="22"/>
      <w:szCs w:val="21"/>
      <w:lang w:val="ru-RU"/>
    </w:rPr>
  </w:style>
  <w:style w:type="character" w:customStyle="1" w:styleId="PavadinimasDiagrama">
    <w:name w:val="Pavadinimas Diagrama"/>
    <w:basedOn w:val="Numatytasispastraiposriftas"/>
    <w:link w:val="Pavadinimas"/>
    <w:uiPriority w:val="99"/>
    <w:qFormat/>
    <w:rsid w:val="00E41853"/>
    <w:rPr>
      <w:b/>
      <w:sz w:val="2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qFormat/>
    <w:rsid w:val="00AF7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qFormat/>
    <w:rsid w:val="00AD6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3">
    <w:name w:val="Body text (3)_"/>
    <w:basedOn w:val="Numatytasispastraiposriftas"/>
    <w:link w:val="Bodytext30"/>
    <w:qFormat/>
    <w:rsid w:val="00611E43"/>
    <w:rPr>
      <w:b/>
      <w:bCs/>
      <w:sz w:val="22"/>
      <w:szCs w:val="22"/>
      <w:shd w:val="clear" w:color="auto" w:fill="FFFFFF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CC53AB"/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CC53AB"/>
  </w:style>
  <w:style w:type="character" w:customStyle="1" w:styleId="style-scope">
    <w:name w:val="style-scope"/>
    <w:basedOn w:val="Numatytasispastraiposriftas"/>
    <w:qFormat/>
    <w:rsid w:val="00B4282D"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C20312"/>
    <w:pPr>
      <w:jc w:val="center"/>
    </w:pPr>
    <w:rPr>
      <w:rFonts w:ascii="Bookman Old Style" w:hAnsi="Bookman Old Style"/>
      <w:lang w:eastAsia="lt-LT"/>
    </w:r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EB747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B27D9F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qFormat/>
    <w:rsid w:val="00D4358A"/>
    <w:rPr>
      <w:rFonts w:ascii="Calibri" w:eastAsiaTheme="minorHAnsi" w:hAnsi="Calibri" w:cstheme="minorBidi"/>
      <w:sz w:val="22"/>
      <w:szCs w:val="21"/>
      <w:lang w:val="ru-RU"/>
    </w:rPr>
  </w:style>
  <w:style w:type="paragraph" w:styleId="Pavadinimas">
    <w:name w:val="Title"/>
    <w:basedOn w:val="prastasis"/>
    <w:link w:val="PavadinimasDiagrama"/>
    <w:uiPriority w:val="99"/>
    <w:qFormat/>
    <w:rsid w:val="00E41853"/>
    <w:pPr>
      <w:jc w:val="center"/>
    </w:pPr>
    <w:rPr>
      <w:b/>
      <w:sz w:val="28"/>
      <w:lang w:eastAsia="lt-LT"/>
    </w:rPr>
  </w:style>
  <w:style w:type="paragraph" w:customStyle="1" w:styleId="Bodytext30">
    <w:name w:val="Body text (3)"/>
    <w:basedOn w:val="prastasis"/>
    <w:link w:val="Bodytext3"/>
    <w:qFormat/>
    <w:rsid w:val="00611E43"/>
    <w:pPr>
      <w:widowControl w:val="0"/>
      <w:shd w:val="clear" w:color="auto" w:fill="FFFFFF"/>
      <w:spacing w:after="480" w:line="0" w:lineRule="atLeast"/>
      <w:jc w:val="center"/>
    </w:pPr>
    <w:rPr>
      <w:b/>
      <w:bCs/>
      <w:sz w:val="22"/>
      <w:szCs w:val="22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CC53A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unhideWhenUsed/>
    <w:rsid w:val="00CC53AB"/>
    <w:pPr>
      <w:tabs>
        <w:tab w:val="center" w:pos="4819"/>
        <w:tab w:val="right" w:pos="9638"/>
      </w:tabs>
    </w:pPr>
  </w:style>
  <w:style w:type="paragraph" w:styleId="Betarp">
    <w:name w:val="No Spacing"/>
    <w:uiPriority w:val="1"/>
    <w:qFormat/>
    <w:rsid w:val="0010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3B74-D8CA-4363-8CCC-7295A01C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7725</TotalTime>
  <Pages>5</Pages>
  <Words>5645</Words>
  <Characters>3219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Agata Grigorovič</cp:lastModifiedBy>
  <cp:revision>440</cp:revision>
  <cp:lastPrinted>2022-05-19T10:33:00Z</cp:lastPrinted>
  <dcterms:created xsi:type="dcterms:W3CDTF">2022-01-21T07:51:00Z</dcterms:created>
  <dcterms:modified xsi:type="dcterms:W3CDTF">2022-05-20T09:14:00Z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